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304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8C2E2"/>
        <w:tblLook w:val="04A0" w:firstRow="1" w:lastRow="0" w:firstColumn="1" w:lastColumn="0" w:noHBand="0" w:noVBand="1"/>
      </w:tblPr>
      <w:tblGrid>
        <w:gridCol w:w="1031"/>
        <w:gridCol w:w="9889"/>
        <w:gridCol w:w="2121"/>
      </w:tblGrid>
      <w:tr w:rsidR="00153E77" w14:paraId="6140F496" w14:textId="77777777" w:rsidTr="00EA1EA9">
        <w:trPr>
          <w:cantSplit/>
          <w:trHeight w:hRule="exact" w:val="544"/>
        </w:trPr>
        <w:tc>
          <w:tcPr>
            <w:tcW w:w="1031" w:type="dxa"/>
            <w:shd w:val="clear" w:color="auto" w:fill="88C2E2"/>
            <w:vAlign w:val="center"/>
          </w:tcPr>
          <w:p w14:paraId="57C45DEC" w14:textId="77777777" w:rsidR="00153E77" w:rsidRDefault="00153E77" w:rsidP="003D1514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9889" w:type="dxa"/>
            <w:shd w:val="clear" w:color="auto" w:fill="88C2E2"/>
            <w:vAlign w:val="center"/>
          </w:tcPr>
          <w:p w14:paraId="23541B1A" w14:textId="77777777" w:rsidR="00153E77" w:rsidRPr="002D7DB5" w:rsidRDefault="00FF0775" w:rsidP="003D1514">
            <w:pPr>
              <w:spacing w:after="0" w:line="240" w:lineRule="auto"/>
              <w:ind w:right="-284"/>
              <w:jc w:val="both"/>
              <w:outlineLvl w:val="0"/>
              <w:rPr>
                <w:rFonts w:ascii="Arial" w:hAnsi="Arial" w:cs="Arial"/>
                <w:color w:val="004A97"/>
                <w:sz w:val="32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PRESSEMITTEILUNG</w:t>
            </w:r>
            <w:r>
              <w:rPr>
                <w:rFonts w:ascii="Arial" w:eastAsia="Calibri" w:hAnsi="Arial" w:cs="Arial"/>
                <w:b/>
                <w:color w:val="FFFFFF" w:themeColor="background1"/>
              </w:rPr>
              <w:tab/>
            </w:r>
          </w:p>
        </w:tc>
        <w:tc>
          <w:tcPr>
            <w:tcW w:w="2121" w:type="dxa"/>
            <w:shd w:val="clear" w:color="auto" w:fill="88C2E2"/>
            <w:vAlign w:val="center"/>
          </w:tcPr>
          <w:p w14:paraId="6CA06B4A" w14:textId="77777777" w:rsidR="00153E77" w:rsidRDefault="00153E77" w:rsidP="003D1514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4251EE55" w14:textId="22FF43E9" w:rsidR="00D47E04" w:rsidRDefault="00D47E04" w:rsidP="003D1514">
      <w:pPr>
        <w:spacing w:after="0" w:line="240" w:lineRule="auto"/>
      </w:pPr>
    </w:p>
    <w:p w14:paraId="5C31103E" w14:textId="37A4D57C" w:rsidR="00D47E04" w:rsidRPr="00186FDD" w:rsidRDefault="00EC2241" w:rsidP="003D1514">
      <w:pPr>
        <w:spacing w:after="0" w:line="240" w:lineRule="auto"/>
        <w:ind w:right="-284"/>
        <w:outlineLvl w:val="0"/>
        <w:rPr>
          <w:rFonts w:ascii="Calibri" w:eastAsia="+mn-ea" w:hAnsi="Calibri" w:cs="+mn-cs"/>
          <w:b/>
          <w:bCs/>
          <w:color w:val="175B67"/>
          <w:kern w:val="24"/>
          <w:sz w:val="40"/>
          <w:szCs w:val="40"/>
        </w:rPr>
      </w:pPr>
      <w:r>
        <w:rPr>
          <w:rFonts w:ascii="Calibri" w:eastAsia="+mn-ea" w:hAnsi="Calibri" w:cs="+mn-cs"/>
          <w:b/>
          <w:bCs/>
          <w:color w:val="175B67"/>
          <w:kern w:val="24"/>
          <w:sz w:val="40"/>
          <w:szCs w:val="40"/>
        </w:rPr>
        <w:t>NC-frei studieren in familiärer Atmosphäre</w:t>
      </w:r>
    </w:p>
    <w:p w14:paraId="5489139A" w14:textId="5795CF20" w:rsidR="002F537F" w:rsidRPr="00BA73F4" w:rsidRDefault="00BA73F4" w:rsidP="003D1514">
      <w:pPr>
        <w:spacing w:after="0" w:line="240" w:lineRule="auto"/>
        <w:ind w:right="-284"/>
        <w:jc w:val="both"/>
        <w:outlineLvl w:val="0"/>
        <w:rPr>
          <w:rFonts w:ascii="Calibri" w:eastAsia="+mn-ea" w:hAnsi="Calibri" w:cs="+mn-cs"/>
          <w:color w:val="175B67"/>
          <w:kern w:val="24"/>
          <w:sz w:val="28"/>
          <w:szCs w:val="28"/>
        </w:rPr>
      </w:pPr>
      <w:r w:rsidRPr="00BA73F4">
        <w:rPr>
          <w:rFonts w:ascii="Calibri" w:eastAsia="+mn-ea" w:hAnsi="Calibri" w:cs="+mn-cs"/>
          <w:color w:val="175B67"/>
          <w:kern w:val="24"/>
          <w:sz w:val="28"/>
          <w:szCs w:val="28"/>
        </w:rPr>
        <w:t xml:space="preserve">HMU Erfurt </w:t>
      </w:r>
      <w:r w:rsidR="00EC2241">
        <w:rPr>
          <w:rFonts w:ascii="Calibri" w:eastAsia="+mn-ea" w:hAnsi="Calibri" w:cs="+mn-cs"/>
          <w:color w:val="175B67"/>
          <w:kern w:val="24"/>
          <w:sz w:val="28"/>
          <w:szCs w:val="28"/>
        </w:rPr>
        <w:t>lädt Studieninteressierte zum Offenen Campustag ein</w:t>
      </w:r>
    </w:p>
    <w:p w14:paraId="7B9456D3" w14:textId="77777777" w:rsidR="003D1514" w:rsidRDefault="003D1514" w:rsidP="003D1514">
      <w:pPr>
        <w:spacing w:after="0" w:line="240" w:lineRule="auto"/>
        <w:rPr>
          <w:rFonts w:ascii="Arial" w:hAnsi="Arial" w:cs="Arial"/>
          <w:b/>
          <w:bCs/>
          <w:i/>
        </w:rPr>
      </w:pPr>
    </w:p>
    <w:p w14:paraId="25874284" w14:textId="2B58D179" w:rsidR="00535699" w:rsidRDefault="00D47E04" w:rsidP="001B7169">
      <w:pPr>
        <w:spacing w:after="0" w:line="240" w:lineRule="auto"/>
        <w:rPr>
          <w:rFonts w:ascii="Arial" w:hAnsi="Arial" w:cs="Arial"/>
        </w:rPr>
      </w:pPr>
      <w:r w:rsidRPr="001B7169">
        <w:rPr>
          <w:rFonts w:ascii="Arial" w:hAnsi="Arial" w:cs="Arial"/>
          <w:b/>
          <w:bCs/>
          <w:iCs/>
        </w:rPr>
        <w:t xml:space="preserve">Erfurt, </w:t>
      </w:r>
      <w:r w:rsidR="004033F7" w:rsidRPr="001B7169">
        <w:rPr>
          <w:rFonts w:ascii="Arial" w:hAnsi="Arial" w:cs="Arial"/>
          <w:b/>
          <w:bCs/>
          <w:iCs/>
        </w:rPr>
        <w:t>0</w:t>
      </w:r>
      <w:r w:rsidR="00EB5580" w:rsidRPr="001B7169">
        <w:rPr>
          <w:rFonts w:ascii="Arial" w:hAnsi="Arial" w:cs="Arial"/>
          <w:b/>
          <w:bCs/>
          <w:iCs/>
        </w:rPr>
        <w:t>3</w:t>
      </w:r>
      <w:r w:rsidR="00186FDD" w:rsidRPr="001B7169">
        <w:rPr>
          <w:rFonts w:ascii="Arial" w:hAnsi="Arial" w:cs="Arial"/>
          <w:b/>
          <w:bCs/>
          <w:iCs/>
        </w:rPr>
        <w:t>.</w:t>
      </w:r>
      <w:r w:rsidR="001B7169" w:rsidRPr="001B7169">
        <w:rPr>
          <w:rFonts w:ascii="Arial" w:hAnsi="Arial" w:cs="Arial"/>
          <w:b/>
          <w:bCs/>
          <w:iCs/>
        </w:rPr>
        <w:t>02</w:t>
      </w:r>
      <w:r w:rsidR="00186FDD" w:rsidRPr="001B7169">
        <w:rPr>
          <w:rFonts w:ascii="Arial" w:hAnsi="Arial" w:cs="Arial"/>
          <w:b/>
          <w:bCs/>
          <w:iCs/>
        </w:rPr>
        <w:t>.202</w:t>
      </w:r>
      <w:r w:rsidR="001B7169" w:rsidRPr="001B7169">
        <w:rPr>
          <w:rFonts w:ascii="Arial" w:hAnsi="Arial" w:cs="Arial"/>
          <w:b/>
          <w:bCs/>
          <w:iCs/>
        </w:rPr>
        <w:t>6.</w:t>
      </w:r>
      <w:r w:rsidR="001B7169" w:rsidRPr="001B7169">
        <w:rPr>
          <w:rFonts w:ascii="Arial" w:hAnsi="Arial" w:cs="Arial"/>
          <w:i/>
        </w:rPr>
        <w:t xml:space="preserve"> </w:t>
      </w:r>
      <w:r w:rsidR="001B7169" w:rsidRPr="001B7169">
        <w:rPr>
          <w:rFonts w:ascii="Arial" w:hAnsi="Arial" w:cs="Arial"/>
          <w:iCs/>
        </w:rPr>
        <w:t xml:space="preserve">Motivation, </w:t>
      </w:r>
      <w:r w:rsidR="001B7169">
        <w:rPr>
          <w:rFonts w:ascii="Arial" w:hAnsi="Arial" w:cs="Arial"/>
        </w:rPr>
        <w:t>Talent und Lernbereitschaft zählen mehr als die Note auf dem Abiturzeugnis. Aus dieser Überzeugung heraus bietet die HMU Health and Medical University Erfurt NC-frei</w:t>
      </w:r>
      <w:r w:rsidR="009E51E4">
        <w:rPr>
          <w:rFonts w:ascii="Arial" w:hAnsi="Arial" w:cs="Arial"/>
        </w:rPr>
        <w:t>e</w:t>
      </w:r>
      <w:r w:rsidR="001B7169">
        <w:rPr>
          <w:rFonts w:ascii="Arial" w:hAnsi="Arial" w:cs="Arial"/>
        </w:rPr>
        <w:t xml:space="preserve"> Studiengänge wie </w:t>
      </w:r>
      <w:r w:rsidR="00BA73F4">
        <w:rPr>
          <w:rFonts w:ascii="Arial" w:hAnsi="Arial" w:cs="Arial"/>
        </w:rPr>
        <w:t xml:space="preserve">Humanmedizin, </w:t>
      </w:r>
      <w:r w:rsidRPr="00217CCB">
        <w:rPr>
          <w:rFonts w:ascii="Arial" w:hAnsi="Arial" w:cs="Arial"/>
        </w:rPr>
        <w:t>Zahnmedizin</w:t>
      </w:r>
      <w:r w:rsidR="00BA73F4">
        <w:rPr>
          <w:rFonts w:ascii="Arial" w:hAnsi="Arial" w:cs="Arial"/>
        </w:rPr>
        <w:t xml:space="preserve">, Psychologie </w:t>
      </w:r>
      <w:r w:rsidR="001B7169">
        <w:rPr>
          <w:rFonts w:ascii="Arial" w:hAnsi="Arial" w:cs="Arial"/>
        </w:rPr>
        <w:t>und</w:t>
      </w:r>
      <w:r w:rsidR="00BA73F4">
        <w:rPr>
          <w:rFonts w:ascii="Arial" w:hAnsi="Arial" w:cs="Arial"/>
        </w:rPr>
        <w:t xml:space="preserve"> Psychotherapie</w:t>
      </w:r>
      <w:r w:rsidR="001B7169">
        <w:rPr>
          <w:rFonts w:ascii="Arial" w:hAnsi="Arial" w:cs="Arial"/>
        </w:rPr>
        <w:t xml:space="preserve">. </w:t>
      </w:r>
      <w:r w:rsidR="00560CBC">
        <w:rPr>
          <w:rFonts w:ascii="Arial" w:hAnsi="Arial" w:cs="Arial"/>
        </w:rPr>
        <w:t>Für</w:t>
      </w:r>
      <w:r w:rsidR="003E2CB8">
        <w:rPr>
          <w:rFonts w:ascii="Arial" w:hAnsi="Arial" w:cs="Arial"/>
        </w:rPr>
        <w:t>, Samstag,</w:t>
      </w:r>
      <w:r w:rsidR="00560CBC">
        <w:rPr>
          <w:rFonts w:ascii="Arial" w:hAnsi="Arial" w:cs="Arial"/>
        </w:rPr>
        <w:t xml:space="preserve"> den</w:t>
      </w:r>
      <w:r w:rsidR="00BA73F4">
        <w:rPr>
          <w:rFonts w:ascii="Arial" w:hAnsi="Arial" w:cs="Arial"/>
        </w:rPr>
        <w:t xml:space="preserve"> </w:t>
      </w:r>
      <w:r w:rsidR="001B7169">
        <w:rPr>
          <w:rFonts w:ascii="Arial" w:hAnsi="Arial" w:cs="Arial"/>
        </w:rPr>
        <w:t>7</w:t>
      </w:r>
      <w:r w:rsidR="00BA73F4">
        <w:rPr>
          <w:rFonts w:ascii="Arial" w:hAnsi="Arial" w:cs="Arial"/>
        </w:rPr>
        <w:t xml:space="preserve">. </w:t>
      </w:r>
      <w:r w:rsidR="001B7169">
        <w:rPr>
          <w:rFonts w:ascii="Arial" w:hAnsi="Arial" w:cs="Arial"/>
        </w:rPr>
        <w:t>Februar</w:t>
      </w:r>
      <w:r w:rsidR="003E2CB8">
        <w:rPr>
          <w:rFonts w:ascii="Arial" w:hAnsi="Arial" w:cs="Arial"/>
        </w:rPr>
        <w:t>,</w:t>
      </w:r>
      <w:r w:rsidR="00BA73F4">
        <w:rPr>
          <w:rFonts w:ascii="Arial" w:hAnsi="Arial" w:cs="Arial"/>
        </w:rPr>
        <w:t xml:space="preserve"> </w:t>
      </w:r>
      <w:r w:rsidR="001B7169">
        <w:rPr>
          <w:rFonts w:ascii="Arial" w:hAnsi="Arial" w:cs="Arial"/>
        </w:rPr>
        <w:t>lädt</w:t>
      </w:r>
      <w:r w:rsidR="00BA73F4">
        <w:rPr>
          <w:rFonts w:ascii="Arial" w:hAnsi="Arial" w:cs="Arial"/>
        </w:rPr>
        <w:t xml:space="preserve"> die private, staatlich anerkannte Universität </w:t>
      </w:r>
      <w:r w:rsidR="001B7169">
        <w:rPr>
          <w:rFonts w:ascii="Arial" w:hAnsi="Arial" w:cs="Arial"/>
        </w:rPr>
        <w:t xml:space="preserve">zu einem Offenen Campustag ein. </w:t>
      </w:r>
    </w:p>
    <w:p w14:paraId="5DC498D5" w14:textId="77777777" w:rsidR="00535699" w:rsidRDefault="00535699" w:rsidP="001B7169">
      <w:pPr>
        <w:spacing w:after="0" w:line="240" w:lineRule="auto"/>
        <w:rPr>
          <w:rFonts w:ascii="Arial" w:hAnsi="Arial" w:cs="Arial"/>
        </w:rPr>
      </w:pPr>
    </w:p>
    <w:p w14:paraId="46634A80" w14:textId="00F786F9" w:rsidR="00D47E04" w:rsidRDefault="007D5748" w:rsidP="001B7169">
      <w:pPr>
        <w:spacing w:after="0" w:line="240" w:lineRule="auto"/>
        <w:rPr>
          <w:rFonts w:ascii="Arial" w:hAnsi="Arial" w:cs="Arial"/>
        </w:rPr>
      </w:pPr>
      <w:r w:rsidRPr="000F62E7">
        <w:rPr>
          <w:rFonts w:ascii="Arial" w:eastAsia="Calibri" w:hAnsi="Arial" w:cs="Arial"/>
          <w:bCs/>
        </w:rPr>
        <w:t>Studieninteressierte</w:t>
      </w:r>
      <w:r w:rsidR="001B7169">
        <w:rPr>
          <w:rFonts w:ascii="Arial" w:eastAsia="Calibri" w:hAnsi="Arial" w:cs="Arial"/>
          <w:bCs/>
        </w:rPr>
        <w:t xml:space="preserve"> und Eltern</w:t>
      </w:r>
      <w:r>
        <w:rPr>
          <w:rFonts w:ascii="Arial" w:eastAsia="Calibri" w:hAnsi="Arial" w:cs="Arial"/>
          <w:bCs/>
        </w:rPr>
        <w:t xml:space="preserve"> </w:t>
      </w:r>
      <w:r w:rsidR="001B7169">
        <w:rPr>
          <w:rFonts w:ascii="Arial" w:eastAsia="Calibri" w:hAnsi="Arial" w:cs="Arial"/>
          <w:bCs/>
        </w:rPr>
        <w:t xml:space="preserve">haben </w:t>
      </w:r>
      <w:r w:rsidR="00535699">
        <w:rPr>
          <w:rFonts w:ascii="Arial" w:eastAsia="Calibri" w:hAnsi="Arial" w:cs="Arial"/>
          <w:bCs/>
        </w:rPr>
        <w:t xml:space="preserve">in der Zeit von 10 bis 15 Uhr </w:t>
      </w:r>
      <w:r w:rsidR="001B7169">
        <w:rPr>
          <w:rFonts w:ascii="Arial" w:eastAsia="Calibri" w:hAnsi="Arial" w:cs="Arial"/>
          <w:bCs/>
        </w:rPr>
        <w:t>die Gelegenheit, den</w:t>
      </w:r>
      <w:r w:rsidRPr="000F62E7">
        <w:rPr>
          <w:rFonts w:ascii="Arial" w:eastAsia="Calibri" w:hAnsi="Arial" w:cs="Arial"/>
          <w:bCs/>
        </w:rPr>
        <w:t xml:space="preserve"> Campus </w:t>
      </w:r>
      <w:r>
        <w:rPr>
          <w:rFonts w:ascii="Arial" w:eastAsia="Calibri" w:hAnsi="Arial" w:cs="Arial"/>
          <w:bCs/>
        </w:rPr>
        <w:t>Bindersleben</w:t>
      </w:r>
      <w:r w:rsidR="00524A77">
        <w:rPr>
          <w:rFonts w:ascii="Arial" w:eastAsia="Calibri" w:hAnsi="Arial" w:cs="Arial"/>
          <w:bCs/>
        </w:rPr>
        <w:t xml:space="preserve"> </w:t>
      </w:r>
      <w:r w:rsidR="001B7169">
        <w:rPr>
          <w:rFonts w:ascii="Arial" w:eastAsia="Calibri" w:hAnsi="Arial" w:cs="Arial"/>
          <w:bCs/>
        </w:rPr>
        <w:t>und</w:t>
      </w:r>
      <w:r>
        <w:rPr>
          <w:rFonts w:ascii="Arial" w:eastAsia="Calibri" w:hAnsi="Arial" w:cs="Arial"/>
          <w:bCs/>
        </w:rPr>
        <w:t xml:space="preserve"> die Villa Marienhaus</w:t>
      </w:r>
      <w:r w:rsidR="00524A77">
        <w:rPr>
          <w:rFonts w:ascii="Arial" w:eastAsia="Calibri" w:hAnsi="Arial" w:cs="Arial"/>
          <w:bCs/>
        </w:rPr>
        <w:t xml:space="preserve"> </w:t>
      </w:r>
      <w:r w:rsidR="009E51E4">
        <w:rPr>
          <w:rFonts w:ascii="Arial" w:eastAsia="Calibri" w:hAnsi="Arial" w:cs="Arial"/>
          <w:bCs/>
        </w:rPr>
        <w:t xml:space="preserve">in Erfurt </w:t>
      </w:r>
      <w:r w:rsidR="001B7169">
        <w:rPr>
          <w:rFonts w:ascii="Arial" w:eastAsia="Calibri" w:hAnsi="Arial" w:cs="Arial"/>
          <w:bCs/>
        </w:rPr>
        <w:t>kennenzulernen</w:t>
      </w:r>
      <w:r w:rsidRPr="000F62E7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 xml:space="preserve">und </w:t>
      </w:r>
      <w:r w:rsidRPr="000F62E7">
        <w:rPr>
          <w:rFonts w:ascii="Arial" w:eastAsia="Calibri" w:hAnsi="Arial" w:cs="Arial"/>
          <w:bCs/>
        </w:rPr>
        <w:t xml:space="preserve">sich über das Studienangebot </w:t>
      </w:r>
      <w:r w:rsidR="009E51E4">
        <w:rPr>
          <w:rFonts w:ascii="Arial" w:eastAsia="Calibri" w:hAnsi="Arial" w:cs="Arial"/>
          <w:bCs/>
        </w:rPr>
        <w:t xml:space="preserve">und den Bewerbungsprozess </w:t>
      </w:r>
      <w:r w:rsidR="001B7169">
        <w:rPr>
          <w:rFonts w:ascii="Arial" w:eastAsia="Calibri" w:hAnsi="Arial" w:cs="Arial"/>
          <w:bCs/>
        </w:rPr>
        <w:t xml:space="preserve">zu </w:t>
      </w:r>
      <w:r w:rsidRPr="000F62E7">
        <w:rPr>
          <w:rFonts w:ascii="Arial" w:eastAsia="Calibri" w:hAnsi="Arial" w:cs="Arial"/>
          <w:bCs/>
        </w:rPr>
        <w:t>informieren</w:t>
      </w:r>
      <w:r>
        <w:rPr>
          <w:rFonts w:ascii="Arial" w:eastAsia="Calibri" w:hAnsi="Arial" w:cs="Arial"/>
          <w:bCs/>
        </w:rPr>
        <w:t>.</w:t>
      </w:r>
      <w:r w:rsidRPr="000F62E7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>Professorinnen und Professoren</w:t>
      </w:r>
      <w:r w:rsidRPr="000F62E7">
        <w:rPr>
          <w:rFonts w:ascii="Arial" w:eastAsia="Calibri" w:hAnsi="Arial" w:cs="Arial"/>
          <w:bCs/>
        </w:rPr>
        <w:t xml:space="preserve"> </w:t>
      </w:r>
      <w:r w:rsidR="0005033C">
        <w:rPr>
          <w:rFonts w:ascii="Arial" w:eastAsia="Calibri" w:hAnsi="Arial" w:cs="Arial"/>
          <w:bCs/>
        </w:rPr>
        <w:t xml:space="preserve">sowie Studierende </w:t>
      </w:r>
      <w:r w:rsidR="001B7169">
        <w:rPr>
          <w:rFonts w:ascii="Arial" w:eastAsia="Calibri" w:hAnsi="Arial" w:cs="Arial"/>
          <w:bCs/>
        </w:rPr>
        <w:t>stehen für persönliche Gespräche zur Verfügung.</w:t>
      </w:r>
      <w:r w:rsidR="007B18E6">
        <w:rPr>
          <w:rFonts w:ascii="Arial" w:eastAsia="Calibri" w:hAnsi="Arial" w:cs="Arial"/>
          <w:bCs/>
        </w:rPr>
        <w:t xml:space="preserve"> </w:t>
      </w:r>
      <w:r w:rsidR="001B7169">
        <w:rPr>
          <w:rFonts w:ascii="Arial" w:eastAsia="Calibri" w:hAnsi="Arial" w:cs="Arial"/>
        </w:rPr>
        <w:t>Vorträge und Mitmach-Aktionen in verschiedenen Themenräumen</w:t>
      </w:r>
      <w:r>
        <w:rPr>
          <w:rFonts w:ascii="Arial" w:eastAsia="Calibri" w:hAnsi="Arial" w:cs="Arial"/>
        </w:rPr>
        <w:t xml:space="preserve"> runde</w:t>
      </w:r>
      <w:r w:rsidR="001B7169">
        <w:rPr>
          <w:rFonts w:ascii="Arial" w:eastAsia="Calibri" w:hAnsi="Arial" w:cs="Arial"/>
        </w:rPr>
        <w:t>n</w:t>
      </w:r>
      <w:r>
        <w:rPr>
          <w:rFonts w:ascii="Arial" w:eastAsia="Calibri" w:hAnsi="Arial" w:cs="Arial"/>
        </w:rPr>
        <w:t xml:space="preserve"> den Offenen Campustag ab.</w:t>
      </w:r>
    </w:p>
    <w:p w14:paraId="4D88F8A5" w14:textId="77777777" w:rsidR="003D1514" w:rsidRPr="00217CCB" w:rsidRDefault="003D1514" w:rsidP="003D1514">
      <w:pPr>
        <w:spacing w:after="0" w:line="240" w:lineRule="auto"/>
        <w:jc w:val="both"/>
        <w:rPr>
          <w:rFonts w:ascii="Arial" w:hAnsi="Arial" w:cs="Arial"/>
        </w:rPr>
      </w:pPr>
    </w:p>
    <w:p w14:paraId="4879A320" w14:textId="3B2D2AE7" w:rsidR="009C3E63" w:rsidRDefault="009E51E4" w:rsidP="003D15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Erstmals wird auch der große neue Laborbereich am Forschungscampus Bindersleben öffentlich zugänglich sein. </w:t>
      </w:r>
      <w:r w:rsidR="0089256F">
        <w:rPr>
          <w:rFonts w:ascii="Arial" w:hAnsi="Arial" w:cs="Arial"/>
        </w:rPr>
        <w:t>Experiment</w:t>
      </w:r>
      <w:r>
        <w:rPr>
          <w:rFonts w:ascii="Arial" w:hAnsi="Arial" w:cs="Arial"/>
        </w:rPr>
        <w:t>-Stationen in den Bereichen Anatomie/Mikroskopie, Physiologie, Physik, Chemie und Biologie sowie ein multimedialer Spaziergang durch die Psychologie</w:t>
      </w:r>
      <w:r w:rsidR="008925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bieten praktische Einblicke in das Studium</w:t>
      </w:r>
      <w:r w:rsidR="0089256F">
        <w:rPr>
          <w:rFonts w:ascii="Arial" w:hAnsi="Arial" w:cs="Arial"/>
        </w:rPr>
        <w:t xml:space="preserve">. </w:t>
      </w:r>
      <w:r w:rsidR="009B46D7">
        <w:rPr>
          <w:rFonts w:ascii="Arial" w:hAnsi="Arial" w:cs="Arial"/>
        </w:rPr>
        <w:t>Weitere Highlights sind der Themenraum Zahnmedizin</w:t>
      </w:r>
      <w:r w:rsidR="0089256F">
        <w:rPr>
          <w:rFonts w:ascii="Arial" w:hAnsi="Arial" w:cs="Arial"/>
        </w:rPr>
        <w:t xml:space="preserve"> </w:t>
      </w:r>
      <w:r w:rsidR="009B46D7">
        <w:rPr>
          <w:rFonts w:ascii="Arial" w:hAnsi="Arial" w:cs="Arial"/>
        </w:rPr>
        <w:t xml:space="preserve">– der Studiengang </w:t>
      </w:r>
      <w:r w:rsidR="0038072E">
        <w:rPr>
          <w:rFonts w:ascii="Arial" w:hAnsi="Arial" w:cs="Arial"/>
        </w:rPr>
        <w:t>wird</w:t>
      </w:r>
      <w:r w:rsidR="009B46D7">
        <w:rPr>
          <w:rFonts w:ascii="Arial" w:hAnsi="Arial" w:cs="Arial"/>
        </w:rPr>
        <w:t xml:space="preserve"> an der HMU Erfurt erstmals </w:t>
      </w:r>
      <w:r w:rsidR="0038072E">
        <w:rPr>
          <w:rFonts w:ascii="Arial" w:hAnsi="Arial" w:cs="Arial"/>
        </w:rPr>
        <w:t>zu</w:t>
      </w:r>
      <w:r w:rsidR="009B46D7">
        <w:rPr>
          <w:rFonts w:ascii="Arial" w:hAnsi="Arial" w:cs="Arial"/>
        </w:rPr>
        <w:t xml:space="preserve">m Sommersemester 2026 </w:t>
      </w:r>
      <w:r w:rsidR="0038072E">
        <w:rPr>
          <w:rFonts w:ascii="Arial" w:hAnsi="Arial" w:cs="Arial"/>
        </w:rPr>
        <w:t xml:space="preserve">starten </w:t>
      </w:r>
      <w:r w:rsidR="009B46D7">
        <w:rPr>
          <w:rFonts w:ascii="Arial" w:hAnsi="Arial" w:cs="Arial"/>
        </w:rPr>
        <w:t>– sowie der Vortrag „Psychotherapie einer anspruchsvollen Patientin – was würden Sie tun?“</w:t>
      </w:r>
      <w:r w:rsidR="006F6FF7">
        <w:rPr>
          <w:rFonts w:ascii="Arial" w:hAnsi="Arial" w:cs="Arial"/>
        </w:rPr>
        <w:t>.</w:t>
      </w:r>
    </w:p>
    <w:p w14:paraId="15526F2E" w14:textId="77777777" w:rsidR="00535699" w:rsidRDefault="00535699" w:rsidP="003D1514">
      <w:pPr>
        <w:spacing w:after="0" w:line="240" w:lineRule="auto"/>
        <w:jc w:val="both"/>
        <w:rPr>
          <w:rFonts w:ascii="Arial" w:hAnsi="Arial" w:cs="Arial"/>
        </w:rPr>
      </w:pPr>
    </w:p>
    <w:p w14:paraId="46DE318C" w14:textId="501FC933" w:rsidR="00535699" w:rsidRDefault="00535699" w:rsidP="003D15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Neben den Campus- und Laborführungen werden am kommenden Samstag auch das International Office und das Career Center der HMU Erfurt über ihre Angebote informieren. Für die Mobilität zwischen den Campus-Standorten sind Shuttlebusse im Einsatz.</w:t>
      </w:r>
    </w:p>
    <w:p w14:paraId="7D177590" w14:textId="77777777" w:rsidR="006F6FF7" w:rsidRDefault="006F6FF7" w:rsidP="003D1514">
      <w:pPr>
        <w:spacing w:after="0" w:line="240" w:lineRule="auto"/>
        <w:jc w:val="both"/>
        <w:rPr>
          <w:rFonts w:ascii="Arial" w:hAnsi="Arial" w:cs="Arial"/>
        </w:rPr>
      </w:pPr>
    </w:p>
    <w:p w14:paraId="23164FDF" w14:textId="5AEEDE71" w:rsidR="00CA5D57" w:rsidRPr="007E24D2" w:rsidRDefault="007E24D2" w:rsidP="00CA5D57">
      <w:pPr>
        <w:tabs>
          <w:tab w:val="left" w:pos="5490"/>
        </w:tabs>
        <w:spacing w:after="0" w:line="240" w:lineRule="exact"/>
        <w:ind w:right="57"/>
        <w:outlineLvl w:val="0"/>
        <w:rPr>
          <w:rFonts w:ascii="Arial" w:eastAsia="Calibri" w:hAnsi="Arial" w:cs="Arial"/>
          <w:b/>
          <w:bCs/>
        </w:rPr>
      </w:pPr>
      <w:r w:rsidRPr="007E24D2">
        <w:rPr>
          <w:rFonts w:ascii="Arial" w:hAnsi="Arial" w:cs="Arial"/>
          <w:b/>
          <w:bCs/>
        </w:rPr>
        <w:t xml:space="preserve">Die Teilnahme am </w:t>
      </w:r>
      <w:r w:rsidR="009F17C9" w:rsidRPr="007E24D2">
        <w:rPr>
          <w:rFonts w:ascii="Arial" w:hAnsi="Arial" w:cs="Arial"/>
          <w:b/>
          <w:bCs/>
        </w:rPr>
        <w:t>Offene</w:t>
      </w:r>
      <w:r w:rsidRPr="007E24D2">
        <w:rPr>
          <w:rFonts w:ascii="Arial" w:hAnsi="Arial" w:cs="Arial"/>
          <w:b/>
          <w:bCs/>
        </w:rPr>
        <w:t>n</w:t>
      </w:r>
      <w:r w:rsidR="009F17C9" w:rsidRPr="007E24D2">
        <w:rPr>
          <w:rFonts w:ascii="Arial" w:hAnsi="Arial" w:cs="Arial"/>
          <w:b/>
          <w:bCs/>
        </w:rPr>
        <w:t xml:space="preserve"> Campustag </w:t>
      </w:r>
      <w:r w:rsidR="00CA5D57" w:rsidRPr="007E24D2">
        <w:rPr>
          <w:rFonts w:ascii="Arial" w:hAnsi="Arial" w:cs="Arial"/>
          <w:b/>
          <w:bCs/>
        </w:rPr>
        <w:t>ist kostenfrei und unverbindlich.</w:t>
      </w:r>
      <w:r w:rsidR="00CA5D57" w:rsidRPr="007E24D2">
        <w:rPr>
          <w:rFonts w:ascii="Arial" w:eastAsia="Calibri" w:hAnsi="Arial" w:cs="Arial"/>
          <w:b/>
          <w:bCs/>
        </w:rPr>
        <w:t xml:space="preserve"> Informationen und die Möglichkeit zur Anmeldung</w:t>
      </w:r>
      <w:r>
        <w:rPr>
          <w:rFonts w:ascii="Arial" w:eastAsia="Calibri" w:hAnsi="Arial" w:cs="Arial"/>
          <w:b/>
          <w:bCs/>
        </w:rPr>
        <w:t xml:space="preserve"> gibt es unter </w:t>
      </w:r>
      <w:r w:rsidR="00CA5D57" w:rsidRPr="007E24D2">
        <w:rPr>
          <w:rFonts w:ascii="Arial" w:eastAsia="Calibri" w:hAnsi="Arial" w:cs="Arial"/>
          <w:b/>
          <w:bCs/>
        </w:rPr>
        <w:t>health-and-medical-university-erfurt.de.</w:t>
      </w:r>
    </w:p>
    <w:p w14:paraId="11829DA3" w14:textId="77777777" w:rsidR="003D1514" w:rsidRPr="00217CCB" w:rsidRDefault="003D1514" w:rsidP="003D1514">
      <w:pPr>
        <w:spacing w:after="0" w:line="240" w:lineRule="auto"/>
        <w:jc w:val="both"/>
        <w:rPr>
          <w:rFonts w:ascii="Arial" w:hAnsi="Arial" w:cs="Arial"/>
        </w:rPr>
      </w:pPr>
    </w:p>
    <w:p w14:paraId="3037E072" w14:textId="77777777" w:rsidR="003D1514" w:rsidRDefault="00000000" w:rsidP="003D1514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 w14:anchorId="4CDBDC0E">
          <v:rect id="_x0000_i1025" alt="" style="width:474.6pt;height:.05pt;mso-width-percent:0;mso-height-percent:0;mso-width-percent:0;mso-height-percent:0" o:hralign="center" o:hrstd="t" o:hr="t" fillcolor="#aaa" stroked="f"/>
        </w:pict>
      </w:r>
    </w:p>
    <w:p w14:paraId="23645A24" w14:textId="77777777" w:rsidR="003D1514" w:rsidRDefault="003D1514" w:rsidP="003D1514">
      <w:pPr>
        <w:spacing w:after="0" w:line="240" w:lineRule="auto"/>
        <w:rPr>
          <w:rFonts w:ascii="Arial" w:hAnsi="Arial" w:cs="Arial"/>
          <w:noProof/>
        </w:rPr>
      </w:pPr>
    </w:p>
    <w:p w14:paraId="3209203D" w14:textId="6AAA53F9" w:rsidR="00C86DD1" w:rsidRPr="00BF6DD1" w:rsidRDefault="00C86DD1" w:rsidP="003D1514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eastAsia="Calibri" w:hAnsi="Arial" w:cs="Arial"/>
          <w:b/>
          <w:sz w:val="18"/>
          <w:szCs w:val="18"/>
          <w:lang w:val="en-US"/>
        </w:rPr>
        <w:t>Ü</w:t>
      </w:r>
      <w:r w:rsidRPr="008A450A">
        <w:rPr>
          <w:rFonts w:ascii="Arial" w:eastAsia="Calibri" w:hAnsi="Arial" w:cs="Arial"/>
          <w:b/>
          <w:sz w:val="18"/>
          <w:szCs w:val="18"/>
          <w:lang w:val="en-US"/>
        </w:rPr>
        <w:t>ber</w:t>
      </w:r>
      <w:r w:rsidRPr="008A450A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A450A">
        <w:rPr>
          <w:rFonts w:ascii="Arial" w:eastAsia="Calibri" w:hAnsi="Arial" w:cs="Arial"/>
          <w:b/>
          <w:sz w:val="18"/>
          <w:szCs w:val="18"/>
          <w:lang w:val="en-US"/>
        </w:rPr>
        <w:t>die</w:t>
      </w:r>
      <w:r w:rsidRPr="008A450A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A450A">
        <w:rPr>
          <w:rFonts w:ascii="Arial" w:eastAsia="Calibri" w:hAnsi="Arial" w:cs="Arial"/>
          <w:b/>
          <w:sz w:val="18"/>
          <w:szCs w:val="18"/>
          <w:lang w:val="en-US"/>
        </w:rPr>
        <w:t>HMU Health and Medical University</w:t>
      </w:r>
      <w:r>
        <w:rPr>
          <w:rFonts w:ascii="Arial" w:eastAsia="Calibri" w:hAnsi="Arial" w:cs="Arial"/>
          <w:b/>
          <w:sz w:val="18"/>
          <w:szCs w:val="18"/>
          <w:lang w:val="en-US"/>
        </w:rPr>
        <w:t xml:space="preserve"> Erfurt</w:t>
      </w:r>
    </w:p>
    <w:p w14:paraId="23269CBA" w14:textId="77777777" w:rsidR="00C86DD1" w:rsidRDefault="00C86DD1" w:rsidP="003D1514">
      <w:pPr>
        <w:pStyle w:val="Text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Calibri" w:hAnsi="Arial" w:cs="Arial"/>
          <w:color w:val="595959" w:themeColor="text1" w:themeTint="A6"/>
          <w:sz w:val="18"/>
          <w:szCs w:val="18"/>
        </w:rPr>
      </w:pPr>
      <w:r w:rsidRPr="00BE555E">
        <w:rPr>
          <w:rFonts w:ascii="Arial" w:eastAsia="Calibri" w:hAnsi="Arial" w:cs="Arial"/>
          <w:color w:val="595959" w:themeColor="text1" w:themeTint="A6"/>
          <w:sz w:val="18"/>
          <w:szCs w:val="18"/>
        </w:rPr>
        <w:t xml:space="preserve">Die HMU Health and Medical University </w:t>
      </w:r>
      <w:r>
        <w:rPr>
          <w:rFonts w:ascii="Arial" w:eastAsia="Calibri" w:hAnsi="Arial" w:cs="Arial"/>
          <w:color w:val="595959" w:themeColor="text1" w:themeTint="A6"/>
          <w:sz w:val="18"/>
          <w:szCs w:val="18"/>
        </w:rPr>
        <w:t xml:space="preserve">Erfurt </w:t>
      </w:r>
      <w:r w:rsidRPr="00BE555E">
        <w:rPr>
          <w:rFonts w:ascii="Arial" w:eastAsia="Calibri" w:hAnsi="Arial" w:cs="Arial"/>
          <w:color w:val="595959" w:themeColor="text1" w:themeTint="A6"/>
          <w:sz w:val="18"/>
          <w:szCs w:val="18"/>
        </w:rPr>
        <w:t xml:space="preserve">ist eine private, staatlich anerkannte Universität. Studierende bereiten sich </w:t>
      </w:r>
      <w:r>
        <w:rPr>
          <w:rFonts w:ascii="Arial" w:eastAsia="Calibri" w:hAnsi="Arial" w:cs="Arial"/>
          <w:color w:val="595959" w:themeColor="text1" w:themeTint="A6"/>
          <w:sz w:val="18"/>
          <w:szCs w:val="18"/>
        </w:rPr>
        <w:t xml:space="preserve">im </w:t>
      </w:r>
      <w:r w:rsidRPr="00BE555E">
        <w:rPr>
          <w:rFonts w:ascii="Arial" w:eastAsia="Calibri" w:hAnsi="Arial" w:cs="Arial"/>
          <w:color w:val="595959" w:themeColor="text1" w:themeTint="A6"/>
          <w:sz w:val="18"/>
          <w:szCs w:val="18"/>
        </w:rPr>
        <w:t xml:space="preserve">Staatsexamensstudiengang Humanmedizin </w:t>
      </w:r>
      <w:r>
        <w:rPr>
          <w:rFonts w:ascii="Arial" w:eastAsia="Calibri" w:hAnsi="Arial" w:cs="Arial"/>
          <w:color w:val="595959" w:themeColor="text1" w:themeTint="A6"/>
          <w:sz w:val="18"/>
          <w:szCs w:val="18"/>
        </w:rPr>
        <w:t xml:space="preserve">sowie </w:t>
      </w:r>
      <w:r w:rsidRPr="00BE555E">
        <w:rPr>
          <w:rFonts w:ascii="Arial" w:eastAsia="Calibri" w:hAnsi="Arial" w:cs="Arial"/>
          <w:color w:val="595959" w:themeColor="text1" w:themeTint="A6"/>
          <w:sz w:val="18"/>
          <w:szCs w:val="18"/>
        </w:rPr>
        <w:t>in akkreditierten Bachelor- und Masterstudiengängen</w:t>
      </w:r>
      <w:r>
        <w:rPr>
          <w:rFonts w:ascii="Arial" w:eastAsia="Calibri" w:hAnsi="Arial" w:cs="Arial"/>
          <w:color w:val="595959" w:themeColor="text1" w:themeTint="A6"/>
          <w:sz w:val="18"/>
          <w:szCs w:val="18"/>
        </w:rPr>
        <w:t xml:space="preserve"> </w:t>
      </w:r>
      <w:r w:rsidRPr="00BE555E">
        <w:rPr>
          <w:rFonts w:ascii="Arial" w:eastAsia="Calibri" w:hAnsi="Arial" w:cs="Arial"/>
          <w:color w:val="595959" w:themeColor="text1" w:themeTint="A6"/>
          <w:sz w:val="18"/>
          <w:szCs w:val="18"/>
        </w:rPr>
        <w:t xml:space="preserve">umfassend auf eine erfolgreiche Karriere im Gesundheitswesen vor. </w:t>
      </w:r>
      <w:r>
        <w:rPr>
          <w:rFonts w:ascii="Arial" w:eastAsia="Calibri" w:hAnsi="Arial" w:cs="Arial"/>
          <w:color w:val="595959" w:themeColor="text1" w:themeTint="A6"/>
          <w:sz w:val="18"/>
          <w:szCs w:val="18"/>
        </w:rPr>
        <w:t>M</w:t>
      </w:r>
      <w:r w:rsidRPr="00BE555E">
        <w:rPr>
          <w:rFonts w:ascii="Arial" w:eastAsia="Calibri" w:hAnsi="Arial" w:cs="Arial"/>
          <w:color w:val="595959" w:themeColor="text1" w:themeTint="A6"/>
          <w:sz w:val="18"/>
          <w:szCs w:val="18"/>
        </w:rPr>
        <w:t xml:space="preserve">it ihren beiden Fakultäten </w:t>
      </w:r>
      <w:r>
        <w:rPr>
          <w:rFonts w:ascii="Arial" w:eastAsia="Calibri" w:hAnsi="Arial" w:cs="Arial"/>
          <w:color w:val="595959" w:themeColor="text1" w:themeTint="A6"/>
          <w:sz w:val="18"/>
          <w:szCs w:val="18"/>
        </w:rPr>
        <w:t>Medizin und Gesundheit vereint die HMU Erfurt universitäre und fachhochschulische Studiengänge unter einem Dach</w:t>
      </w:r>
      <w:r w:rsidRPr="00BE555E">
        <w:rPr>
          <w:rFonts w:ascii="Arial" w:eastAsia="Calibri" w:hAnsi="Arial" w:cs="Arial"/>
          <w:color w:val="595959" w:themeColor="text1" w:themeTint="A6"/>
          <w:sz w:val="18"/>
          <w:szCs w:val="18"/>
        </w:rPr>
        <w:t xml:space="preserve">. Dabei setzt sie auf eine durchgängig interdisziplinäre und interprofessionelle Ausrichtung von Lehre und Forschung, um </w:t>
      </w:r>
      <w:r>
        <w:rPr>
          <w:rFonts w:ascii="Arial" w:eastAsia="Calibri" w:hAnsi="Arial" w:cs="Arial"/>
          <w:color w:val="595959" w:themeColor="text1" w:themeTint="A6"/>
          <w:sz w:val="18"/>
          <w:szCs w:val="18"/>
        </w:rPr>
        <w:t xml:space="preserve">die </w:t>
      </w:r>
      <w:r w:rsidRPr="00BE555E">
        <w:rPr>
          <w:rFonts w:ascii="Arial" w:eastAsia="Calibri" w:hAnsi="Arial" w:cs="Arial"/>
          <w:color w:val="595959" w:themeColor="text1" w:themeTint="A6"/>
          <w:sz w:val="18"/>
          <w:szCs w:val="18"/>
        </w:rPr>
        <w:t>Studierende</w:t>
      </w:r>
      <w:r>
        <w:rPr>
          <w:rFonts w:ascii="Arial" w:eastAsia="Calibri" w:hAnsi="Arial" w:cs="Arial"/>
          <w:color w:val="595959" w:themeColor="text1" w:themeTint="A6"/>
          <w:sz w:val="18"/>
          <w:szCs w:val="18"/>
        </w:rPr>
        <w:t>n</w:t>
      </w:r>
      <w:r w:rsidRPr="00BE555E">
        <w:rPr>
          <w:rFonts w:ascii="Arial" w:eastAsia="Calibri" w:hAnsi="Arial" w:cs="Arial"/>
          <w:color w:val="595959" w:themeColor="text1" w:themeTint="A6"/>
          <w:sz w:val="18"/>
          <w:szCs w:val="18"/>
        </w:rPr>
        <w:t xml:space="preserve"> nachhaltig zu Health Professionals auszubilden.</w:t>
      </w:r>
    </w:p>
    <w:p w14:paraId="1B5759DF" w14:textId="77777777" w:rsidR="00C86DD1" w:rsidRPr="00BE555E" w:rsidRDefault="00C86DD1" w:rsidP="003D1514">
      <w:pPr>
        <w:pStyle w:val="Text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Calibri" w:hAnsi="Arial" w:cs="Arial"/>
          <w:color w:val="595959" w:themeColor="text1" w:themeTint="A6"/>
          <w:sz w:val="18"/>
          <w:szCs w:val="18"/>
        </w:rPr>
      </w:pPr>
    </w:p>
    <w:p w14:paraId="011F92BD" w14:textId="77777777" w:rsidR="00C86DD1" w:rsidRPr="00EA1EA9" w:rsidRDefault="00C86DD1" w:rsidP="003D1514">
      <w:pPr>
        <w:pStyle w:val="KeinLeerraum"/>
        <w:ind w:right="-284"/>
        <w:rPr>
          <w:rFonts w:ascii="Arial" w:hAnsi="Arial" w:cs="Arial"/>
          <w:b/>
          <w:sz w:val="18"/>
          <w:szCs w:val="18"/>
        </w:rPr>
      </w:pPr>
      <w:r w:rsidRPr="00EA1EA9">
        <w:rPr>
          <w:rFonts w:ascii="Arial" w:eastAsia="Calibri" w:hAnsi="Arial" w:cs="Arial"/>
          <w:b/>
          <w:sz w:val="18"/>
          <w:szCs w:val="18"/>
        </w:rPr>
        <w:t>Über</w:t>
      </w:r>
      <w:r w:rsidRPr="00EA1EA9">
        <w:rPr>
          <w:rFonts w:ascii="Arial" w:hAnsi="Arial" w:cs="Arial"/>
          <w:b/>
          <w:sz w:val="18"/>
          <w:szCs w:val="18"/>
        </w:rPr>
        <w:t xml:space="preserve"> </w:t>
      </w:r>
      <w:r w:rsidRPr="00EA1EA9">
        <w:rPr>
          <w:rFonts w:ascii="Arial" w:eastAsia="Calibri" w:hAnsi="Arial" w:cs="Arial"/>
          <w:b/>
          <w:sz w:val="18"/>
          <w:szCs w:val="18"/>
        </w:rPr>
        <w:t>die</w:t>
      </w:r>
      <w:r w:rsidRPr="00EA1EA9">
        <w:rPr>
          <w:rFonts w:ascii="Arial" w:hAnsi="Arial" w:cs="Arial"/>
          <w:b/>
          <w:sz w:val="18"/>
          <w:szCs w:val="18"/>
        </w:rPr>
        <w:t xml:space="preserve"> </w:t>
      </w:r>
      <w:r w:rsidRPr="00EA1EA9">
        <w:rPr>
          <w:rFonts w:ascii="Arial" w:eastAsia="Calibri" w:hAnsi="Arial" w:cs="Arial"/>
          <w:b/>
          <w:sz w:val="18"/>
          <w:szCs w:val="18"/>
        </w:rPr>
        <w:t>IRO Group</w:t>
      </w:r>
    </w:p>
    <w:p w14:paraId="2BBEFF6D" w14:textId="5BE2D305" w:rsidR="00C86DD1" w:rsidRPr="00EA1EA9" w:rsidRDefault="00C86DD1" w:rsidP="003D1514">
      <w:pPr>
        <w:pStyle w:val="Text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Calibri" w:hAnsi="Arial" w:cs="Arial"/>
          <w:color w:val="595959" w:themeColor="text1" w:themeTint="A6"/>
          <w:sz w:val="18"/>
          <w:szCs w:val="18"/>
        </w:rPr>
      </w:pPr>
      <w:r w:rsidRPr="00EA1EA9">
        <w:rPr>
          <w:rFonts w:ascii="Arial" w:eastAsia="Calibri" w:hAnsi="Arial" w:cs="Arial"/>
          <w:color w:val="595959" w:themeColor="text1" w:themeTint="A6"/>
          <w:sz w:val="18"/>
          <w:szCs w:val="18"/>
        </w:rPr>
        <w:t xml:space="preserve">Die IRO Group ist ein erfolgreiches Netzwerk aus Forschungsinstituten, Forschungs- und Lehrambulanzen sowie Weiterbildungsinstituten der Bildungsunternehmerin Ilona Renken-Olthoff. Zur IRO Group gehören fünf private, staatlich anerkannte Hochschulen und Universitäten: die MSH Medical School Hamburg – University of Applied Sciences and Medical University, die MSB Medical School Berlin – Hochschule für Gesundheit und Medizin, die HMU Health and Medical University Erfurt, die HMU Health and Medical University mit Sitz in Potsdam </w:t>
      </w:r>
      <w:r>
        <w:rPr>
          <w:rFonts w:ascii="Arial" w:eastAsia="Calibri" w:hAnsi="Arial" w:cs="Arial"/>
          <w:color w:val="595959" w:themeColor="text1" w:themeTint="A6"/>
          <w:sz w:val="18"/>
          <w:szCs w:val="18"/>
        </w:rPr>
        <w:t>sowie</w:t>
      </w:r>
      <w:r w:rsidRPr="00EA1EA9">
        <w:rPr>
          <w:rFonts w:ascii="Arial" w:eastAsia="Calibri" w:hAnsi="Arial" w:cs="Arial"/>
          <w:color w:val="595959" w:themeColor="text1" w:themeTint="A6"/>
          <w:sz w:val="18"/>
          <w:szCs w:val="18"/>
        </w:rPr>
        <w:t xml:space="preserve"> Standorten in Düsseldorf / Krefeld und München und die BSP Business and Law School in Berlin als Managementhochschule mit einer universitären juristischen Fakultät.</w:t>
      </w:r>
    </w:p>
    <w:p w14:paraId="6650EFC4" w14:textId="27C64CA5" w:rsidR="00C86DD1" w:rsidRPr="00EA1EA9" w:rsidRDefault="00C86DD1" w:rsidP="003D1514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Calibri" w:hAnsi="Arial" w:cs="Arial"/>
          <w:color w:val="595959" w:themeColor="text1" w:themeTint="A6"/>
          <w:sz w:val="18"/>
          <w:szCs w:val="18"/>
        </w:rPr>
      </w:pPr>
    </w:p>
    <w:p w14:paraId="4A0B25E4" w14:textId="1D94CEA6" w:rsidR="00C86DD1" w:rsidRPr="00C55FDE" w:rsidRDefault="00C86DD1" w:rsidP="003D1514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Calibri" w:hAnsi="Arial" w:cs="Arial"/>
          <w:color w:val="000000" w:themeColor="text1"/>
          <w:sz w:val="18"/>
          <w:szCs w:val="18"/>
        </w:rPr>
      </w:pPr>
      <w:r w:rsidRPr="00C55FDE">
        <w:rPr>
          <w:rFonts w:ascii="Arial" w:eastAsia="Calibri" w:hAnsi="Arial" w:cs="Arial"/>
          <w:b/>
          <w:color w:val="000000" w:themeColor="text1"/>
          <w:sz w:val="20"/>
        </w:rPr>
        <w:t>Kontakt</w:t>
      </w:r>
      <w:r w:rsidRPr="00C55FDE">
        <w:rPr>
          <w:rFonts w:ascii="Arial" w:hAnsi="Arial" w:cs="Arial"/>
          <w:b/>
          <w:color w:val="000000" w:themeColor="text1"/>
          <w:sz w:val="20"/>
        </w:rPr>
        <w:tab/>
      </w:r>
      <w:r w:rsidRPr="00C55FDE">
        <w:rPr>
          <w:rFonts w:ascii="Arial" w:eastAsia="Calibri" w:hAnsi="Arial" w:cs="Arial"/>
          <w:color w:val="000000" w:themeColor="text1"/>
          <w:sz w:val="18"/>
          <w:szCs w:val="18"/>
        </w:rPr>
        <w:t>HMU Health and Medical University</w:t>
      </w:r>
      <w:r w:rsidRPr="00C55FDE">
        <w:rPr>
          <w:rFonts w:ascii="Arial" w:hAnsi="Arial" w:cs="Arial"/>
          <w:color w:val="000000" w:themeColor="text1"/>
          <w:sz w:val="18"/>
          <w:szCs w:val="18"/>
        </w:rPr>
        <w:t xml:space="preserve"> Erfurt | </w:t>
      </w:r>
      <w:r w:rsidR="006F2137" w:rsidRPr="00C55FDE">
        <w:rPr>
          <w:rFonts w:ascii="Arial" w:eastAsia="Calibri" w:hAnsi="Arial" w:cs="Arial"/>
          <w:color w:val="000000" w:themeColor="text1"/>
          <w:sz w:val="18"/>
          <w:szCs w:val="18"/>
        </w:rPr>
        <w:t>Dalbergsweg 5</w:t>
      </w:r>
      <w:r w:rsidRPr="00C55FDE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C55FDE">
        <w:rPr>
          <w:rFonts w:ascii="Arial" w:hAnsi="Arial" w:cs="Arial"/>
          <w:color w:val="000000" w:themeColor="text1"/>
          <w:sz w:val="18"/>
          <w:szCs w:val="18"/>
        </w:rPr>
        <w:t xml:space="preserve">| 99084 </w:t>
      </w:r>
      <w:r w:rsidRPr="00C55FDE">
        <w:rPr>
          <w:rFonts w:ascii="Arial" w:eastAsia="Calibri" w:hAnsi="Arial" w:cs="Arial"/>
          <w:color w:val="000000" w:themeColor="text1"/>
          <w:sz w:val="18"/>
          <w:szCs w:val="18"/>
        </w:rPr>
        <w:t>Erfurt</w:t>
      </w:r>
      <w:r w:rsidRPr="00C55FDE">
        <w:rPr>
          <w:rFonts w:ascii="Arial" w:hAnsi="Arial" w:cs="Arial"/>
          <w:bCs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</w:p>
    <w:p w14:paraId="4D0F7BDB" w14:textId="789C6D96" w:rsidR="00AD54F3" w:rsidRPr="00AD54F3" w:rsidRDefault="00AD54F3" w:rsidP="00AD54F3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6"/>
        <w:rPr>
          <w:rFonts w:ascii="Arial" w:hAnsi="Arial" w:cs="Arial"/>
          <w:bCs/>
          <w:sz w:val="18"/>
          <w:szCs w:val="18"/>
          <w:u w:val="single"/>
          <w:bdr w:val="none" w:sz="0" w:space="0" w:color="auto" w:frame="1"/>
          <w:shd w:val="clear" w:color="auto" w:fill="FFFFFF"/>
        </w:rPr>
      </w:pPr>
      <w:r w:rsidRPr="00AD54F3">
        <w:rPr>
          <w:rFonts w:ascii="Arial" w:eastAsia="Calibri" w:hAnsi="Arial" w:cs="Arial"/>
          <w:bCs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Silke Fortmann, </w:t>
      </w:r>
      <w:r>
        <w:rPr>
          <w:rFonts w:ascii="Arial" w:eastAsia="Calibri" w:hAnsi="Arial" w:cs="Arial"/>
          <w:bCs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Referentin </w:t>
      </w:r>
      <w:r w:rsidRPr="00AD54F3">
        <w:rPr>
          <w:rFonts w:ascii="Arial" w:eastAsia="Calibri" w:hAnsi="Arial" w:cs="Arial"/>
          <w:bCs/>
          <w:color w:val="auto"/>
          <w:sz w:val="18"/>
          <w:szCs w:val="18"/>
          <w:bdr w:val="none" w:sz="0" w:space="0" w:color="auto" w:frame="1"/>
          <w:shd w:val="clear" w:color="auto" w:fill="FFFFFF"/>
        </w:rPr>
        <w:t>Unternehmenskommunikation</w:t>
      </w:r>
      <w:r>
        <w:rPr>
          <w:rFonts w:ascii="Arial" w:eastAsia="Calibri" w:hAnsi="Arial" w:cs="Arial"/>
          <w:bCs/>
          <w:color w:val="auto"/>
          <w:sz w:val="18"/>
          <w:szCs w:val="18"/>
          <w:u w:val="single"/>
          <w:bdr w:val="none" w:sz="0" w:space="0" w:color="auto" w:frame="1"/>
          <w:shd w:val="clear" w:color="auto" w:fill="FFFFFF"/>
        </w:rPr>
        <w:br/>
      </w:r>
      <w:hyperlink r:id="rId8" w:history="1">
        <w:r w:rsidR="00DD5B18" w:rsidRPr="00471245">
          <w:rPr>
            <w:rStyle w:val="Hyperlink"/>
            <w:rFonts w:ascii="Arial" w:eastAsia="Calibri" w:hAnsi="Arial" w:cs="Arial"/>
            <w:bCs/>
            <w:sz w:val="18"/>
            <w:szCs w:val="18"/>
            <w:bdr w:val="none" w:sz="0" w:space="0" w:color="auto" w:frame="1"/>
            <w:shd w:val="clear" w:color="auto" w:fill="FFFFFF"/>
          </w:rPr>
          <w:t>silke.fortmann@hmu-erfurt.de</w:t>
        </w:r>
      </w:hyperlink>
      <w:r>
        <w:rPr>
          <w:rFonts w:ascii="Arial" w:eastAsia="Calibri" w:hAnsi="Arial" w:cs="Arial"/>
          <w:bCs/>
          <w:color w:val="auto"/>
          <w:sz w:val="18"/>
          <w:szCs w:val="18"/>
          <w:u w:val="single"/>
          <w:bdr w:val="none" w:sz="0" w:space="0" w:color="auto" w:frame="1"/>
          <w:shd w:val="clear" w:color="auto" w:fill="FFFFFF"/>
        </w:rPr>
        <w:br/>
      </w:r>
      <w:r w:rsidRPr="00AD54F3">
        <w:rPr>
          <w:rFonts w:ascii="Arial" w:hAnsi="Arial" w:cs="Arial"/>
          <w:bCs/>
          <w:sz w:val="18"/>
          <w:szCs w:val="18"/>
          <w:bdr w:val="none" w:sz="0" w:space="0" w:color="auto" w:frame="1"/>
          <w:shd w:val="clear" w:color="auto" w:fill="FFFFFF"/>
        </w:rPr>
        <w:t>Mobil: +49 160 - 7829830</w:t>
      </w:r>
    </w:p>
    <w:p w14:paraId="42D1A114" w14:textId="7B7F6971" w:rsidR="00D47E04" w:rsidRPr="006F2137" w:rsidRDefault="00AD54F3" w:rsidP="006F2137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Cs/>
          <w:color w:val="595959" w:themeColor="text1" w:themeTint="A6"/>
          <w:sz w:val="18"/>
          <w:szCs w:val="18"/>
          <w:u w:val="single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auto"/>
          <w:sz w:val="18"/>
          <w:szCs w:val="18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bCs/>
          <w:color w:val="auto"/>
          <w:sz w:val="18"/>
          <w:szCs w:val="18"/>
          <w:bdr w:val="none" w:sz="0" w:space="0" w:color="auto" w:frame="1"/>
          <w:shd w:val="clear" w:color="auto" w:fill="FFFFFF"/>
        </w:rPr>
        <w:tab/>
      </w:r>
      <w:r w:rsidR="00C86DD1" w:rsidRPr="00253D1D">
        <w:rPr>
          <w:rFonts w:ascii="Arial" w:hAnsi="Arial" w:cs="Arial"/>
          <w:bCs/>
          <w:sz w:val="18"/>
          <w:szCs w:val="18"/>
          <w:bdr w:val="none" w:sz="0" w:space="0" w:color="auto" w:frame="1"/>
          <w:shd w:val="clear" w:color="auto" w:fill="FFFFFF"/>
        </w:rPr>
        <w:t>https://www.</w:t>
      </w:r>
      <w:r w:rsidR="00C86DD1">
        <w:rPr>
          <w:rFonts w:ascii="Arial" w:hAnsi="Arial" w:cs="Arial"/>
          <w:bCs/>
          <w:sz w:val="18"/>
          <w:szCs w:val="18"/>
          <w:bdr w:val="none" w:sz="0" w:space="0" w:color="auto" w:frame="1"/>
          <w:shd w:val="clear" w:color="auto" w:fill="FFFFFF"/>
        </w:rPr>
        <w:t>health-and-medical-university-erfurt.de</w:t>
      </w:r>
    </w:p>
    <w:sectPr w:rsidR="00D47E04" w:rsidRPr="006F2137" w:rsidSect="006F2137">
      <w:headerReference w:type="default" r:id="rId9"/>
      <w:pgSz w:w="11900" w:h="16840"/>
      <w:pgMar w:top="2146" w:right="1417" w:bottom="1134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45E81" w14:textId="77777777" w:rsidR="00B530E4" w:rsidRDefault="00B530E4">
      <w:pPr>
        <w:spacing w:after="0" w:line="240" w:lineRule="auto"/>
      </w:pPr>
      <w:r>
        <w:separator/>
      </w:r>
    </w:p>
  </w:endnote>
  <w:endnote w:type="continuationSeparator" w:id="0">
    <w:p w14:paraId="1D069156" w14:textId="77777777" w:rsidR="00B530E4" w:rsidRDefault="00B5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7 Cn L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AFBE" w14:textId="77777777" w:rsidR="00B530E4" w:rsidRDefault="00B530E4">
      <w:pPr>
        <w:spacing w:after="0" w:line="240" w:lineRule="auto"/>
      </w:pPr>
      <w:r>
        <w:separator/>
      </w:r>
    </w:p>
  </w:footnote>
  <w:footnote w:type="continuationSeparator" w:id="0">
    <w:p w14:paraId="58EDB84A" w14:textId="77777777" w:rsidR="00B530E4" w:rsidRDefault="00B53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37EC" w14:textId="55D2016A" w:rsidR="00153E77" w:rsidRDefault="00BC2F5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48D2B1A" wp14:editId="774C6EFA">
          <wp:simplePos x="0" y="0"/>
          <wp:positionH relativeFrom="column">
            <wp:posOffset>4177665</wp:posOffset>
          </wp:positionH>
          <wp:positionV relativeFrom="paragraph">
            <wp:posOffset>50165</wp:posOffset>
          </wp:positionV>
          <wp:extent cx="2429510" cy="534035"/>
          <wp:effectExtent l="0" t="0" r="8890" b="0"/>
          <wp:wrapThrough wrapText="bothSides">
            <wp:wrapPolygon edited="0">
              <wp:start x="339" y="0"/>
              <wp:lineTo x="0" y="3082"/>
              <wp:lineTo x="0" y="20804"/>
              <wp:lineTo x="8299" y="20804"/>
              <wp:lineTo x="16429" y="20804"/>
              <wp:lineTo x="21510" y="20804"/>
              <wp:lineTo x="21510" y="8476"/>
              <wp:lineTo x="3049" y="0"/>
              <wp:lineTo x="339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51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42E26"/>
    <w:multiLevelType w:val="multilevel"/>
    <w:tmpl w:val="6CC0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41DEB"/>
    <w:multiLevelType w:val="multilevel"/>
    <w:tmpl w:val="0ABA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637429">
    <w:abstractNumId w:val="0"/>
  </w:num>
  <w:num w:numId="2" w16cid:durableId="40071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77"/>
    <w:rsid w:val="000130E2"/>
    <w:rsid w:val="000153B8"/>
    <w:rsid w:val="0001640E"/>
    <w:rsid w:val="0004756F"/>
    <w:rsid w:val="0005033C"/>
    <w:rsid w:val="0006021E"/>
    <w:rsid w:val="00063D84"/>
    <w:rsid w:val="000675F4"/>
    <w:rsid w:val="00074D7B"/>
    <w:rsid w:val="00086001"/>
    <w:rsid w:val="00086AF4"/>
    <w:rsid w:val="0008748F"/>
    <w:rsid w:val="000B5760"/>
    <w:rsid w:val="000C001B"/>
    <w:rsid w:val="000C6F48"/>
    <w:rsid w:val="000D50D0"/>
    <w:rsid w:val="000D5A11"/>
    <w:rsid w:val="000D6186"/>
    <w:rsid w:val="000E5B73"/>
    <w:rsid w:val="00104B2E"/>
    <w:rsid w:val="0013325C"/>
    <w:rsid w:val="001354D6"/>
    <w:rsid w:val="00153E77"/>
    <w:rsid w:val="00156E5C"/>
    <w:rsid w:val="001604A8"/>
    <w:rsid w:val="001604AE"/>
    <w:rsid w:val="00186FDD"/>
    <w:rsid w:val="001B565A"/>
    <w:rsid w:val="001B7169"/>
    <w:rsid w:val="001C2815"/>
    <w:rsid w:val="001F17CF"/>
    <w:rsid w:val="001F7248"/>
    <w:rsid w:val="002005E5"/>
    <w:rsid w:val="00217CCB"/>
    <w:rsid w:val="00225A77"/>
    <w:rsid w:val="00253D1D"/>
    <w:rsid w:val="00263EF4"/>
    <w:rsid w:val="00270316"/>
    <w:rsid w:val="00296EF8"/>
    <w:rsid w:val="002B389F"/>
    <w:rsid w:val="002D7DB5"/>
    <w:rsid w:val="002E1237"/>
    <w:rsid w:val="002F038A"/>
    <w:rsid w:val="002F537F"/>
    <w:rsid w:val="00331352"/>
    <w:rsid w:val="00340885"/>
    <w:rsid w:val="00370ACF"/>
    <w:rsid w:val="00371ACF"/>
    <w:rsid w:val="0038072E"/>
    <w:rsid w:val="003810FD"/>
    <w:rsid w:val="00382DE8"/>
    <w:rsid w:val="00384D41"/>
    <w:rsid w:val="00397B77"/>
    <w:rsid w:val="003A3905"/>
    <w:rsid w:val="003B0B98"/>
    <w:rsid w:val="003B38B4"/>
    <w:rsid w:val="003B6E25"/>
    <w:rsid w:val="003D1514"/>
    <w:rsid w:val="003E2CB8"/>
    <w:rsid w:val="004033F7"/>
    <w:rsid w:val="00415154"/>
    <w:rsid w:val="00445A8F"/>
    <w:rsid w:val="00466AE5"/>
    <w:rsid w:val="004A0BD0"/>
    <w:rsid w:val="004B10AC"/>
    <w:rsid w:val="004C5D75"/>
    <w:rsid w:val="004D51A4"/>
    <w:rsid w:val="004F3B8B"/>
    <w:rsid w:val="00500A7C"/>
    <w:rsid w:val="00524A77"/>
    <w:rsid w:val="00531281"/>
    <w:rsid w:val="00533562"/>
    <w:rsid w:val="00535699"/>
    <w:rsid w:val="00560CBC"/>
    <w:rsid w:val="005826E6"/>
    <w:rsid w:val="00594558"/>
    <w:rsid w:val="005C6530"/>
    <w:rsid w:val="005D0DE4"/>
    <w:rsid w:val="005D2FBD"/>
    <w:rsid w:val="005D6DC5"/>
    <w:rsid w:val="005E2CFE"/>
    <w:rsid w:val="005E43B4"/>
    <w:rsid w:val="005F5556"/>
    <w:rsid w:val="0061189B"/>
    <w:rsid w:val="006F2137"/>
    <w:rsid w:val="006F6FF7"/>
    <w:rsid w:val="00705657"/>
    <w:rsid w:val="00744907"/>
    <w:rsid w:val="00754B75"/>
    <w:rsid w:val="00777C87"/>
    <w:rsid w:val="007A164B"/>
    <w:rsid w:val="007A58DA"/>
    <w:rsid w:val="007B18E6"/>
    <w:rsid w:val="007D3850"/>
    <w:rsid w:val="007D385E"/>
    <w:rsid w:val="007D5748"/>
    <w:rsid w:val="007E24D2"/>
    <w:rsid w:val="007E717C"/>
    <w:rsid w:val="00810CF4"/>
    <w:rsid w:val="0081478A"/>
    <w:rsid w:val="00827CFF"/>
    <w:rsid w:val="0088189B"/>
    <w:rsid w:val="00882073"/>
    <w:rsid w:val="0089256F"/>
    <w:rsid w:val="008A3F51"/>
    <w:rsid w:val="008A7BE5"/>
    <w:rsid w:val="008D0DD1"/>
    <w:rsid w:val="008D329F"/>
    <w:rsid w:val="008F58BA"/>
    <w:rsid w:val="008F60A1"/>
    <w:rsid w:val="008F7DD5"/>
    <w:rsid w:val="009275EC"/>
    <w:rsid w:val="0093152C"/>
    <w:rsid w:val="00941130"/>
    <w:rsid w:val="009619CE"/>
    <w:rsid w:val="00966535"/>
    <w:rsid w:val="009A29ED"/>
    <w:rsid w:val="009A61AE"/>
    <w:rsid w:val="009B2B44"/>
    <w:rsid w:val="009B3BFE"/>
    <w:rsid w:val="009B46D7"/>
    <w:rsid w:val="009C1831"/>
    <w:rsid w:val="009C3E63"/>
    <w:rsid w:val="009E51E4"/>
    <w:rsid w:val="009E6892"/>
    <w:rsid w:val="009F034D"/>
    <w:rsid w:val="009F17C9"/>
    <w:rsid w:val="009F657E"/>
    <w:rsid w:val="00A27DEF"/>
    <w:rsid w:val="00A41431"/>
    <w:rsid w:val="00A5110F"/>
    <w:rsid w:val="00A55296"/>
    <w:rsid w:val="00A630BE"/>
    <w:rsid w:val="00A637E8"/>
    <w:rsid w:val="00A73F39"/>
    <w:rsid w:val="00A813E7"/>
    <w:rsid w:val="00AB3797"/>
    <w:rsid w:val="00AC09FF"/>
    <w:rsid w:val="00AD4A88"/>
    <w:rsid w:val="00AD54F3"/>
    <w:rsid w:val="00AF0D81"/>
    <w:rsid w:val="00AF5B83"/>
    <w:rsid w:val="00B03676"/>
    <w:rsid w:val="00B13A9E"/>
    <w:rsid w:val="00B17E79"/>
    <w:rsid w:val="00B23B98"/>
    <w:rsid w:val="00B530E4"/>
    <w:rsid w:val="00B550E3"/>
    <w:rsid w:val="00B55F1A"/>
    <w:rsid w:val="00B63744"/>
    <w:rsid w:val="00B8224E"/>
    <w:rsid w:val="00B972E3"/>
    <w:rsid w:val="00BA73F4"/>
    <w:rsid w:val="00BB1C97"/>
    <w:rsid w:val="00BC2B14"/>
    <w:rsid w:val="00BC2F57"/>
    <w:rsid w:val="00BE2B10"/>
    <w:rsid w:val="00BE301B"/>
    <w:rsid w:val="00BE555E"/>
    <w:rsid w:val="00BF6DD1"/>
    <w:rsid w:val="00BF6EA8"/>
    <w:rsid w:val="00C06583"/>
    <w:rsid w:val="00C14B57"/>
    <w:rsid w:val="00C47DBA"/>
    <w:rsid w:val="00C527CB"/>
    <w:rsid w:val="00C52F6F"/>
    <w:rsid w:val="00C55FDE"/>
    <w:rsid w:val="00C71217"/>
    <w:rsid w:val="00C75837"/>
    <w:rsid w:val="00C83F71"/>
    <w:rsid w:val="00C86DD1"/>
    <w:rsid w:val="00C91A14"/>
    <w:rsid w:val="00C94763"/>
    <w:rsid w:val="00C96D0F"/>
    <w:rsid w:val="00CA5D57"/>
    <w:rsid w:val="00CA7C43"/>
    <w:rsid w:val="00CB71F4"/>
    <w:rsid w:val="00CC1CEE"/>
    <w:rsid w:val="00CD5FCA"/>
    <w:rsid w:val="00D07B3C"/>
    <w:rsid w:val="00D41BB0"/>
    <w:rsid w:val="00D47E04"/>
    <w:rsid w:val="00D57557"/>
    <w:rsid w:val="00D767AC"/>
    <w:rsid w:val="00D93821"/>
    <w:rsid w:val="00DA3D20"/>
    <w:rsid w:val="00DA491E"/>
    <w:rsid w:val="00DA52BA"/>
    <w:rsid w:val="00DA7262"/>
    <w:rsid w:val="00DB5078"/>
    <w:rsid w:val="00DC01B4"/>
    <w:rsid w:val="00DD5B18"/>
    <w:rsid w:val="00DF044A"/>
    <w:rsid w:val="00E0231B"/>
    <w:rsid w:val="00E053AE"/>
    <w:rsid w:val="00E12279"/>
    <w:rsid w:val="00E3207B"/>
    <w:rsid w:val="00E33174"/>
    <w:rsid w:val="00E52819"/>
    <w:rsid w:val="00E72E77"/>
    <w:rsid w:val="00E75B1C"/>
    <w:rsid w:val="00E810A0"/>
    <w:rsid w:val="00E81F39"/>
    <w:rsid w:val="00E86643"/>
    <w:rsid w:val="00E93D89"/>
    <w:rsid w:val="00EA1EA9"/>
    <w:rsid w:val="00EB3B30"/>
    <w:rsid w:val="00EB5580"/>
    <w:rsid w:val="00EC2241"/>
    <w:rsid w:val="00EC226D"/>
    <w:rsid w:val="00ED1C66"/>
    <w:rsid w:val="00ED5CE5"/>
    <w:rsid w:val="00F02605"/>
    <w:rsid w:val="00F0577D"/>
    <w:rsid w:val="00F2592F"/>
    <w:rsid w:val="00F428D1"/>
    <w:rsid w:val="00F43968"/>
    <w:rsid w:val="00F55BB9"/>
    <w:rsid w:val="00F8225A"/>
    <w:rsid w:val="00F902E0"/>
    <w:rsid w:val="00F912A6"/>
    <w:rsid w:val="00FA4DC4"/>
    <w:rsid w:val="00FA6249"/>
    <w:rsid w:val="00FB285B"/>
    <w:rsid w:val="00FB32F7"/>
    <w:rsid w:val="00FC2941"/>
    <w:rsid w:val="00FD3299"/>
    <w:rsid w:val="00FF0775"/>
    <w:rsid w:val="00F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CE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eastAsiaTheme="minorEastAsia"/>
      <w:sz w:val="22"/>
      <w:szCs w:val="22"/>
      <w:lang w:eastAsia="de-DE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07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7E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7E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Text">
    <w:name w:val="Text"/>
    <w:rPr>
      <w:rFonts w:ascii="Helvetica" w:eastAsia="ヒラギノ角ゴ Pro W3" w:hAnsi="Helvetica" w:cs="Times New Roman"/>
      <w:color w:val="000000"/>
      <w:szCs w:val="20"/>
      <w:lang w:eastAsia="de-DE"/>
    </w:rPr>
  </w:style>
  <w:style w:type="table" w:styleId="Tabellenraster">
    <w:name w:val="Table Grid"/>
    <w:basedOn w:val="NormaleTabelle"/>
    <w:uiPriority w:val="59"/>
    <w:rPr>
      <w:rFonts w:eastAsiaTheme="minorEastAsia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einLeerraum">
    <w:name w:val="No Spacing"/>
    <w:uiPriority w:val="1"/>
    <w:qFormat/>
    <w:rPr>
      <w:rFonts w:eastAsiaTheme="minorEastAsia"/>
      <w:sz w:val="22"/>
      <w:szCs w:val="22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Theme="minorEastAsia" w:hAnsi="Segoe UI" w:cs="Segoe UI"/>
      <w:sz w:val="18"/>
      <w:szCs w:val="18"/>
      <w:lang w:eastAsia="de-D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eastAsiaTheme="minorEastAsia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readcrumbbegin">
    <w:name w:val="breadcrumb_begin"/>
    <w:basedOn w:val="Absatz-Standardschriftart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F077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07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customStyle="1" w:styleId="2-Flietextalt">
    <w:name w:val="2-Fließtext (alt)"/>
    <w:basedOn w:val="Standard"/>
    <w:uiPriority w:val="99"/>
    <w:rsid w:val="00EA1EA9"/>
    <w:pPr>
      <w:tabs>
        <w:tab w:val="left" w:pos="140"/>
        <w:tab w:val="left" w:pos="2551"/>
        <w:tab w:val="left" w:pos="3402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Univers LT Std 47 Cn Lt" w:eastAsiaTheme="minorHAnsi" w:hAnsi="Univers LT Std 47 Cn Lt" w:cs="Univers LT Std 47 Cn Lt"/>
      <w:color w:val="000000"/>
      <w:sz w:val="18"/>
      <w:szCs w:val="18"/>
      <w:lang w:eastAsia="en-US"/>
    </w:rPr>
  </w:style>
  <w:style w:type="paragraph" w:styleId="berarbeitung">
    <w:name w:val="Revision"/>
    <w:hidden/>
    <w:uiPriority w:val="99"/>
    <w:semiHidden/>
    <w:rsid w:val="00D07B3C"/>
    <w:rPr>
      <w:rFonts w:eastAsiaTheme="minorEastAsia"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7E0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de-DE"/>
    </w:rPr>
  </w:style>
  <w:style w:type="character" w:styleId="Fett">
    <w:name w:val="Strong"/>
    <w:basedOn w:val="Absatz-Standardschriftart"/>
    <w:uiPriority w:val="22"/>
    <w:qFormat/>
    <w:rsid w:val="00D47E04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7E04"/>
    <w:rPr>
      <w:rFonts w:asciiTheme="majorHAnsi" w:eastAsiaTheme="majorEastAsia" w:hAnsiTheme="majorHAnsi" w:cstheme="majorBidi"/>
      <w:color w:val="1F4D78" w:themeColor="accent1" w:themeShade="7F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5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1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7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6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95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9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7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7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ke.fortmann@hmu-erfurt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5A7809-0DBF-1F46-8E2C-BC39CE4A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/>
      <vt:lpstr>Hochschulen und Universitätsmedizin </vt:lpstr>
      <vt:lpstr>in Hamburg</vt:lpstr>
      <vt:lpstr>Hochschulen an veränderte Rahmenbedingungen anpassen und regionale Kooperationen</vt:lpstr>
      <vt:lpstr/>
      <vt:lpstr>Lorem ipsum dolor sit amet, consectetuer adipiscing elit. Aenean commodo ligula </vt:lpstr>
      <vt:lpstr/>
      <vt:lpstr>Lorem ipsum dolor sit amet, consectetuer adipiscing elit. Aenean commodo ligula 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Thiessen</dc:creator>
  <cp:keywords/>
  <dc:description/>
  <cp:lastModifiedBy>Silke Fortmann HMU Potsdam</cp:lastModifiedBy>
  <cp:revision>9</cp:revision>
  <cp:lastPrinted>2025-05-13T07:36:00Z</cp:lastPrinted>
  <dcterms:created xsi:type="dcterms:W3CDTF">2026-01-26T09:39:00Z</dcterms:created>
  <dcterms:modified xsi:type="dcterms:W3CDTF">2026-01-26T10:32:00Z</dcterms:modified>
</cp:coreProperties>
</file>