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8D1D9"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5386737F" wp14:editId="6809A7ED">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3CE72469"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0A6C9AED" w14:textId="77777777" w:rsidR="00D22456" w:rsidRDefault="00D22456" w:rsidP="00D22456">
      <w:pPr>
        <w:tabs>
          <w:tab w:val="left" w:pos="6120"/>
        </w:tabs>
        <w:rPr>
          <w:b/>
          <w:sz w:val="32"/>
          <w:szCs w:val="32"/>
          <w:lang w:val="de-DE"/>
        </w:rPr>
      </w:pPr>
      <w:r>
        <w:rPr>
          <w:b/>
          <w:sz w:val="36"/>
          <w:szCs w:val="36"/>
        </w:rPr>
        <w:tab/>
      </w:r>
    </w:p>
    <w:p w14:paraId="03803438" w14:textId="77777777" w:rsidR="00D22456" w:rsidRDefault="00D22456" w:rsidP="00D22456">
      <w:pPr>
        <w:rPr>
          <w:b/>
          <w:sz w:val="32"/>
          <w:szCs w:val="32"/>
          <w:lang w:val="de-DE"/>
        </w:rPr>
      </w:pPr>
    </w:p>
    <w:p w14:paraId="685FEBB5" w14:textId="77777777" w:rsidR="00D22456" w:rsidRDefault="00AA545F" w:rsidP="00D22456">
      <w:pPr>
        <w:rPr>
          <w:b/>
          <w:sz w:val="32"/>
          <w:szCs w:val="32"/>
          <w:lang w:val="de-DE"/>
        </w:rPr>
      </w:pPr>
      <w:r>
        <w:rPr>
          <w:b/>
          <w:sz w:val="32"/>
          <w:szCs w:val="32"/>
          <w:lang w:val="de-DE"/>
        </w:rPr>
        <w:t>Studierende präsentieren Start-ups</w:t>
      </w:r>
    </w:p>
    <w:p w14:paraId="42E274C4" w14:textId="77777777" w:rsidR="00D22456" w:rsidRDefault="00AA545F" w:rsidP="00D22456">
      <w:pPr>
        <w:rPr>
          <w:sz w:val="32"/>
          <w:szCs w:val="32"/>
          <w:lang w:val="de-DE"/>
        </w:rPr>
      </w:pPr>
      <w:r>
        <w:rPr>
          <w:sz w:val="32"/>
          <w:szCs w:val="32"/>
          <w:lang w:val="de-DE"/>
        </w:rPr>
        <w:t xml:space="preserve">Abschluss der dritten Runde im Förderprogramm </w:t>
      </w:r>
      <w:proofErr w:type="spellStart"/>
      <w:r>
        <w:rPr>
          <w:sz w:val="32"/>
          <w:szCs w:val="32"/>
          <w:lang w:val="de-DE"/>
        </w:rPr>
        <w:t>creative</w:t>
      </w:r>
      <w:proofErr w:type="spellEnd"/>
      <w:r>
        <w:rPr>
          <w:sz w:val="32"/>
          <w:szCs w:val="32"/>
          <w:lang w:val="de-DE"/>
        </w:rPr>
        <w:t xml:space="preserve"> </w:t>
      </w:r>
      <w:proofErr w:type="spellStart"/>
      <w:r>
        <w:rPr>
          <w:sz w:val="32"/>
          <w:szCs w:val="32"/>
          <w:lang w:val="de-DE"/>
        </w:rPr>
        <w:t>pre-incubator</w:t>
      </w:r>
      <w:proofErr w:type="spellEnd"/>
      <w:r>
        <w:rPr>
          <w:sz w:val="32"/>
          <w:szCs w:val="32"/>
          <w:lang w:val="de-DE"/>
        </w:rPr>
        <w:t xml:space="preserve"> von FH St. Pölten und </w:t>
      </w:r>
      <w:proofErr w:type="spellStart"/>
      <w:r>
        <w:rPr>
          <w:sz w:val="32"/>
          <w:szCs w:val="32"/>
          <w:lang w:val="de-DE"/>
        </w:rPr>
        <w:t>accent</w:t>
      </w:r>
      <w:proofErr w:type="spellEnd"/>
      <w:r>
        <w:rPr>
          <w:sz w:val="32"/>
          <w:szCs w:val="32"/>
          <w:lang w:val="de-DE"/>
        </w:rPr>
        <w:t xml:space="preserve"> Gründerservice</w:t>
      </w:r>
    </w:p>
    <w:p w14:paraId="04A66045" w14:textId="77777777" w:rsidR="00D22456" w:rsidRDefault="00D22456" w:rsidP="00D22456">
      <w:pPr>
        <w:rPr>
          <w:sz w:val="32"/>
          <w:szCs w:val="32"/>
          <w:lang w:val="de-DE"/>
        </w:rPr>
      </w:pPr>
    </w:p>
    <w:p w14:paraId="7DC7DB1A" w14:textId="7E589094" w:rsidR="00C3343A" w:rsidRPr="008B7B51" w:rsidRDefault="00EF5E62" w:rsidP="00D22456">
      <w:pPr>
        <w:rPr>
          <w:b/>
          <w:sz w:val="22"/>
          <w:szCs w:val="22"/>
          <w:lang w:val="de-DE"/>
        </w:rPr>
      </w:pPr>
      <w:r w:rsidRPr="00EF5E62">
        <w:rPr>
          <w:b/>
          <w:sz w:val="22"/>
          <w:szCs w:val="22"/>
          <w:lang w:val="de-DE"/>
        </w:rPr>
        <w:t xml:space="preserve">Mit dem </w:t>
      </w:r>
      <w:proofErr w:type="spellStart"/>
      <w:r w:rsidRPr="00EF5E62">
        <w:rPr>
          <w:b/>
          <w:sz w:val="22"/>
          <w:szCs w:val="22"/>
          <w:lang w:val="de-DE"/>
        </w:rPr>
        <w:t>creative</w:t>
      </w:r>
      <w:proofErr w:type="spellEnd"/>
      <w:r w:rsidRPr="00EF5E62">
        <w:rPr>
          <w:b/>
          <w:sz w:val="22"/>
          <w:szCs w:val="22"/>
          <w:lang w:val="de-DE"/>
        </w:rPr>
        <w:t xml:space="preserve"> </w:t>
      </w:r>
      <w:proofErr w:type="spellStart"/>
      <w:r w:rsidRPr="00EF5E62">
        <w:rPr>
          <w:b/>
          <w:sz w:val="22"/>
          <w:szCs w:val="22"/>
          <w:lang w:val="de-DE"/>
        </w:rPr>
        <w:t>pre-incubator</w:t>
      </w:r>
      <w:proofErr w:type="spellEnd"/>
      <w:r w:rsidRPr="00EF5E62">
        <w:rPr>
          <w:b/>
          <w:sz w:val="22"/>
          <w:szCs w:val="22"/>
          <w:lang w:val="de-DE"/>
        </w:rPr>
        <w:t xml:space="preserve"> startete die FH St. Pölten 2014 in Kooperation mit </w:t>
      </w:r>
      <w:proofErr w:type="spellStart"/>
      <w:r w:rsidRPr="00EF5E62">
        <w:rPr>
          <w:b/>
          <w:sz w:val="22"/>
          <w:szCs w:val="22"/>
          <w:lang w:val="de-DE"/>
        </w:rPr>
        <w:t>accent</w:t>
      </w:r>
      <w:proofErr w:type="spellEnd"/>
      <w:r w:rsidRPr="00EF5E62">
        <w:rPr>
          <w:b/>
          <w:sz w:val="22"/>
          <w:szCs w:val="22"/>
          <w:lang w:val="de-DE"/>
        </w:rPr>
        <w:t xml:space="preserve"> Gründerservice ein in Österreich damals einzigartiges Förderprogramm für Studierende sowie Absolventinnen und Absolventen mit </w:t>
      </w:r>
      <w:r w:rsidRPr="008B7B51">
        <w:rPr>
          <w:b/>
          <w:sz w:val="22"/>
          <w:szCs w:val="22"/>
          <w:lang w:val="de-DE"/>
        </w:rPr>
        <w:t>Gründergeist. Zum Abschluss der dritten Förderrunde präsentierten Studierende und Alumni</w:t>
      </w:r>
      <w:r w:rsidR="00E347DD">
        <w:rPr>
          <w:b/>
          <w:sz w:val="22"/>
          <w:szCs w:val="22"/>
          <w:lang w:val="de-DE"/>
        </w:rPr>
        <w:t xml:space="preserve"> </w:t>
      </w:r>
      <w:r w:rsidRPr="008B7B51">
        <w:rPr>
          <w:b/>
          <w:sz w:val="22"/>
          <w:szCs w:val="22"/>
          <w:lang w:val="de-DE"/>
        </w:rPr>
        <w:t>vergangene Woche ihre Unternehmensideen und -projekte.</w:t>
      </w:r>
    </w:p>
    <w:p w14:paraId="772D82CE" w14:textId="77777777" w:rsidR="00EF5E62" w:rsidRPr="008B7B51" w:rsidRDefault="00EF5E62" w:rsidP="00D22456">
      <w:pPr>
        <w:rPr>
          <w:sz w:val="22"/>
          <w:szCs w:val="22"/>
        </w:rPr>
      </w:pPr>
    </w:p>
    <w:p w14:paraId="1AC2AECF" w14:textId="56A5B6B2" w:rsidR="00B4024C" w:rsidRPr="008B7B51" w:rsidRDefault="00D22456" w:rsidP="00D22456">
      <w:pPr>
        <w:rPr>
          <w:sz w:val="22"/>
          <w:szCs w:val="22"/>
          <w:lang w:val="de-DE"/>
        </w:rPr>
      </w:pPr>
      <w:r w:rsidRPr="008B7B51">
        <w:rPr>
          <w:b/>
          <w:sz w:val="22"/>
          <w:szCs w:val="22"/>
          <w:lang w:val="de-DE"/>
        </w:rPr>
        <w:t xml:space="preserve">St. Pölten, </w:t>
      </w:r>
      <w:r w:rsidR="002A28BC">
        <w:rPr>
          <w:b/>
          <w:sz w:val="22"/>
          <w:szCs w:val="22"/>
          <w:lang w:val="de-DE"/>
        </w:rPr>
        <w:t>05.07</w:t>
      </w:r>
      <w:r w:rsidRPr="008B7B51">
        <w:rPr>
          <w:b/>
          <w:sz w:val="22"/>
          <w:szCs w:val="22"/>
          <w:lang w:val="de-DE"/>
        </w:rPr>
        <w:t>.201</w:t>
      </w:r>
      <w:r w:rsidR="006C5825" w:rsidRPr="008B7B51">
        <w:rPr>
          <w:b/>
          <w:sz w:val="22"/>
          <w:szCs w:val="22"/>
          <w:lang w:val="de-DE"/>
        </w:rPr>
        <w:t>7</w:t>
      </w:r>
      <w:r w:rsidRPr="008B7B51">
        <w:rPr>
          <w:sz w:val="22"/>
          <w:szCs w:val="22"/>
          <w:lang w:val="de-DE"/>
        </w:rPr>
        <w:t xml:space="preserve"> – </w:t>
      </w:r>
      <w:r w:rsidR="00EF5E62" w:rsidRPr="008B7B51">
        <w:rPr>
          <w:sz w:val="22"/>
          <w:szCs w:val="22"/>
          <w:lang w:val="de-DE"/>
        </w:rPr>
        <w:t xml:space="preserve">Bereits zum dritten Mal wurden im vergangenen Studienjahr Teams </w:t>
      </w:r>
      <w:r w:rsidR="0060558C" w:rsidRPr="008B7B51">
        <w:rPr>
          <w:sz w:val="22"/>
          <w:szCs w:val="22"/>
          <w:lang w:val="de-DE"/>
        </w:rPr>
        <w:t>mit</w:t>
      </w:r>
      <w:r w:rsidR="00EF5E62" w:rsidRPr="008B7B51">
        <w:rPr>
          <w:sz w:val="22"/>
          <w:szCs w:val="22"/>
          <w:lang w:val="de-DE"/>
        </w:rPr>
        <w:t xml:space="preserve"> ihre</w:t>
      </w:r>
      <w:r w:rsidR="0060558C" w:rsidRPr="008B7B51">
        <w:rPr>
          <w:sz w:val="22"/>
          <w:szCs w:val="22"/>
          <w:lang w:val="de-DE"/>
        </w:rPr>
        <w:t>n</w:t>
      </w:r>
      <w:r w:rsidR="00EF5E62" w:rsidRPr="008B7B51">
        <w:rPr>
          <w:sz w:val="22"/>
          <w:szCs w:val="22"/>
          <w:lang w:val="de-DE"/>
        </w:rPr>
        <w:t xml:space="preserve"> Geschäftsidee</w:t>
      </w:r>
      <w:r w:rsidR="0060558C" w:rsidRPr="008B7B51">
        <w:rPr>
          <w:sz w:val="22"/>
          <w:szCs w:val="22"/>
          <w:lang w:val="de-DE"/>
        </w:rPr>
        <w:t>n</w:t>
      </w:r>
      <w:r w:rsidR="00EF5E62" w:rsidRPr="008B7B51">
        <w:rPr>
          <w:sz w:val="22"/>
          <w:szCs w:val="22"/>
          <w:lang w:val="de-DE"/>
        </w:rPr>
        <w:t xml:space="preserve"> begleitet, persönlich betreut und gecoacht. Der Erfolg der Teams kann sich auch in der dritten Runde sehen lassen: </w:t>
      </w:r>
      <w:r w:rsidR="0056033D" w:rsidRPr="008B7B51">
        <w:rPr>
          <w:sz w:val="22"/>
          <w:szCs w:val="22"/>
          <w:lang w:val="de-DE"/>
        </w:rPr>
        <w:t xml:space="preserve">Projekte gelangten ins </w:t>
      </w:r>
      <w:r w:rsidR="00EF5E62" w:rsidRPr="008B7B51">
        <w:rPr>
          <w:sz w:val="22"/>
          <w:szCs w:val="22"/>
          <w:lang w:val="de-DE"/>
        </w:rPr>
        <w:t xml:space="preserve">Finale beim Brutkasten Spring Contest, </w:t>
      </w:r>
      <w:r w:rsidR="0056033D" w:rsidRPr="008B7B51">
        <w:rPr>
          <w:sz w:val="22"/>
          <w:szCs w:val="22"/>
          <w:lang w:val="de-DE"/>
        </w:rPr>
        <w:t xml:space="preserve">unter die </w:t>
      </w:r>
      <w:r w:rsidR="00EF5E62" w:rsidRPr="008B7B51">
        <w:rPr>
          <w:sz w:val="22"/>
          <w:szCs w:val="22"/>
          <w:lang w:val="de-DE"/>
        </w:rPr>
        <w:t xml:space="preserve">Top 10 der Future </w:t>
      </w:r>
      <w:proofErr w:type="spellStart"/>
      <w:r w:rsidR="00EF5E62" w:rsidRPr="008B7B51">
        <w:rPr>
          <w:sz w:val="22"/>
          <w:szCs w:val="22"/>
          <w:lang w:val="de-DE"/>
        </w:rPr>
        <w:t>Founders</w:t>
      </w:r>
      <w:proofErr w:type="spellEnd"/>
      <w:r w:rsidR="00EF5E62" w:rsidRPr="008B7B51">
        <w:rPr>
          <w:sz w:val="22"/>
          <w:szCs w:val="22"/>
          <w:lang w:val="de-DE"/>
        </w:rPr>
        <w:t xml:space="preserve"> Challenge </w:t>
      </w:r>
      <w:r w:rsidR="0056033D" w:rsidRPr="008B7B51">
        <w:rPr>
          <w:sz w:val="22"/>
          <w:szCs w:val="22"/>
          <w:lang w:val="de-DE"/>
        </w:rPr>
        <w:t>oder erhielten</w:t>
      </w:r>
      <w:r w:rsidR="00EF5E62" w:rsidRPr="008B7B51">
        <w:rPr>
          <w:sz w:val="22"/>
          <w:szCs w:val="22"/>
          <w:lang w:val="de-DE"/>
        </w:rPr>
        <w:t xml:space="preserve"> de</w:t>
      </w:r>
      <w:r w:rsidR="0056033D" w:rsidRPr="008B7B51">
        <w:rPr>
          <w:sz w:val="22"/>
          <w:szCs w:val="22"/>
          <w:lang w:val="de-DE"/>
        </w:rPr>
        <w:t>n</w:t>
      </w:r>
      <w:r w:rsidR="00EF5E62" w:rsidRPr="008B7B51">
        <w:rPr>
          <w:sz w:val="22"/>
          <w:szCs w:val="22"/>
          <w:lang w:val="de-DE"/>
        </w:rPr>
        <w:t xml:space="preserve"> Staatspreis für Digital Solutions.</w:t>
      </w:r>
    </w:p>
    <w:p w14:paraId="084A01C5" w14:textId="77777777" w:rsidR="00B4024C" w:rsidRPr="008B7B51" w:rsidRDefault="00B4024C" w:rsidP="00D22456">
      <w:pPr>
        <w:rPr>
          <w:sz w:val="22"/>
          <w:szCs w:val="22"/>
          <w:lang w:val="de-DE"/>
        </w:rPr>
      </w:pPr>
    </w:p>
    <w:p w14:paraId="51DF1DBB" w14:textId="32AEE53A" w:rsidR="00B92A75" w:rsidRDefault="00DE3B7D" w:rsidP="00D22456">
      <w:pPr>
        <w:rPr>
          <w:sz w:val="22"/>
          <w:szCs w:val="22"/>
          <w:lang w:val="de-DE"/>
        </w:rPr>
      </w:pPr>
      <w:r w:rsidRPr="008B7B51">
        <w:rPr>
          <w:sz w:val="22"/>
          <w:szCs w:val="22"/>
        </w:rPr>
        <w:t xml:space="preserve">Studierende und Alumni präsentierten </w:t>
      </w:r>
      <w:r w:rsidRPr="008B7B51">
        <w:rPr>
          <w:sz w:val="22"/>
          <w:szCs w:val="22"/>
          <w:lang w:val="de-DE"/>
        </w:rPr>
        <w:t>ihre Projekte</w:t>
      </w:r>
      <w:r w:rsidR="00E347DD">
        <w:rPr>
          <w:sz w:val="22"/>
          <w:szCs w:val="22"/>
          <w:lang w:val="de-DE"/>
        </w:rPr>
        <w:t xml:space="preserve"> </w:t>
      </w:r>
      <w:r w:rsidRPr="008B7B51">
        <w:rPr>
          <w:sz w:val="22"/>
          <w:szCs w:val="22"/>
          <w:lang w:val="de-DE"/>
        </w:rPr>
        <w:t>vergangene Woche an der</w:t>
      </w:r>
      <w:r>
        <w:rPr>
          <w:sz w:val="22"/>
          <w:szCs w:val="22"/>
          <w:lang w:val="de-DE"/>
        </w:rPr>
        <w:t xml:space="preserve"> FH St. Pölten vor </w:t>
      </w:r>
      <w:r w:rsidR="00831BCB" w:rsidRPr="00EF5E62">
        <w:rPr>
          <w:sz w:val="22"/>
          <w:szCs w:val="22"/>
        </w:rPr>
        <w:t>Vert</w:t>
      </w:r>
      <w:r>
        <w:rPr>
          <w:sz w:val="22"/>
          <w:szCs w:val="22"/>
        </w:rPr>
        <w:t>r</w:t>
      </w:r>
      <w:r w:rsidR="00831BCB" w:rsidRPr="00EF5E62">
        <w:rPr>
          <w:sz w:val="22"/>
          <w:szCs w:val="22"/>
        </w:rPr>
        <w:t xml:space="preserve">eterinnen und Vertretern </w:t>
      </w:r>
      <w:r>
        <w:rPr>
          <w:sz w:val="22"/>
          <w:szCs w:val="22"/>
        </w:rPr>
        <w:t>von Unternehmen sowie der Stadt St. Pölten und des Landes Niederösterreich. Vorgestellt wurden die folgenden Projekte:</w:t>
      </w:r>
    </w:p>
    <w:p w14:paraId="6D92A92B" w14:textId="77777777" w:rsidR="00480F9C" w:rsidRDefault="00480F9C" w:rsidP="00D22456">
      <w:pPr>
        <w:rPr>
          <w:sz w:val="22"/>
          <w:szCs w:val="22"/>
          <w:lang w:val="de-DE"/>
        </w:rPr>
      </w:pPr>
    </w:p>
    <w:p w14:paraId="38B7BC5E" w14:textId="7437762B" w:rsidR="00480F9C" w:rsidRPr="00167DD0" w:rsidRDefault="00480F9C" w:rsidP="00480F9C">
      <w:pPr>
        <w:rPr>
          <w:b/>
          <w:sz w:val="22"/>
          <w:szCs w:val="22"/>
        </w:rPr>
      </w:pPr>
      <w:r w:rsidRPr="00167DD0">
        <w:rPr>
          <w:b/>
          <w:sz w:val="22"/>
          <w:szCs w:val="22"/>
        </w:rPr>
        <w:t xml:space="preserve">A Slice </w:t>
      </w:r>
      <w:proofErr w:type="spellStart"/>
      <w:r w:rsidRPr="00167DD0">
        <w:rPr>
          <w:b/>
          <w:sz w:val="22"/>
          <w:szCs w:val="22"/>
        </w:rPr>
        <w:t>of</w:t>
      </w:r>
      <w:proofErr w:type="spellEnd"/>
      <w:r w:rsidRPr="00167DD0">
        <w:rPr>
          <w:b/>
          <w:sz w:val="22"/>
          <w:szCs w:val="22"/>
        </w:rPr>
        <w:t xml:space="preserve"> Reality</w:t>
      </w:r>
      <w:r w:rsidR="00741D4E">
        <w:rPr>
          <w:b/>
          <w:sz w:val="22"/>
          <w:szCs w:val="22"/>
        </w:rPr>
        <w:t xml:space="preserve"> – </w:t>
      </w:r>
      <w:r w:rsidR="00930632">
        <w:rPr>
          <w:b/>
          <w:sz w:val="22"/>
          <w:szCs w:val="22"/>
        </w:rPr>
        <w:t>Medientechnik aus Hollywood weite</w:t>
      </w:r>
      <w:r w:rsidR="000801C7">
        <w:rPr>
          <w:b/>
          <w:sz w:val="22"/>
          <w:szCs w:val="22"/>
        </w:rPr>
        <w:t>r</w:t>
      </w:r>
      <w:r w:rsidR="0060558C">
        <w:rPr>
          <w:b/>
          <w:sz w:val="22"/>
          <w:szCs w:val="22"/>
        </w:rPr>
        <w:t>entwickelt</w:t>
      </w:r>
    </w:p>
    <w:p w14:paraId="0124BEDB" w14:textId="16924C09" w:rsidR="00EF5E62" w:rsidRDefault="00480F9C" w:rsidP="00D22456">
      <w:pPr>
        <w:rPr>
          <w:sz w:val="22"/>
          <w:szCs w:val="22"/>
        </w:rPr>
      </w:pPr>
      <w:r>
        <w:rPr>
          <w:sz w:val="22"/>
          <w:szCs w:val="22"/>
        </w:rPr>
        <w:t>Die</w:t>
      </w:r>
      <w:r w:rsidRPr="00155EB5">
        <w:rPr>
          <w:sz w:val="22"/>
          <w:szCs w:val="22"/>
        </w:rPr>
        <w:t xml:space="preserve"> Medientechnikstudenten Felix Blasinger, Max Heil</w:t>
      </w:r>
      <w:r>
        <w:rPr>
          <w:sz w:val="22"/>
          <w:szCs w:val="22"/>
        </w:rPr>
        <w:t xml:space="preserve"> </w:t>
      </w:r>
      <w:r w:rsidRPr="00155EB5">
        <w:rPr>
          <w:sz w:val="22"/>
          <w:szCs w:val="22"/>
        </w:rPr>
        <w:t>und Johannes Traun</w:t>
      </w:r>
      <w:r>
        <w:rPr>
          <w:sz w:val="22"/>
          <w:szCs w:val="22"/>
        </w:rPr>
        <w:t xml:space="preserve"> </w:t>
      </w:r>
      <w:r w:rsidR="00B4024C">
        <w:rPr>
          <w:sz w:val="22"/>
          <w:szCs w:val="22"/>
        </w:rPr>
        <w:t>entwarfen</w:t>
      </w:r>
      <w:r w:rsidRPr="00155EB5">
        <w:rPr>
          <w:sz w:val="22"/>
          <w:szCs w:val="22"/>
        </w:rPr>
        <w:t xml:space="preserve"> </w:t>
      </w:r>
      <w:r w:rsidRPr="00945C81">
        <w:rPr>
          <w:sz w:val="22"/>
          <w:szCs w:val="22"/>
        </w:rPr>
        <w:t xml:space="preserve">ein </w:t>
      </w:r>
      <w:r w:rsidRPr="00155EB5">
        <w:rPr>
          <w:sz w:val="22"/>
          <w:szCs w:val="22"/>
        </w:rPr>
        <w:t>Aufnahme- und Wiedergabesystem</w:t>
      </w:r>
      <w:r>
        <w:rPr>
          <w:sz w:val="22"/>
          <w:szCs w:val="22"/>
        </w:rPr>
        <w:t xml:space="preserve"> </w:t>
      </w:r>
      <w:r w:rsidRPr="00155EB5">
        <w:rPr>
          <w:sz w:val="22"/>
          <w:szCs w:val="22"/>
        </w:rPr>
        <w:t>für 360°- bzw. Virtual-Reality-Videos.</w:t>
      </w:r>
      <w:r>
        <w:rPr>
          <w:sz w:val="22"/>
          <w:szCs w:val="22"/>
        </w:rPr>
        <w:t xml:space="preserve"> </w:t>
      </w:r>
      <w:r w:rsidRPr="00B92A75">
        <w:rPr>
          <w:sz w:val="22"/>
          <w:szCs w:val="22"/>
        </w:rPr>
        <w:t>Das Projekt entwickelt eine bekannte Technik aus dem Film Matrix weiter</w:t>
      </w:r>
      <w:r w:rsidR="0060558C">
        <w:rPr>
          <w:sz w:val="22"/>
          <w:szCs w:val="22"/>
        </w:rPr>
        <w:t>, die sogenannte</w:t>
      </w:r>
      <w:r w:rsidRPr="00B92A75">
        <w:rPr>
          <w:sz w:val="22"/>
          <w:szCs w:val="22"/>
        </w:rPr>
        <w:t xml:space="preserve"> „Bullet-time-Technik“</w:t>
      </w:r>
      <w:r w:rsidR="00B4024C">
        <w:rPr>
          <w:sz w:val="22"/>
          <w:szCs w:val="22"/>
        </w:rPr>
        <w:t>,</w:t>
      </w:r>
      <w:r w:rsidRPr="00B92A75">
        <w:rPr>
          <w:sz w:val="22"/>
          <w:szCs w:val="22"/>
        </w:rPr>
        <w:t xml:space="preserve"> </w:t>
      </w:r>
      <w:r w:rsidR="0060558C">
        <w:rPr>
          <w:sz w:val="22"/>
          <w:szCs w:val="22"/>
        </w:rPr>
        <w:t>bei der</w:t>
      </w:r>
      <w:r w:rsidRPr="00B92A75">
        <w:rPr>
          <w:sz w:val="22"/>
          <w:szCs w:val="22"/>
        </w:rPr>
        <w:t xml:space="preserve"> viele Fotokameras ein Standbild aus dem Dreh</w:t>
      </w:r>
      <w:r w:rsidR="0060558C">
        <w:rPr>
          <w:sz w:val="22"/>
          <w:szCs w:val="22"/>
        </w:rPr>
        <w:t xml:space="preserve"> liefern</w:t>
      </w:r>
      <w:r w:rsidRPr="00B92A75">
        <w:rPr>
          <w:sz w:val="22"/>
          <w:szCs w:val="22"/>
        </w:rPr>
        <w:t xml:space="preserve">, das als Effekt in den Film eingebaut wird. Blasinger, Heil und </w:t>
      </w:r>
      <w:r>
        <w:rPr>
          <w:sz w:val="22"/>
          <w:szCs w:val="22"/>
        </w:rPr>
        <w:t xml:space="preserve">Traun </w:t>
      </w:r>
      <w:r w:rsidRPr="00B92A75">
        <w:rPr>
          <w:sz w:val="22"/>
          <w:szCs w:val="22"/>
        </w:rPr>
        <w:t xml:space="preserve">haben diese Technik weiterentwickelt: Anstatt des statischen Standbilds aus Fotokameras ermöglicht ihre Technik mit Filmkameras das Ändern der Perspektive mit bewegten Bildern. </w:t>
      </w:r>
      <w:proofErr w:type="spellStart"/>
      <w:r w:rsidRPr="00B92A75">
        <w:rPr>
          <w:sz w:val="22"/>
          <w:szCs w:val="22"/>
        </w:rPr>
        <w:t>BetrachterInnen</w:t>
      </w:r>
      <w:proofErr w:type="spellEnd"/>
      <w:r w:rsidRPr="00B92A75">
        <w:rPr>
          <w:sz w:val="22"/>
          <w:szCs w:val="22"/>
        </w:rPr>
        <w:t xml:space="preserve"> können die Ansicht entweder am Bildschirm mit der Maus oder vor einer Leinwand durch Verändern der eigenen Körperposition drehen und bestimmen selbst, aus welchem Blickwinkel sie eine Szene sehen.</w:t>
      </w:r>
      <w:r w:rsidR="0060558C">
        <w:rPr>
          <w:sz w:val="22"/>
          <w:szCs w:val="22"/>
        </w:rPr>
        <w:t xml:space="preserve"> </w:t>
      </w:r>
      <w:r w:rsidR="0060558C" w:rsidRPr="00155EB5">
        <w:rPr>
          <w:sz w:val="22"/>
          <w:szCs w:val="22"/>
        </w:rPr>
        <w:t>Das Projekt wurde mit dem</w:t>
      </w:r>
      <w:r w:rsidR="0060558C">
        <w:rPr>
          <w:sz w:val="22"/>
          <w:szCs w:val="22"/>
        </w:rPr>
        <w:t xml:space="preserve"> </w:t>
      </w:r>
      <w:r w:rsidR="0060558C" w:rsidRPr="00155EB5">
        <w:rPr>
          <w:sz w:val="22"/>
          <w:szCs w:val="22"/>
        </w:rPr>
        <w:t>Förderpreis beim Staatspreis Digital</w:t>
      </w:r>
      <w:r w:rsidR="0060558C">
        <w:rPr>
          <w:sz w:val="22"/>
          <w:szCs w:val="22"/>
        </w:rPr>
        <w:t xml:space="preserve"> Solutions ausgezeichnet</w:t>
      </w:r>
      <w:r w:rsidR="0060558C" w:rsidRPr="00945C81">
        <w:rPr>
          <w:sz w:val="22"/>
          <w:szCs w:val="22"/>
        </w:rPr>
        <w:t>.</w:t>
      </w:r>
    </w:p>
    <w:p w14:paraId="2266DB6A" w14:textId="77777777" w:rsidR="0060558C" w:rsidRDefault="0060558C" w:rsidP="00D22456">
      <w:pPr>
        <w:rPr>
          <w:sz w:val="22"/>
          <w:szCs w:val="22"/>
          <w:lang w:val="de-DE"/>
        </w:rPr>
      </w:pPr>
    </w:p>
    <w:p w14:paraId="053B0106" w14:textId="1D32A6CB" w:rsidR="00155EB5" w:rsidRPr="00D2094E" w:rsidRDefault="00D2094E" w:rsidP="00D22456">
      <w:pPr>
        <w:rPr>
          <w:b/>
          <w:sz w:val="22"/>
          <w:szCs w:val="22"/>
        </w:rPr>
      </w:pPr>
      <w:proofErr w:type="spellStart"/>
      <w:r>
        <w:rPr>
          <w:b/>
          <w:sz w:val="22"/>
          <w:szCs w:val="22"/>
        </w:rPr>
        <w:t>insight.trips</w:t>
      </w:r>
      <w:proofErr w:type="spellEnd"/>
      <w:r w:rsidR="00741D4E">
        <w:rPr>
          <w:b/>
          <w:sz w:val="22"/>
          <w:szCs w:val="22"/>
        </w:rPr>
        <w:t xml:space="preserve"> – </w:t>
      </w:r>
      <w:r w:rsidR="00B92A75">
        <w:rPr>
          <w:b/>
          <w:sz w:val="22"/>
          <w:szCs w:val="22"/>
        </w:rPr>
        <w:t>personalisierter Reiseführer</w:t>
      </w:r>
    </w:p>
    <w:p w14:paraId="0D561A52" w14:textId="128035E1" w:rsidR="00896B4E" w:rsidRDefault="00896B4E" w:rsidP="00896B4E">
      <w:pPr>
        <w:rPr>
          <w:sz w:val="22"/>
          <w:szCs w:val="22"/>
        </w:rPr>
      </w:pPr>
      <w:r>
        <w:rPr>
          <w:sz w:val="22"/>
          <w:szCs w:val="22"/>
        </w:rPr>
        <w:t xml:space="preserve">Das Projekt </w:t>
      </w:r>
      <w:proofErr w:type="spellStart"/>
      <w:r w:rsidRPr="00896B4E">
        <w:rPr>
          <w:sz w:val="22"/>
          <w:szCs w:val="22"/>
        </w:rPr>
        <w:t>insight.trips</w:t>
      </w:r>
      <w:proofErr w:type="spellEnd"/>
      <w:r w:rsidRPr="00896B4E">
        <w:rPr>
          <w:sz w:val="22"/>
          <w:szCs w:val="22"/>
        </w:rPr>
        <w:t xml:space="preserve"> </w:t>
      </w:r>
      <w:r>
        <w:rPr>
          <w:sz w:val="22"/>
          <w:szCs w:val="22"/>
        </w:rPr>
        <w:t xml:space="preserve">von </w:t>
      </w:r>
      <w:r w:rsidRPr="00896B4E">
        <w:rPr>
          <w:sz w:val="22"/>
          <w:szCs w:val="22"/>
        </w:rPr>
        <w:t>Anna Steinacher</w:t>
      </w:r>
      <w:r w:rsidR="00D2094E">
        <w:rPr>
          <w:sz w:val="22"/>
          <w:szCs w:val="22"/>
        </w:rPr>
        <w:t xml:space="preserve"> (Studium Media- und Kommunikationsberatung)</w:t>
      </w:r>
      <w:r>
        <w:rPr>
          <w:sz w:val="22"/>
          <w:szCs w:val="22"/>
        </w:rPr>
        <w:t xml:space="preserve">, </w:t>
      </w:r>
      <w:r w:rsidR="00757CBE" w:rsidRPr="00896B4E">
        <w:rPr>
          <w:sz w:val="22"/>
          <w:szCs w:val="22"/>
        </w:rPr>
        <w:t>Daniel Huber</w:t>
      </w:r>
      <w:r w:rsidR="00757CBE">
        <w:rPr>
          <w:sz w:val="22"/>
          <w:szCs w:val="22"/>
        </w:rPr>
        <w:t xml:space="preserve"> (</w:t>
      </w:r>
      <w:r w:rsidR="007C5861">
        <w:rPr>
          <w:sz w:val="22"/>
          <w:szCs w:val="22"/>
        </w:rPr>
        <w:t>Lehrgang Film, TV &amp; Media</w:t>
      </w:r>
      <w:r w:rsidR="00757CBE">
        <w:rPr>
          <w:sz w:val="22"/>
          <w:szCs w:val="22"/>
        </w:rPr>
        <w:t xml:space="preserve">) und </w:t>
      </w:r>
      <w:r w:rsidRPr="00896B4E">
        <w:rPr>
          <w:sz w:val="22"/>
          <w:szCs w:val="22"/>
        </w:rPr>
        <w:t>Patrick Kofler</w:t>
      </w:r>
      <w:r w:rsidR="00757CBE">
        <w:rPr>
          <w:sz w:val="22"/>
          <w:szCs w:val="22"/>
        </w:rPr>
        <w:t xml:space="preserve"> (TU Wien)</w:t>
      </w:r>
      <w:r>
        <w:rPr>
          <w:sz w:val="22"/>
          <w:szCs w:val="22"/>
        </w:rPr>
        <w:t xml:space="preserve"> </w:t>
      </w:r>
      <w:r w:rsidR="00B92A75">
        <w:rPr>
          <w:sz w:val="22"/>
          <w:szCs w:val="22"/>
        </w:rPr>
        <w:t xml:space="preserve">bietet einen </w:t>
      </w:r>
      <w:r w:rsidR="00CB3AA0">
        <w:rPr>
          <w:sz w:val="22"/>
          <w:szCs w:val="22"/>
        </w:rPr>
        <w:t>personalisierten</w:t>
      </w:r>
      <w:r w:rsidR="00B92A75" w:rsidRPr="00896B4E">
        <w:rPr>
          <w:sz w:val="22"/>
          <w:szCs w:val="22"/>
        </w:rPr>
        <w:t xml:space="preserve"> Reiseführer</w:t>
      </w:r>
      <w:r w:rsidR="00B92A75">
        <w:rPr>
          <w:sz w:val="22"/>
          <w:szCs w:val="22"/>
        </w:rPr>
        <w:t xml:space="preserve">. Herkömmliche </w:t>
      </w:r>
      <w:r w:rsidRPr="00896B4E">
        <w:rPr>
          <w:sz w:val="22"/>
          <w:szCs w:val="22"/>
        </w:rPr>
        <w:t>Reiseführer beinhalte</w:t>
      </w:r>
      <w:r w:rsidR="00B92A75">
        <w:rPr>
          <w:sz w:val="22"/>
          <w:szCs w:val="22"/>
        </w:rPr>
        <w:t>n</w:t>
      </w:r>
      <w:r w:rsidRPr="00896B4E">
        <w:rPr>
          <w:sz w:val="22"/>
          <w:szCs w:val="22"/>
        </w:rPr>
        <w:t xml:space="preserve"> </w:t>
      </w:r>
      <w:r w:rsidR="00B92A75">
        <w:rPr>
          <w:sz w:val="22"/>
          <w:szCs w:val="22"/>
        </w:rPr>
        <w:t xml:space="preserve">viele Informationen, </w:t>
      </w:r>
      <w:r w:rsidRPr="00896B4E">
        <w:rPr>
          <w:sz w:val="22"/>
          <w:szCs w:val="22"/>
        </w:rPr>
        <w:t xml:space="preserve">die </w:t>
      </w:r>
      <w:r w:rsidR="00B92A75">
        <w:rPr>
          <w:sz w:val="22"/>
          <w:szCs w:val="22"/>
        </w:rPr>
        <w:t xml:space="preserve">nicht alle </w:t>
      </w:r>
      <w:proofErr w:type="spellStart"/>
      <w:r w:rsidR="00B92A75">
        <w:rPr>
          <w:sz w:val="22"/>
          <w:szCs w:val="22"/>
        </w:rPr>
        <w:t>LeserInnen</w:t>
      </w:r>
      <w:proofErr w:type="spellEnd"/>
      <w:r w:rsidR="00B92A75">
        <w:rPr>
          <w:sz w:val="22"/>
          <w:szCs w:val="22"/>
        </w:rPr>
        <w:t xml:space="preserve"> </w:t>
      </w:r>
      <w:r w:rsidR="0060558C">
        <w:rPr>
          <w:sz w:val="22"/>
          <w:szCs w:val="22"/>
        </w:rPr>
        <w:t>interessieren</w:t>
      </w:r>
      <w:r w:rsidRPr="00896B4E">
        <w:rPr>
          <w:sz w:val="22"/>
          <w:szCs w:val="22"/>
        </w:rPr>
        <w:t>.</w:t>
      </w:r>
      <w:r>
        <w:rPr>
          <w:sz w:val="22"/>
          <w:szCs w:val="22"/>
        </w:rPr>
        <w:t xml:space="preserve"> </w:t>
      </w:r>
      <w:r w:rsidRPr="00896B4E">
        <w:rPr>
          <w:sz w:val="22"/>
          <w:szCs w:val="22"/>
        </w:rPr>
        <w:t xml:space="preserve">Jeder Reiseführer </w:t>
      </w:r>
      <w:r w:rsidR="00167DD0">
        <w:rPr>
          <w:sz w:val="22"/>
          <w:szCs w:val="22"/>
        </w:rPr>
        <w:t xml:space="preserve">von </w:t>
      </w:r>
      <w:proofErr w:type="spellStart"/>
      <w:r w:rsidR="00167DD0">
        <w:rPr>
          <w:sz w:val="22"/>
          <w:szCs w:val="22"/>
        </w:rPr>
        <w:t>insight.trips</w:t>
      </w:r>
      <w:proofErr w:type="spellEnd"/>
      <w:r w:rsidR="00167DD0">
        <w:rPr>
          <w:sz w:val="22"/>
          <w:szCs w:val="22"/>
        </w:rPr>
        <w:t xml:space="preserve"> </w:t>
      </w:r>
      <w:r w:rsidRPr="00896B4E">
        <w:rPr>
          <w:sz w:val="22"/>
          <w:szCs w:val="22"/>
        </w:rPr>
        <w:t xml:space="preserve">ist ein Unikat und auf die Bedürfnisse der Reisenden </w:t>
      </w:r>
      <w:r w:rsidR="00B92A75">
        <w:rPr>
          <w:sz w:val="22"/>
          <w:szCs w:val="22"/>
        </w:rPr>
        <w:t xml:space="preserve">zugeschnitten: Mittels eines Baukastenprinzips können Reisende auf der Webseite des Projekts je nach Interesse ihren </w:t>
      </w:r>
      <w:r w:rsidR="00167DD0">
        <w:rPr>
          <w:sz w:val="22"/>
          <w:szCs w:val="22"/>
        </w:rPr>
        <w:t>Reiseführer</w:t>
      </w:r>
      <w:r w:rsidR="00B92A75">
        <w:rPr>
          <w:sz w:val="22"/>
          <w:szCs w:val="22"/>
        </w:rPr>
        <w:t xml:space="preserve"> zusammenstellen und </w:t>
      </w:r>
      <w:r w:rsidRPr="00896B4E">
        <w:rPr>
          <w:sz w:val="22"/>
          <w:szCs w:val="22"/>
        </w:rPr>
        <w:t>ein Cover mit eigenen Bildern und Text gestalten</w:t>
      </w:r>
      <w:r w:rsidR="00B92A75">
        <w:rPr>
          <w:sz w:val="22"/>
          <w:szCs w:val="22"/>
        </w:rPr>
        <w:t xml:space="preserve">. Eine </w:t>
      </w:r>
      <w:r w:rsidRPr="00896B4E">
        <w:rPr>
          <w:sz w:val="22"/>
          <w:szCs w:val="22"/>
        </w:rPr>
        <w:t xml:space="preserve">Partnerdruckerei </w:t>
      </w:r>
      <w:r w:rsidR="00B92A75">
        <w:rPr>
          <w:sz w:val="22"/>
          <w:szCs w:val="22"/>
        </w:rPr>
        <w:t>dr</w:t>
      </w:r>
      <w:r w:rsidR="00167DD0">
        <w:rPr>
          <w:sz w:val="22"/>
          <w:szCs w:val="22"/>
        </w:rPr>
        <w:t>uckt und bindet den Reiseführer</w:t>
      </w:r>
      <w:r w:rsidRPr="00896B4E">
        <w:rPr>
          <w:sz w:val="22"/>
          <w:szCs w:val="22"/>
        </w:rPr>
        <w:t xml:space="preserve"> </w:t>
      </w:r>
      <w:r w:rsidR="00B92A75">
        <w:rPr>
          <w:sz w:val="22"/>
          <w:szCs w:val="22"/>
        </w:rPr>
        <w:t xml:space="preserve">und </w:t>
      </w:r>
      <w:r w:rsidR="00167DD0">
        <w:rPr>
          <w:sz w:val="22"/>
          <w:szCs w:val="22"/>
        </w:rPr>
        <w:t xml:space="preserve">stellt diesen </w:t>
      </w:r>
      <w:r w:rsidR="00B92A75">
        <w:rPr>
          <w:sz w:val="22"/>
          <w:szCs w:val="22"/>
        </w:rPr>
        <w:t xml:space="preserve">den Kundinnen und Kunden </w:t>
      </w:r>
      <w:r w:rsidR="00167DD0" w:rsidRPr="00896B4E">
        <w:rPr>
          <w:sz w:val="22"/>
          <w:szCs w:val="22"/>
        </w:rPr>
        <w:t xml:space="preserve">innerhalb weniger Tage </w:t>
      </w:r>
      <w:r w:rsidR="00167DD0">
        <w:rPr>
          <w:sz w:val="22"/>
          <w:szCs w:val="22"/>
        </w:rPr>
        <w:t>zu</w:t>
      </w:r>
      <w:r w:rsidR="00B92A75">
        <w:rPr>
          <w:sz w:val="22"/>
          <w:szCs w:val="22"/>
        </w:rPr>
        <w:t>. Eine</w:t>
      </w:r>
      <w:r w:rsidRPr="00896B4E">
        <w:rPr>
          <w:sz w:val="22"/>
          <w:szCs w:val="22"/>
        </w:rPr>
        <w:t xml:space="preserve"> </w:t>
      </w:r>
      <w:r w:rsidRPr="00896B4E">
        <w:rPr>
          <w:sz w:val="22"/>
          <w:szCs w:val="22"/>
        </w:rPr>
        <w:lastRenderedPageBreak/>
        <w:t>kostenfreie App kann auch ohne Reiseführer verwendet werden</w:t>
      </w:r>
      <w:r w:rsidR="00B92A75">
        <w:rPr>
          <w:sz w:val="22"/>
          <w:szCs w:val="22"/>
        </w:rPr>
        <w:t>.</w:t>
      </w:r>
      <w:r w:rsidR="00831BCB">
        <w:rPr>
          <w:sz w:val="22"/>
          <w:szCs w:val="22"/>
        </w:rPr>
        <w:t xml:space="preserve"> Das Projekt belegte den vierten Platz beim </w:t>
      </w:r>
      <w:r w:rsidR="00831BCB" w:rsidRPr="00831BCB">
        <w:rPr>
          <w:sz w:val="22"/>
          <w:szCs w:val="22"/>
        </w:rPr>
        <w:t>Brutkasten Spring Contest 2017</w:t>
      </w:r>
      <w:r w:rsidR="00831BCB">
        <w:rPr>
          <w:sz w:val="22"/>
          <w:szCs w:val="22"/>
        </w:rPr>
        <w:t>.</w:t>
      </w:r>
    </w:p>
    <w:p w14:paraId="65671513" w14:textId="77777777" w:rsidR="00155EB5" w:rsidRPr="00945C81" w:rsidRDefault="00155EB5" w:rsidP="00D22456">
      <w:pPr>
        <w:rPr>
          <w:sz w:val="22"/>
          <w:szCs w:val="22"/>
        </w:rPr>
      </w:pPr>
    </w:p>
    <w:p w14:paraId="3EA06008" w14:textId="67D3595C" w:rsidR="00155EB5" w:rsidRPr="00D2094E" w:rsidRDefault="00155EB5" w:rsidP="00155EB5">
      <w:pPr>
        <w:rPr>
          <w:b/>
          <w:sz w:val="22"/>
          <w:szCs w:val="22"/>
        </w:rPr>
      </w:pPr>
      <w:proofErr w:type="spellStart"/>
      <w:r w:rsidRPr="00D2094E">
        <w:rPr>
          <w:b/>
          <w:sz w:val="22"/>
          <w:szCs w:val="22"/>
        </w:rPr>
        <w:t>Schmecktakel</w:t>
      </w:r>
      <w:proofErr w:type="spellEnd"/>
      <w:r w:rsidR="00741D4E">
        <w:rPr>
          <w:b/>
          <w:sz w:val="22"/>
          <w:szCs w:val="22"/>
        </w:rPr>
        <w:t xml:space="preserve"> – das Gourmet</w:t>
      </w:r>
      <w:r w:rsidR="00D117D9">
        <w:rPr>
          <w:b/>
          <w:sz w:val="22"/>
          <w:szCs w:val="22"/>
        </w:rPr>
        <w:t>-E</w:t>
      </w:r>
      <w:r w:rsidR="00741D4E">
        <w:rPr>
          <w:b/>
          <w:sz w:val="22"/>
          <w:szCs w:val="22"/>
        </w:rPr>
        <w:t>vent</w:t>
      </w:r>
    </w:p>
    <w:p w14:paraId="2990DC7D" w14:textId="1F6E6186" w:rsidR="00155EB5" w:rsidRPr="00155EB5" w:rsidRDefault="00D2094E" w:rsidP="00D2094E">
      <w:pPr>
        <w:rPr>
          <w:sz w:val="22"/>
          <w:szCs w:val="22"/>
        </w:rPr>
      </w:pPr>
      <w:r>
        <w:rPr>
          <w:sz w:val="22"/>
          <w:szCs w:val="22"/>
        </w:rPr>
        <w:t xml:space="preserve">Mit </w:t>
      </w:r>
      <w:proofErr w:type="spellStart"/>
      <w:r>
        <w:rPr>
          <w:sz w:val="22"/>
          <w:szCs w:val="22"/>
        </w:rPr>
        <w:t>Schmecktakel</w:t>
      </w:r>
      <w:proofErr w:type="spellEnd"/>
      <w:r>
        <w:rPr>
          <w:sz w:val="22"/>
          <w:szCs w:val="22"/>
        </w:rPr>
        <w:t xml:space="preserve"> </w:t>
      </w:r>
      <w:r w:rsidR="0060558C">
        <w:rPr>
          <w:sz w:val="22"/>
          <w:szCs w:val="22"/>
        </w:rPr>
        <w:t>entw</w:t>
      </w:r>
      <w:r w:rsidR="00F06426">
        <w:rPr>
          <w:sz w:val="22"/>
          <w:szCs w:val="22"/>
        </w:rPr>
        <w:t>a</w:t>
      </w:r>
      <w:r w:rsidR="0060558C">
        <w:rPr>
          <w:sz w:val="22"/>
          <w:szCs w:val="22"/>
        </w:rPr>
        <w:t>rfen</w:t>
      </w:r>
      <w:r>
        <w:rPr>
          <w:sz w:val="22"/>
          <w:szCs w:val="22"/>
        </w:rPr>
        <w:t xml:space="preserve"> </w:t>
      </w:r>
      <w:r w:rsidRPr="00D2094E">
        <w:rPr>
          <w:sz w:val="22"/>
          <w:szCs w:val="22"/>
        </w:rPr>
        <w:t>Dominik Kasper</w:t>
      </w:r>
      <w:r>
        <w:rPr>
          <w:sz w:val="22"/>
          <w:szCs w:val="22"/>
        </w:rPr>
        <w:t xml:space="preserve"> und </w:t>
      </w:r>
      <w:r w:rsidRPr="00D2094E">
        <w:rPr>
          <w:sz w:val="22"/>
          <w:szCs w:val="22"/>
        </w:rPr>
        <w:t xml:space="preserve">Philipp </w:t>
      </w:r>
      <w:proofErr w:type="spellStart"/>
      <w:r w:rsidRPr="00D2094E">
        <w:rPr>
          <w:sz w:val="22"/>
          <w:szCs w:val="22"/>
        </w:rPr>
        <w:t>Weritz</w:t>
      </w:r>
      <w:proofErr w:type="spellEnd"/>
      <w:r w:rsidR="00155EB5" w:rsidRPr="00155EB5">
        <w:rPr>
          <w:sz w:val="22"/>
          <w:szCs w:val="22"/>
        </w:rPr>
        <w:t xml:space="preserve"> </w:t>
      </w:r>
      <w:r>
        <w:rPr>
          <w:sz w:val="22"/>
          <w:szCs w:val="22"/>
        </w:rPr>
        <w:t xml:space="preserve">aus dem Studiengang Medienmanagement </w:t>
      </w:r>
      <w:r w:rsidR="00155EB5" w:rsidRPr="00155EB5">
        <w:rPr>
          <w:sz w:val="22"/>
          <w:szCs w:val="22"/>
        </w:rPr>
        <w:t xml:space="preserve">eine Eventreihe für Restaurants und </w:t>
      </w:r>
      <w:proofErr w:type="spellStart"/>
      <w:r w:rsidR="00155EB5" w:rsidRPr="00155EB5">
        <w:rPr>
          <w:sz w:val="22"/>
          <w:szCs w:val="22"/>
        </w:rPr>
        <w:t>RestaurantbesucherInnen</w:t>
      </w:r>
      <w:proofErr w:type="spellEnd"/>
      <w:r w:rsidR="00314CC5">
        <w:rPr>
          <w:sz w:val="22"/>
          <w:szCs w:val="22"/>
        </w:rPr>
        <w:t xml:space="preserve">, </w:t>
      </w:r>
      <w:r w:rsidR="00155EB5" w:rsidRPr="00155EB5">
        <w:rPr>
          <w:sz w:val="22"/>
          <w:szCs w:val="22"/>
        </w:rPr>
        <w:t>Gastronomiebetriebe</w:t>
      </w:r>
      <w:r w:rsidR="00F06426">
        <w:rPr>
          <w:sz w:val="22"/>
          <w:szCs w:val="22"/>
        </w:rPr>
        <w:t>,</w:t>
      </w:r>
      <w:r w:rsidR="00155EB5" w:rsidRPr="00155EB5">
        <w:rPr>
          <w:sz w:val="22"/>
          <w:szCs w:val="22"/>
        </w:rPr>
        <w:t xml:space="preserve"> Gourmets und </w:t>
      </w:r>
      <w:proofErr w:type="spellStart"/>
      <w:r w:rsidR="00155EB5" w:rsidRPr="00155EB5">
        <w:rPr>
          <w:sz w:val="22"/>
          <w:szCs w:val="22"/>
        </w:rPr>
        <w:t>Feinschmecker</w:t>
      </w:r>
      <w:r w:rsidR="00741D4E">
        <w:rPr>
          <w:sz w:val="22"/>
          <w:szCs w:val="22"/>
        </w:rPr>
        <w:t>Innen</w:t>
      </w:r>
      <w:proofErr w:type="spellEnd"/>
      <w:r w:rsidR="00155EB5" w:rsidRPr="00155EB5">
        <w:rPr>
          <w:sz w:val="22"/>
          <w:szCs w:val="22"/>
        </w:rPr>
        <w:t xml:space="preserve">. Letztere </w:t>
      </w:r>
      <w:r w:rsidR="00314CC5">
        <w:rPr>
          <w:sz w:val="22"/>
          <w:szCs w:val="22"/>
        </w:rPr>
        <w:t>haben</w:t>
      </w:r>
      <w:r w:rsidR="00F06426" w:rsidRPr="00155EB5">
        <w:rPr>
          <w:sz w:val="22"/>
          <w:szCs w:val="22"/>
        </w:rPr>
        <w:t xml:space="preserve"> </w:t>
      </w:r>
      <w:r w:rsidR="00155EB5" w:rsidRPr="00155EB5">
        <w:rPr>
          <w:sz w:val="22"/>
          <w:szCs w:val="22"/>
        </w:rPr>
        <w:t xml:space="preserve">bei einem einzigen Event die Gelegenheit, sämtliche Gastronomiebetriebe </w:t>
      </w:r>
      <w:r w:rsidR="0060558C">
        <w:rPr>
          <w:sz w:val="22"/>
          <w:szCs w:val="22"/>
        </w:rPr>
        <w:t>einer</w:t>
      </w:r>
      <w:r w:rsidR="00155EB5" w:rsidRPr="00155EB5">
        <w:rPr>
          <w:sz w:val="22"/>
          <w:szCs w:val="22"/>
        </w:rPr>
        <w:t xml:space="preserve"> Stadt </w:t>
      </w:r>
      <w:r w:rsidR="0060558C" w:rsidRPr="00155EB5">
        <w:rPr>
          <w:sz w:val="22"/>
          <w:szCs w:val="22"/>
        </w:rPr>
        <w:t xml:space="preserve">kennenzulernen </w:t>
      </w:r>
      <w:r w:rsidR="0060558C">
        <w:rPr>
          <w:sz w:val="22"/>
          <w:szCs w:val="22"/>
        </w:rPr>
        <w:t>und deren</w:t>
      </w:r>
      <w:r w:rsidR="00155EB5" w:rsidRPr="00155EB5">
        <w:rPr>
          <w:sz w:val="22"/>
          <w:szCs w:val="22"/>
        </w:rPr>
        <w:t xml:space="preserve"> Speisen durchzukosten. </w:t>
      </w:r>
    </w:p>
    <w:p w14:paraId="35676920" w14:textId="77777777" w:rsidR="00155EB5" w:rsidRPr="00155EB5" w:rsidRDefault="00155EB5" w:rsidP="00155EB5">
      <w:pPr>
        <w:rPr>
          <w:sz w:val="22"/>
          <w:szCs w:val="22"/>
        </w:rPr>
      </w:pPr>
    </w:p>
    <w:p w14:paraId="5B38AF90" w14:textId="6199A166" w:rsidR="00155EB5" w:rsidRPr="00D2094E" w:rsidRDefault="00155EB5" w:rsidP="00155EB5">
      <w:pPr>
        <w:rPr>
          <w:b/>
          <w:sz w:val="22"/>
          <w:szCs w:val="22"/>
        </w:rPr>
      </w:pPr>
      <w:proofErr w:type="spellStart"/>
      <w:r w:rsidRPr="00D2094E">
        <w:rPr>
          <w:b/>
          <w:sz w:val="22"/>
          <w:szCs w:val="22"/>
        </w:rPr>
        <w:t>Hikstr</w:t>
      </w:r>
      <w:proofErr w:type="spellEnd"/>
      <w:r w:rsidR="00BA560E">
        <w:rPr>
          <w:b/>
          <w:sz w:val="22"/>
          <w:szCs w:val="22"/>
        </w:rPr>
        <w:t xml:space="preserve"> –</w:t>
      </w:r>
      <w:r w:rsidR="002E0F70">
        <w:rPr>
          <w:b/>
          <w:sz w:val="22"/>
          <w:szCs w:val="22"/>
        </w:rPr>
        <w:t xml:space="preserve"> Videost</w:t>
      </w:r>
      <w:r w:rsidR="00BA560E">
        <w:rPr>
          <w:b/>
          <w:sz w:val="22"/>
          <w:szCs w:val="22"/>
        </w:rPr>
        <w:t>ory von und mit Freundinnen und Freunden</w:t>
      </w:r>
    </w:p>
    <w:p w14:paraId="34D078FA" w14:textId="79A14887" w:rsidR="0056033D" w:rsidRPr="0056033D" w:rsidRDefault="00155EB5" w:rsidP="00D22456">
      <w:pPr>
        <w:rPr>
          <w:sz w:val="22"/>
          <w:szCs w:val="22"/>
        </w:rPr>
      </w:pPr>
      <w:r w:rsidRPr="00155EB5">
        <w:rPr>
          <w:sz w:val="22"/>
          <w:szCs w:val="22"/>
        </w:rPr>
        <w:t xml:space="preserve">Mit der App </w:t>
      </w:r>
      <w:proofErr w:type="spellStart"/>
      <w:r w:rsidR="002E0F70">
        <w:rPr>
          <w:sz w:val="22"/>
          <w:szCs w:val="22"/>
        </w:rPr>
        <w:t>Hikstr</w:t>
      </w:r>
      <w:proofErr w:type="spellEnd"/>
      <w:r w:rsidR="002E0F70">
        <w:rPr>
          <w:sz w:val="22"/>
          <w:szCs w:val="22"/>
        </w:rPr>
        <w:t xml:space="preserve"> der</w:t>
      </w:r>
      <w:r w:rsidRPr="00155EB5">
        <w:rPr>
          <w:sz w:val="22"/>
          <w:szCs w:val="22"/>
        </w:rPr>
        <w:t xml:space="preserve"> drei Medienmanagement</w:t>
      </w:r>
      <w:r w:rsidR="00B4024C">
        <w:rPr>
          <w:sz w:val="22"/>
          <w:szCs w:val="22"/>
        </w:rPr>
        <w:t>s</w:t>
      </w:r>
      <w:r w:rsidR="002E0F70">
        <w:rPr>
          <w:sz w:val="22"/>
          <w:szCs w:val="22"/>
        </w:rPr>
        <w:t xml:space="preserve">tudenten </w:t>
      </w:r>
      <w:r w:rsidR="002E0F70" w:rsidRPr="002E0F70">
        <w:rPr>
          <w:sz w:val="22"/>
          <w:szCs w:val="22"/>
        </w:rPr>
        <w:t xml:space="preserve">Alexander </w:t>
      </w:r>
      <w:proofErr w:type="spellStart"/>
      <w:r w:rsidR="002E0F70" w:rsidRPr="002E0F70">
        <w:rPr>
          <w:sz w:val="22"/>
          <w:szCs w:val="22"/>
        </w:rPr>
        <w:t>Zwiefler</w:t>
      </w:r>
      <w:proofErr w:type="spellEnd"/>
      <w:r w:rsidR="002E0F70">
        <w:rPr>
          <w:sz w:val="22"/>
          <w:szCs w:val="22"/>
        </w:rPr>
        <w:t xml:space="preserve">, </w:t>
      </w:r>
      <w:r w:rsidR="002E0F70" w:rsidRPr="002E0F70">
        <w:rPr>
          <w:sz w:val="22"/>
          <w:szCs w:val="22"/>
        </w:rPr>
        <w:t xml:space="preserve">Paris </w:t>
      </w:r>
      <w:proofErr w:type="spellStart"/>
      <w:r w:rsidR="002E0F70" w:rsidRPr="002E0F70">
        <w:rPr>
          <w:sz w:val="22"/>
          <w:szCs w:val="22"/>
        </w:rPr>
        <w:t>Zinner</w:t>
      </w:r>
      <w:proofErr w:type="spellEnd"/>
      <w:r w:rsidR="002E0F70">
        <w:rPr>
          <w:sz w:val="22"/>
          <w:szCs w:val="22"/>
        </w:rPr>
        <w:t xml:space="preserve"> und </w:t>
      </w:r>
      <w:r w:rsidR="002E0F70" w:rsidRPr="002E0F70">
        <w:rPr>
          <w:sz w:val="22"/>
          <w:szCs w:val="22"/>
        </w:rPr>
        <w:t xml:space="preserve">Philipp </w:t>
      </w:r>
      <w:proofErr w:type="spellStart"/>
      <w:r w:rsidR="002E0F70" w:rsidRPr="002E0F70">
        <w:rPr>
          <w:sz w:val="22"/>
          <w:szCs w:val="22"/>
        </w:rPr>
        <w:t>Stambera</w:t>
      </w:r>
      <w:proofErr w:type="spellEnd"/>
      <w:r w:rsidR="002E0F70">
        <w:rPr>
          <w:sz w:val="22"/>
          <w:szCs w:val="22"/>
        </w:rPr>
        <w:t xml:space="preserve"> sowie von </w:t>
      </w:r>
      <w:r w:rsidR="002E0F70" w:rsidRPr="002E0F70">
        <w:rPr>
          <w:sz w:val="22"/>
          <w:szCs w:val="22"/>
        </w:rPr>
        <w:t xml:space="preserve">Matthias H. </w:t>
      </w:r>
      <w:proofErr w:type="spellStart"/>
      <w:r w:rsidR="002E0F70" w:rsidRPr="002E0F70">
        <w:rPr>
          <w:sz w:val="22"/>
          <w:szCs w:val="22"/>
        </w:rPr>
        <w:t>Lick</w:t>
      </w:r>
      <w:proofErr w:type="spellEnd"/>
      <w:r w:rsidR="002E0F70">
        <w:rPr>
          <w:sz w:val="22"/>
          <w:szCs w:val="22"/>
        </w:rPr>
        <w:t xml:space="preserve"> (Studiengang Digitale Medientechnologien) </w:t>
      </w:r>
      <w:r w:rsidR="00F35AE5">
        <w:rPr>
          <w:sz w:val="22"/>
          <w:szCs w:val="22"/>
        </w:rPr>
        <w:t>können</w:t>
      </w:r>
      <w:r w:rsidR="002E0F70">
        <w:rPr>
          <w:sz w:val="22"/>
          <w:szCs w:val="22"/>
        </w:rPr>
        <w:t xml:space="preserve"> </w:t>
      </w:r>
      <w:r w:rsidR="00BA560E" w:rsidRPr="00BA560E">
        <w:rPr>
          <w:sz w:val="22"/>
          <w:szCs w:val="22"/>
        </w:rPr>
        <w:t xml:space="preserve">Freundinnen und Freunde </w:t>
      </w:r>
      <w:r w:rsidR="00F35AE5">
        <w:rPr>
          <w:sz w:val="22"/>
          <w:szCs w:val="22"/>
        </w:rPr>
        <w:t xml:space="preserve">gemeinsam </w:t>
      </w:r>
      <w:r w:rsidR="00BA560E" w:rsidRPr="00BA560E">
        <w:rPr>
          <w:sz w:val="22"/>
          <w:szCs w:val="22"/>
        </w:rPr>
        <w:t xml:space="preserve">eine Videostory zu einem Thema </w:t>
      </w:r>
      <w:r w:rsidR="002E0F70">
        <w:rPr>
          <w:sz w:val="22"/>
          <w:szCs w:val="22"/>
        </w:rPr>
        <w:t>erschaffen</w:t>
      </w:r>
      <w:r w:rsidR="00BA560E" w:rsidRPr="00BA560E">
        <w:rPr>
          <w:sz w:val="22"/>
          <w:szCs w:val="22"/>
        </w:rPr>
        <w:t>.</w:t>
      </w:r>
      <w:r w:rsidR="00F35AE5">
        <w:rPr>
          <w:sz w:val="22"/>
          <w:szCs w:val="22"/>
        </w:rPr>
        <w:t xml:space="preserve"> </w:t>
      </w:r>
      <w:proofErr w:type="spellStart"/>
      <w:r w:rsidR="00227AF0">
        <w:rPr>
          <w:sz w:val="22"/>
          <w:szCs w:val="22"/>
        </w:rPr>
        <w:t>Hikstr</w:t>
      </w:r>
      <w:proofErr w:type="spellEnd"/>
      <w:r w:rsidR="00227AF0">
        <w:rPr>
          <w:sz w:val="22"/>
          <w:szCs w:val="22"/>
        </w:rPr>
        <w:t xml:space="preserve"> will damit entgegenwirken, dass sich Menschen auf </w:t>
      </w:r>
      <w:proofErr w:type="spellStart"/>
      <w:r w:rsidR="00227AF0" w:rsidRPr="00227AF0">
        <w:rPr>
          <w:sz w:val="22"/>
          <w:szCs w:val="22"/>
        </w:rPr>
        <w:t>Social</w:t>
      </w:r>
      <w:proofErr w:type="spellEnd"/>
      <w:r w:rsidR="00227AF0">
        <w:rPr>
          <w:sz w:val="22"/>
          <w:szCs w:val="22"/>
        </w:rPr>
        <w:t>-</w:t>
      </w:r>
      <w:r w:rsidR="00227AF0" w:rsidRPr="00227AF0">
        <w:rPr>
          <w:sz w:val="22"/>
          <w:szCs w:val="22"/>
        </w:rPr>
        <w:t>Media</w:t>
      </w:r>
      <w:r w:rsidR="00227AF0">
        <w:rPr>
          <w:sz w:val="22"/>
          <w:szCs w:val="22"/>
        </w:rPr>
        <w:t>-</w:t>
      </w:r>
      <w:r w:rsidR="00227AF0" w:rsidRPr="00227AF0">
        <w:rPr>
          <w:sz w:val="22"/>
          <w:szCs w:val="22"/>
        </w:rPr>
        <w:t>Kanälen isolieren, ohne aktiv Dinge mit ihren Freunden zu erleben</w:t>
      </w:r>
      <w:r w:rsidR="00831BCB">
        <w:rPr>
          <w:sz w:val="22"/>
          <w:szCs w:val="22"/>
        </w:rPr>
        <w:t xml:space="preserve">. </w:t>
      </w:r>
      <w:proofErr w:type="spellStart"/>
      <w:r w:rsidR="00831BCB">
        <w:rPr>
          <w:sz w:val="22"/>
          <w:szCs w:val="22"/>
        </w:rPr>
        <w:t>Hikstr</w:t>
      </w:r>
      <w:proofErr w:type="spellEnd"/>
      <w:r w:rsidR="00831BCB">
        <w:rPr>
          <w:sz w:val="22"/>
          <w:szCs w:val="22"/>
        </w:rPr>
        <w:t xml:space="preserve"> war </w:t>
      </w:r>
      <w:r w:rsidR="00B4024C">
        <w:rPr>
          <w:sz w:val="22"/>
          <w:szCs w:val="22"/>
        </w:rPr>
        <w:t xml:space="preserve">unter den Top 10 </w:t>
      </w:r>
      <w:r w:rsidR="00831BCB">
        <w:rPr>
          <w:sz w:val="22"/>
          <w:szCs w:val="22"/>
        </w:rPr>
        <w:t xml:space="preserve">der </w:t>
      </w:r>
      <w:r w:rsidR="00831BCB" w:rsidRPr="00831BCB">
        <w:rPr>
          <w:sz w:val="22"/>
          <w:szCs w:val="22"/>
        </w:rPr>
        <w:t xml:space="preserve">Future </w:t>
      </w:r>
      <w:proofErr w:type="spellStart"/>
      <w:r w:rsidR="00831BCB" w:rsidRPr="00831BCB">
        <w:rPr>
          <w:sz w:val="22"/>
          <w:szCs w:val="22"/>
        </w:rPr>
        <w:t>Founders</w:t>
      </w:r>
      <w:proofErr w:type="spellEnd"/>
      <w:r w:rsidR="00831BCB" w:rsidRPr="00831BCB">
        <w:rPr>
          <w:sz w:val="22"/>
          <w:szCs w:val="22"/>
        </w:rPr>
        <w:t xml:space="preserve"> Challenge 2017</w:t>
      </w:r>
      <w:r w:rsidR="00831BCB">
        <w:rPr>
          <w:sz w:val="22"/>
          <w:szCs w:val="22"/>
        </w:rPr>
        <w:t>.</w:t>
      </w:r>
    </w:p>
    <w:p w14:paraId="588AD47C" w14:textId="77777777" w:rsidR="0056033D" w:rsidRDefault="0056033D" w:rsidP="00D22456">
      <w:pPr>
        <w:rPr>
          <w:sz w:val="22"/>
          <w:szCs w:val="22"/>
        </w:rPr>
      </w:pPr>
    </w:p>
    <w:p w14:paraId="61067F3F" w14:textId="77777777" w:rsidR="0056033D" w:rsidRDefault="0056033D" w:rsidP="00D22456">
      <w:pPr>
        <w:rPr>
          <w:b/>
          <w:sz w:val="22"/>
          <w:szCs w:val="22"/>
        </w:rPr>
      </w:pPr>
      <w:r>
        <w:rPr>
          <w:b/>
          <w:sz w:val="22"/>
          <w:szCs w:val="22"/>
        </w:rPr>
        <w:t>Kreativer Brutkasten</w:t>
      </w:r>
      <w:r w:rsidR="00155EB5">
        <w:rPr>
          <w:b/>
          <w:sz w:val="22"/>
          <w:szCs w:val="22"/>
        </w:rPr>
        <w:t xml:space="preserve"> als einer von „Seven </w:t>
      </w:r>
      <w:proofErr w:type="spellStart"/>
      <w:r w:rsidR="00155EB5">
        <w:rPr>
          <w:b/>
          <w:sz w:val="22"/>
          <w:szCs w:val="22"/>
        </w:rPr>
        <w:t>Steps</w:t>
      </w:r>
      <w:proofErr w:type="spellEnd"/>
      <w:r w:rsidR="00155EB5">
        <w:rPr>
          <w:b/>
          <w:sz w:val="22"/>
          <w:szCs w:val="22"/>
        </w:rPr>
        <w:t xml:space="preserve"> </w:t>
      </w:r>
      <w:proofErr w:type="spellStart"/>
      <w:r w:rsidR="00155EB5">
        <w:rPr>
          <w:b/>
          <w:sz w:val="22"/>
          <w:szCs w:val="22"/>
        </w:rPr>
        <w:t>to</w:t>
      </w:r>
      <w:proofErr w:type="spellEnd"/>
      <w:r w:rsidR="00155EB5">
        <w:rPr>
          <w:b/>
          <w:sz w:val="22"/>
          <w:szCs w:val="22"/>
        </w:rPr>
        <w:t xml:space="preserve"> Start-up“</w:t>
      </w:r>
    </w:p>
    <w:p w14:paraId="514C8ACC" w14:textId="1182BBC5" w:rsidR="0056033D" w:rsidRDefault="001A02F3" w:rsidP="00D22456">
      <w:pPr>
        <w:rPr>
          <w:sz w:val="22"/>
          <w:szCs w:val="22"/>
        </w:rPr>
      </w:pPr>
      <w:r>
        <w:rPr>
          <w:sz w:val="22"/>
          <w:szCs w:val="22"/>
        </w:rPr>
        <w:t>„</w:t>
      </w:r>
      <w:r w:rsidR="0056033D" w:rsidRPr="0056033D">
        <w:rPr>
          <w:sz w:val="22"/>
          <w:szCs w:val="22"/>
        </w:rPr>
        <w:t xml:space="preserve">Mit dem </w:t>
      </w:r>
      <w:proofErr w:type="spellStart"/>
      <w:r w:rsidR="0056033D" w:rsidRPr="0056033D">
        <w:rPr>
          <w:sz w:val="22"/>
          <w:szCs w:val="22"/>
        </w:rPr>
        <w:t>creative</w:t>
      </w:r>
      <w:proofErr w:type="spellEnd"/>
      <w:r w:rsidR="0056033D" w:rsidRPr="0056033D">
        <w:rPr>
          <w:sz w:val="22"/>
          <w:szCs w:val="22"/>
        </w:rPr>
        <w:t xml:space="preserve"> </w:t>
      </w:r>
      <w:proofErr w:type="spellStart"/>
      <w:r w:rsidR="0056033D" w:rsidRPr="0056033D">
        <w:rPr>
          <w:sz w:val="22"/>
          <w:szCs w:val="22"/>
        </w:rPr>
        <w:t>pre-incubator</w:t>
      </w:r>
      <w:proofErr w:type="spellEnd"/>
      <w:r w:rsidR="0056033D" w:rsidRPr="0056033D">
        <w:rPr>
          <w:sz w:val="22"/>
          <w:szCs w:val="22"/>
        </w:rPr>
        <w:t xml:space="preserve"> war die FH St. Pölten in Österreich Vorreiterin.</w:t>
      </w:r>
      <w:r>
        <w:rPr>
          <w:sz w:val="22"/>
          <w:szCs w:val="22"/>
        </w:rPr>
        <w:t xml:space="preserve"> Das </w:t>
      </w:r>
      <w:r w:rsidRPr="00F06426">
        <w:rPr>
          <w:sz w:val="22"/>
          <w:szCs w:val="22"/>
        </w:rPr>
        <w:t>Förderprogramm entwickelte sich seit der ersten Runde 2014 zu einem festen und erfolgreichen Bestandteil der Nachwuchsförderung der FH St. Pölten</w:t>
      </w:r>
      <w:r w:rsidR="00301E92" w:rsidRPr="00F06426">
        <w:rPr>
          <w:sz w:val="22"/>
          <w:szCs w:val="22"/>
        </w:rPr>
        <w:t xml:space="preserve">. </w:t>
      </w:r>
      <w:r w:rsidR="00D12893">
        <w:rPr>
          <w:sz w:val="22"/>
          <w:szCs w:val="22"/>
        </w:rPr>
        <w:t>Um die</w:t>
      </w:r>
      <w:r w:rsidR="00F06426" w:rsidRPr="00F06426">
        <w:rPr>
          <w:sz w:val="22"/>
          <w:szCs w:val="22"/>
        </w:rPr>
        <w:t xml:space="preserve"> </w:t>
      </w:r>
      <w:r w:rsidR="00301E92" w:rsidRPr="00F06426">
        <w:rPr>
          <w:sz w:val="22"/>
          <w:szCs w:val="22"/>
        </w:rPr>
        <w:t>100 Studierende</w:t>
      </w:r>
      <w:r w:rsidR="00D12893">
        <w:rPr>
          <w:sz w:val="22"/>
          <w:szCs w:val="22"/>
        </w:rPr>
        <w:t>n</w:t>
      </w:r>
      <w:r w:rsidR="00301E92" w:rsidRPr="00F06426">
        <w:rPr>
          <w:sz w:val="22"/>
          <w:szCs w:val="22"/>
        </w:rPr>
        <w:t xml:space="preserve"> haben sich </w:t>
      </w:r>
      <w:r w:rsidR="00F35AE5" w:rsidRPr="00F06426">
        <w:rPr>
          <w:sz w:val="22"/>
          <w:szCs w:val="22"/>
        </w:rPr>
        <w:t>bisher</w:t>
      </w:r>
      <w:r w:rsidR="00301E92" w:rsidRPr="00F06426">
        <w:rPr>
          <w:sz w:val="22"/>
          <w:szCs w:val="22"/>
        </w:rPr>
        <w:t xml:space="preserve"> mit </w:t>
      </w:r>
      <w:r w:rsidR="00F06426" w:rsidRPr="00F06426">
        <w:rPr>
          <w:sz w:val="22"/>
          <w:szCs w:val="22"/>
        </w:rPr>
        <w:t>circa</w:t>
      </w:r>
      <w:r w:rsidR="00301E92" w:rsidRPr="00F06426">
        <w:rPr>
          <w:sz w:val="22"/>
          <w:szCs w:val="22"/>
        </w:rPr>
        <w:t xml:space="preserve"> 30 weit fortgeschrittenen Projekten für das Programm beworben</w:t>
      </w:r>
      <w:r w:rsidRPr="00F06426">
        <w:rPr>
          <w:sz w:val="22"/>
          <w:szCs w:val="22"/>
        </w:rPr>
        <w:t>“, erklärt Hannes Raffaseder, Prokurist und Leiter für Forschung und Wissenstransfer der FH St. Pölten.</w:t>
      </w:r>
    </w:p>
    <w:p w14:paraId="4A5C3EE8" w14:textId="77777777" w:rsidR="00155EB5" w:rsidRDefault="00155EB5" w:rsidP="00D22456">
      <w:pPr>
        <w:rPr>
          <w:sz w:val="22"/>
          <w:szCs w:val="22"/>
        </w:rPr>
      </w:pPr>
    </w:p>
    <w:p w14:paraId="4FE6302F" w14:textId="6D9311D4" w:rsidR="00EF5E62" w:rsidRPr="00EF5E62" w:rsidRDefault="00155EB5" w:rsidP="00D22456">
      <w:pPr>
        <w:rPr>
          <w:sz w:val="22"/>
          <w:szCs w:val="22"/>
        </w:rPr>
      </w:pPr>
      <w:r w:rsidRPr="00155EB5">
        <w:rPr>
          <w:sz w:val="22"/>
          <w:szCs w:val="22"/>
        </w:rPr>
        <w:t xml:space="preserve">Der </w:t>
      </w:r>
      <w:proofErr w:type="spellStart"/>
      <w:r w:rsidRPr="00155EB5">
        <w:rPr>
          <w:sz w:val="22"/>
          <w:szCs w:val="22"/>
        </w:rPr>
        <w:t>creative</w:t>
      </w:r>
      <w:proofErr w:type="spellEnd"/>
      <w:r w:rsidRPr="00155EB5">
        <w:rPr>
          <w:sz w:val="22"/>
          <w:szCs w:val="22"/>
        </w:rPr>
        <w:t xml:space="preserve"> </w:t>
      </w:r>
      <w:proofErr w:type="spellStart"/>
      <w:r w:rsidRPr="00155EB5">
        <w:rPr>
          <w:sz w:val="22"/>
          <w:szCs w:val="22"/>
        </w:rPr>
        <w:t>pre-incubator</w:t>
      </w:r>
      <w:proofErr w:type="spellEnd"/>
      <w:r w:rsidRPr="00155EB5">
        <w:rPr>
          <w:sz w:val="22"/>
          <w:szCs w:val="22"/>
        </w:rPr>
        <w:t xml:space="preserve"> ist das Herzstück </w:t>
      </w:r>
      <w:r w:rsidR="00F35AE5">
        <w:rPr>
          <w:sz w:val="22"/>
          <w:szCs w:val="22"/>
        </w:rPr>
        <w:t>des Konzepts der</w:t>
      </w:r>
      <w:r w:rsidRPr="00155EB5">
        <w:rPr>
          <w:sz w:val="22"/>
          <w:szCs w:val="22"/>
        </w:rPr>
        <w:t xml:space="preserve"> „Seven </w:t>
      </w:r>
      <w:proofErr w:type="spellStart"/>
      <w:r w:rsidRPr="00155EB5">
        <w:rPr>
          <w:sz w:val="22"/>
          <w:szCs w:val="22"/>
        </w:rPr>
        <w:t>Steps</w:t>
      </w:r>
      <w:proofErr w:type="spellEnd"/>
      <w:r w:rsidRPr="00155EB5">
        <w:rPr>
          <w:sz w:val="22"/>
          <w:szCs w:val="22"/>
        </w:rPr>
        <w:t xml:space="preserve"> </w:t>
      </w:r>
      <w:proofErr w:type="spellStart"/>
      <w:r w:rsidRPr="00155EB5">
        <w:rPr>
          <w:sz w:val="22"/>
          <w:szCs w:val="22"/>
        </w:rPr>
        <w:t>to</w:t>
      </w:r>
      <w:proofErr w:type="spellEnd"/>
      <w:r w:rsidRPr="00155EB5">
        <w:rPr>
          <w:sz w:val="22"/>
          <w:szCs w:val="22"/>
        </w:rPr>
        <w:t xml:space="preserve"> Start-Up“ der FH St. </w:t>
      </w:r>
      <w:r>
        <w:rPr>
          <w:sz w:val="22"/>
          <w:szCs w:val="22"/>
        </w:rPr>
        <w:t>Pölten</w:t>
      </w:r>
      <w:r w:rsidRPr="00155EB5">
        <w:rPr>
          <w:sz w:val="22"/>
          <w:szCs w:val="22"/>
        </w:rPr>
        <w:t xml:space="preserve">. </w:t>
      </w:r>
      <w:r w:rsidR="00F35AE5">
        <w:rPr>
          <w:sz w:val="22"/>
          <w:szCs w:val="22"/>
        </w:rPr>
        <w:t>Es</w:t>
      </w:r>
      <w:r w:rsidRPr="00155EB5">
        <w:rPr>
          <w:sz w:val="22"/>
          <w:szCs w:val="22"/>
        </w:rPr>
        <w:t xml:space="preserve"> bietet eine Vielzahl von einschlägigen Lehrveranstaltungen, Praxisprojekten, Veranstaltungsformaten und weiteren Initiativen, die kreative, an Unternehmensgründung interessierte Studierende von der Vermittlung wichtiger unternehmerischer Basiskompetenzen über die Entwicklung erster innovativer Projektideen, deren Konkretisierung und Weiterentwicklung bis hin zur konkreten Unternehmensgründung begleiten und sie mit dem Start-Up-Umfeld vernetzen.</w:t>
      </w:r>
    </w:p>
    <w:p w14:paraId="4CD3561D" w14:textId="77777777" w:rsidR="00EF5E62" w:rsidRPr="00EF5E62" w:rsidRDefault="00EF5E62" w:rsidP="00D22456">
      <w:pPr>
        <w:rPr>
          <w:sz w:val="22"/>
          <w:szCs w:val="22"/>
        </w:rPr>
      </w:pPr>
    </w:p>
    <w:p w14:paraId="629B649C" w14:textId="77777777" w:rsidR="0056033D" w:rsidRPr="00E932F8" w:rsidRDefault="0056033D" w:rsidP="00D22456">
      <w:pPr>
        <w:rPr>
          <w:b/>
          <w:sz w:val="18"/>
          <w:szCs w:val="18"/>
          <w:lang w:val="en-US"/>
        </w:rPr>
      </w:pPr>
      <w:r w:rsidRPr="00E932F8">
        <w:rPr>
          <w:b/>
          <w:sz w:val="18"/>
          <w:szCs w:val="18"/>
          <w:lang w:val="en-US"/>
        </w:rPr>
        <w:t>Creative pre-incubator der FH St. Pölten</w:t>
      </w:r>
    </w:p>
    <w:p w14:paraId="7E6F98D9" w14:textId="77777777" w:rsidR="0056033D" w:rsidRPr="00E932F8" w:rsidRDefault="0056033D" w:rsidP="00D22456">
      <w:pPr>
        <w:rPr>
          <w:sz w:val="18"/>
          <w:szCs w:val="18"/>
        </w:rPr>
      </w:pPr>
      <w:r w:rsidRPr="00E932F8">
        <w:rPr>
          <w:sz w:val="18"/>
          <w:szCs w:val="18"/>
        </w:rPr>
        <w:t xml:space="preserve">Der </w:t>
      </w:r>
      <w:proofErr w:type="spellStart"/>
      <w:r w:rsidRPr="00E932F8">
        <w:rPr>
          <w:sz w:val="18"/>
          <w:szCs w:val="18"/>
        </w:rPr>
        <w:t>creative</w:t>
      </w:r>
      <w:proofErr w:type="spellEnd"/>
      <w:r w:rsidRPr="00E932F8">
        <w:rPr>
          <w:sz w:val="18"/>
          <w:szCs w:val="18"/>
        </w:rPr>
        <w:t xml:space="preserve"> </w:t>
      </w:r>
      <w:proofErr w:type="spellStart"/>
      <w:r w:rsidRPr="00E932F8">
        <w:rPr>
          <w:sz w:val="18"/>
          <w:szCs w:val="18"/>
        </w:rPr>
        <w:t>pre-incubator</w:t>
      </w:r>
      <w:proofErr w:type="spellEnd"/>
      <w:r w:rsidRPr="00E932F8">
        <w:rPr>
          <w:sz w:val="18"/>
          <w:szCs w:val="18"/>
        </w:rPr>
        <w:t xml:space="preserve"> ist eine Kooperation zwischen der FH St. Pölten und der </w:t>
      </w:r>
      <w:proofErr w:type="spellStart"/>
      <w:r w:rsidRPr="00E932F8">
        <w:rPr>
          <w:sz w:val="18"/>
          <w:szCs w:val="18"/>
        </w:rPr>
        <w:t>accent</w:t>
      </w:r>
      <w:proofErr w:type="spellEnd"/>
      <w:r w:rsidRPr="00E932F8">
        <w:rPr>
          <w:sz w:val="18"/>
          <w:szCs w:val="18"/>
        </w:rPr>
        <w:t xml:space="preserve"> Gründerservice GmbH </w:t>
      </w:r>
      <w:r w:rsidRPr="00F06426">
        <w:rPr>
          <w:sz w:val="18"/>
          <w:szCs w:val="18"/>
        </w:rPr>
        <w:t>und wird vom Land NÖ (Wirtschaft, Tourismus &amp; Technologie) gefördert.</w:t>
      </w:r>
    </w:p>
    <w:p w14:paraId="1A47B76B" w14:textId="77777777" w:rsidR="0056033D" w:rsidRPr="00E932F8" w:rsidRDefault="00B91CF9" w:rsidP="00D22456">
      <w:pPr>
        <w:rPr>
          <w:sz w:val="18"/>
          <w:szCs w:val="18"/>
        </w:rPr>
      </w:pPr>
      <w:hyperlink r:id="rId8" w:history="1">
        <w:r w:rsidR="0056033D" w:rsidRPr="00E932F8">
          <w:rPr>
            <w:rStyle w:val="Hyperlink"/>
            <w:sz w:val="18"/>
            <w:szCs w:val="18"/>
          </w:rPr>
          <w:t>https://www.fhstp.ac.at/cpi</w:t>
        </w:r>
      </w:hyperlink>
    </w:p>
    <w:p w14:paraId="4C543DA4" w14:textId="77777777" w:rsidR="00AA545F" w:rsidRPr="00E932F8" w:rsidRDefault="00AA545F" w:rsidP="00D22456">
      <w:pPr>
        <w:rPr>
          <w:sz w:val="18"/>
          <w:szCs w:val="18"/>
        </w:rPr>
      </w:pPr>
    </w:p>
    <w:p w14:paraId="6272646E" w14:textId="77777777" w:rsidR="00F907FC" w:rsidRPr="009F29EE" w:rsidRDefault="00AA545F" w:rsidP="00D22456">
      <w:pPr>
        <w:rPr>
          <w:b/>
          <w:sz w:val="18"/>
          <w:szCs w:val="18"/>
        </w:rPr>
      </w:pPr>
      <w:r w:rsidRPr="009F29EE">
        <w:rPr>
          <w:b/>
          <w:sz w:val="18"/>
          <w:szCs w:val="18"/>
        </w:rPr>
        <w:t>Fotos:</w:t>
      </w:r>
      <w:r w:rsidR="00E932F8" w:rsidRPr="009F29EE">
        <w:rPr>
          <w:b/>
          <w:sz w:val="18"/>
          <w:szCs w:val="18"/>
        </w:rPr>
        <w:t xml:space="preserve"> </w:t>
      </w:r>
    </w:p>
    <w:p w14:paraId="50EAF20B" w14:textId="18D705F6" w:rsidR="00E932F8" w:rsidRPr="00314CC5" w:rsidRDefault="00A668FA" w:rsidP="00D22456">
      <w:pPr>
        <w:rPr>
          <w:sz w:val="18"/>
          <w:szCs w:val="18"/>
        </w:rPr>
      </w:pPr>
      <w:r>
        <w:rPr>
          <w:sz w:val="18"/>
          <w:szCs w:val="18"/>
          <w:lang w:val="de-DE"/>
        </w:rPr>
        <w:t xml:space="preserve">- </w:t>
      </w:r>
      <w:r w:rsidR="00AA545F" w:rsidRPr="009F29EE">
        <w:rPr>
          <w:sz w:val="18"/>
          <w:szCs w:val="18"/>
          <w:lang w:val="de-DE"/>
        </w:rPr>
        <w:t>Studierende bei der Präsentation ihrer Projekte.</w:t>
      </w:r>
      <w:r w:rsidR="00E932F8" w:rsidRPr="009F29EE">
        <w:rPr>
          <w:sz w:val="18"/>
          <w:szCs w:val="18"/>
          <w:lang w:val="de-DE"/>
        </w:rPr>
        <w:t xml:space="preserve"> </w:t>
      </w:r>
      <w:r w:rsidR="00AA545F" w:rsidRPr="009F29EE">
        <w:rPr>
          <w:sz w:val="18"/>
          <w:szCs w:val="18"/>
          <w:lang w:val="en-US"/>
        </w:rPr>
        <w:t>Credit: FH St. Pölten / Jakob Gramm</w:t>
      </w:r>
      <w:r w:rsidR="00E932F8" w:rsidRPr="009F29EE">
        <w:rPr>
          <w:sz w:val="18"/>
          <w:szCs w:val="18"/>
          <w:lang w:val="en-US"/>
        </w:rPr>
        <w:t>.</w:t>
      </w:r>
      <w:r w:rsidR="00F907FC" w:rsidRPr="009F29EE">
        <w:rPr>
          <w:sz w:val="18"/>
          <w:szCs w:val="18"/>
          <w:lang w:val="en-US"/>
        </w:rPr>
        <w:t xml:space="preserve"> </w:t>
      </w:r>
      <w:r w:rsidR="00F907FC" w:rsidRPr="00314CC5">
        <w:rPr>
          <w:sz w:val="18"/>
          <w:szCs w:val="18"/>
        </w:rPr>
        <w:t>Personen s. Dateinamen.</w:t>
      </w:r>
    </w:p>
    <w:p w14:paraId="6BEA094D" w14:textId="0DDBDFC3" w:rsidR="00F907FC" w:rsidRDefault="00A668FA" w:rsidP="00D12893">
      <w:pPr>
        <w:rPr>
          <w:sz w:val="18"/>
          <w:szCs w:val="18"/>
        </w:rPr>
      </w:pPr>
      <w:r>
        <w:rPr>
          <w:sz w:val="18"/>
          <w:szCs w:val="18"/>
        </w:rPr>
        <w:t xml:space="preserve">- </w:t>
      </w:r>
      <w:r w:rsidR="008B7B51" w:rsidRPr="009F29EE">
        <w:rPr>
          <w:sz w:val="18"/>
          <w:szCs w:val="18"/>
        </w:rPr>
        <w:t xml:space="preserve">Gruppenbild: Studierende mit </w:t>
      </w:r>
      <w:r w:rsidR="00F907FC" w:rsidRPr="009F29EE">
        <w:rPr>
          <w:sz w:val="18"/>
          <w:szCs w:val="18"/>
        </w:rPr>
        <w:t xml:space="preserve">Peiman Zamani (1.v.r., Projektmanager für den </w:t>
      </w:r>
      <w:proofErr w:type="spellStart"/>
      <w:r w:rsidR="00F907FC" w:rsidRPr="009F29EE">
        <w:rPr>
          <w:sz w:val="18"/>
          <w:szCs w:val="18"/>
        </w:rPr>
        <w:t>creative</w:t>
      </w:r>
      <w:proofErr w:type="spellEnd"/>
      <w:r w:rsidR="00F907FC" w:rsidRPr="009F29EE">
        <w:rPr>
          <w:sz w:val="18"/>
          <w:szCs w:val="18"/>
        </w:rPr>
        <w:t xml:space="preserve"> </w:t>
      </w:r>
      <w:proofErr w:type="spellStart"/>
      <w:r w:rsidR="00F907FC" w:rsidRPr="009F29EE">
        <w:rPr>
          <w:sz w:val="18"/>
          <w:szCs w:val="18"/>
        </w:rPr>
        <w:t>pre-incubator</w:t>
      </w:r>
      <w:proofErr w:type="spellEnd"/>
      <w:r w:rsidR="00F907FC" w:rsidRPr="009F29EE">
        <w:rPr>
          <w:sz w:val="18"/>
          <w:szCs w:val="18"/>
        </w:rPr>
        <w:t xml:space="preserve"> von </w:t>
      </w:r>
      <w:proofErr w:type="spellStart"/>
      <w:r w:rsidR="00F907FC" w:rsidRPr="009F29EE">
        <w:rPr>
          <w:sz w:val="18"/>
          <w:szCs w:val="18"/>
        </w:rPr>
        <w:t>accent</w:t>
      </w:r>
      <w:proofErr w:type="spellEnd"/>
      <w:r w:rsidR="00F907FC">
        <w:rPr>
          <w:sz w:val="18"/>
          <w:szCs w:val="18"/>
        </w:rPr>
        <w:t xml:space="preserve"> </w:t>
      </w:r>
      <w:r w:rsidR="00F907FC" w:rsidRPr="00F907FC">
        <w:rPr>
          <w:sz w:val="18"/>
          <w:szCs w:val="18"/>
        </w:rPr>
        <w:t>Gründerservice GmbH</w:t>
      </w:r>
      <w:r w:rsidR="00F907FC">
        <w:rPr>
          <w:sz w:val="18"/>
          <w:szCs w:val="18"/>
        </w:rPr>
        <w:t xml:space="preserve">), </w:t>
      </w:r>
      <w:proofErr w:type="spellStart"/>
      <w:r w:rsidR="00F907FC">
        <w:rPr>
          <w:sz w:val="18"/>
          <w:szCs w:val="18"/>
        </w:rPr>
        <w:t>accent</w:t>
      </w:r>
      <w:proofErr w:type="spellEnd"/>
      <w:r w:rsidR="00F907FC">
        <w:rPr>
          <w:sz w:val="18"/>
          <w:szCs w:val="18"/>
        </w:rPr>
        <w:t xml:space="preserve">-Prokurist </w:t>
      </w:r>
      <w:r w:rsidR="00D12893" w:rsidRPr="00F907FC">
        <w:rPr>
          <w:sz w:val="18"/>
          <w:szCs w:val="18"/>
        </w:rPr>
        <w:t xml:space="preserve">Thomas </w:t>
      </w:r>
      <w:proofErr w:type="spellStart"/>
      <w:r w:rsidR="00D12893" w:rsidRPr="00F907FC">
        <w:rPr>
          <w:sz w:val="18"/>
          <w:szCs w:val="18"/>
        </w:rPr>
        <w:t>Nennadal</w:t>
      </w:r>
      <w:proofErr w:type="spellEnd"/>
      <w:r w:rsidR="00D12893" w:rsidRPr="00F907FC">
        <w:rPr>
          <w:sz w:val="18"/>
          <w:szCs w:val="18"/>
        </w:rPr>
        <w:t xml:space="preserve"> (</w:t>
      </w:r>
      <w:r w:rsidR="00F907FC">
        <w:rPr>
          <w:sz w:val="18"/>
          <w:szCs w:val="18"/>
        </w:rPr>
        <w:t>2.v.r.</w:t>
      </w:r>
      <w:r w:rsidR="00D12893" w:rsidRPr="00F907FC">
        <w:rPr>
          <w:sz w:val="18"/>
          <w:szCs w:val="18"/>
        </w:rPr>
        <w:t>)</w:t>
      </w:r>
      <w:r w:rsidR="00F907FC">
        <w:rPr>
          <w:sz w:val="18"/>
          <w:szCs w:val="18"/>
        </w:rPr>
        <w:t xml:space="preserve">, </w:t>
      </w:r>
      <w:r w:rsidR="00D12893" w:rsidRPr="00D12893">
        <w:rPr>
          <w:sz w:val="18"/>
          <w:szCs w:val="18"/>
        </w:rPr>
        <w:t>Martina Ebner (Amt der NÖ Landesregierung</w:t>
      </w:r>
      <w:r w:rsidR="00314CC5">
        <w:rPr>
          <w:sz w:val="18"/>
          <w:szCs w:val="18"/>
        </w:rPr>
        <w:t xml:space="preserve">, </w:t>
      </w:r>
      <w:r w:rsidR="00D12893" w:rsidRPr="00D12893">
        <w:rPr>
          <w:sz w:val="18"/>
          <w:szCs w:val="18"/>
        </w:rPr>
        <w:t>Abteilung Wirtschaft, Tourismus und Technologie</w:t>
      </w:r>
      <w:r w:rsidR="00F907FC">
        <w:rPr>
          <w:sz w:val="18"/>
          <w:szCs w:val="18"/>
        </w:rPr>
        <w:t>, 3.v.r.), FH</w:t>
      </w:r>
      <w:r w:rsidR="00314CC5">
        <w:rPr>
          <w:sz w:val="18"/>
          <w:szCs w:val="18"/>
        </w:rPr>
        <w:t>-</w:t>
      </w:r>
      <w:r w:rsidR="00F907FC">
        <w:rPr>
          <w:sz w:val="18"/>
          <w:szCs w:val="18"/>
        </w:rPr>
        <w:t xml:space="preserve">Geschäftsführer Gernot Kohl (4.v.r.), FH-Geschäftsführerin Gabriela Fernandes (5.v.r.), FH-Prokurist Hannes Raffaseder (6.v.r.) und Ulli Wieländer (FH St. Pölten, FH-Service </w:t>
      </w:r>
      <w:r w:rsidR="00F907FC" w:rsidRPr="00F907FC">
        <w:rPr>
          <w:sz w:val="18"/>
          <w:szCs w:val="18"/>
        </w:rPr>
        <w:t>Forschung und Wissenstransfer</w:t>
      </w:r>
      <w:r w:rsidR="00F907FC">
        <w:rPr>
          <w:sz w:val="18"/>
          <w:szCs w:val="18"/>
        </w:rPr>
        <w:t>, 1.v.l.).</w:t>
      </w:r>
    </w:p>
    <w:p w14:paraId="4723FC81" w14:textId="4A9AB156" w:rsidR="00A668FA" w:rsidRDefault="00A668FA" w:rsidP="00D12893">
      <w:pPr>
        <w:rPr>
          <w:sz w:val="18"/>
          <w:szCs w:val="18"/>
          <w:lang w:val="en-US"/>
        </w:rPr>
      </w:pPr>
      <w:r w:rsidRPr="00A668FA">
        <w:rPr>
          <w:sz w:val="18"/>
          <w:szCs w:val="18"/>
          <w:lang w:val="en-US"/>
        </w:rPr>
        <w:t xml:space="preserve">- FH St. Pölten, Credit: Martin </w:t>
      </w:r>
      <w:proofErr w:type="spellStart"/>
      <w:r w:rsidRPr="00A668FA">
        <w:rPr>
          <w:sz w:val="18"/>
          <w:szCs w:val="18"/>
          <w:lang w:val="en-US"/>
        </w:rPr>
        <w:t>Lifka</w:t>
      </w:r>
      <w:proofErr w:type="spellEnd"/>
      <w:r w:rsidRPr="00A668FA">
        <w:rPr>
          <w:sz w:val="18"/>
          <w:szCs w:val="18"/>
          <w:lang w:val="en-US"/>
        </w:rPr>
        <w:t xml:space="preserve"> </w:t>
      </w:r>
      <w:proofErr w:type="spellStart"/>
      <w:r w:rsidRPr="00A668FA">
        <w:rPr>
          <w:sz w:val="18"/>
          <w:szCs w:val="18"/>
          <w:lang w:val="en-US"/>
        </w:rPr>
        <w:t>Phototgraphy</w:t>
      </w:r>
      <w:proofErr w:type="spellEnd"/>
    </w:p>
    <w:p w14:paraId="614CC979" w14:textId="77777777" w:rsidR="00B91CF9" w:rsidRDefault="00B91CF9" w:rsidP="00D12893">
      <w:pPr>
        <w:rPr>
          <w:sz w:val="18"/>
          <w:szCs w:val="18"/>
          <w:lang w:val="en-US"/>
        </w:rPr>
      </w:pPr>
    </w:p>
    <w:p w14:paraId="59DA18D9" w14:textId="00C60965" w:rsidR="00B91CF9" w:rsidRPr="00B91CF9" w:rsidRDefault="00B91CF9" w:rsidP="00B91CF9">
      <w:pPr>
        <w:rPr>
          <w:sz w:val="18"/>
          <w:szCs w:val="18"/>
        </w:rPr>
      </w:pPr>
      <w:r w:rsidRPr="00B91CF9">
        <w:rPr>
          <w:b/>
          <w:sz w:val="18"/>
          <w:szCs w:val="18"/>
        </w:rPr>
        <w:t>Beilage:</w:t>
      </w:r>
      <w:r w:rsidRPr="00B91CF9">
        <w:rPr>
          <w:sz w:val="18"/>
          <w:szCs w:val="18"/>
        </w:rPr>
        <w:t xml:space="preserve"> </w:t>
      </w:r>
      <w:r>
        <w:rPr>
          <w:sz w:val="18"/>
          <w:szCs w:val="18"/>
        </w:rPr>
        <w:t>Dokument „</w:t>
      </w:r>
      <w:bookmarkStart w:id="0" w:name="_GoBack"/>
      <w:r w:rsidRPr="00B91CF9">
        <w:rPr>
          <w:sz w:val="18"/>
          <w:szCs w:val="18"/>
        </w:rPr>
        <w:t xml:space="preserve">Innovation und Entrepreneurship </w:t>
      </w:r>
      <w:bookmarkEnd w:id="0"/>
      <w:r w:rsidRPr="00B91CF9">
        <w:rPr>
          <w:sz w:val="18"/>
          <w:szCs w:val="18"/>
        </w:rPr>
        <w:t>für und mit Studierenden</w:t>
      </w:r>
      <w:r>
        <w:rPr>
          <w:sz w:val="18"/>
          <w:szCs w:val="18"/>
        </w:rPr>
        <w:t xml:space="preserve"> </w:t>
      </w:r>
      <w:r w:rsidRPr="00B91CF9">
        <w:rPr>
          <w:sz w:val="18"/>
          <w:szCs w:val="18"/>
        </w:rPr>
        <w:t>an der Fachhochschule St. Pölten</w:t>
      </w:r>
      <w:r>
        <w:rPr>
          <w:sz w:val="18"/>
          <w:szCs w:val="18"/>
        </w:rPr>
        <w:t>“</w:t>
      </w:r>
    </w:p>
    <w:p w14:paraId="6FC0F85A" w14:textId="77777777" w:rsidR="00D22456" w:rsidRPr="00B91CF9" w:rsidRDefault="00D22456" w:rsidP="00D22456">
      <w:pPr>
        <w:spacing w:line="200" w:lineRule="exact"/>
        <w:jc w:val="both"/>
        <w:rPr>
          <w:sz w:val="18"/>
          <w:szCs w:val="18"/>
        </w:rPr>
      </w:pPr>
    </w:p>
    <w:p w14:paraId="5904829D"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D13ACDC"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6DB3603" w14:textId="77777777" w:rsidR="00D22456" w:rsidRPr="000529A7" w:rsidRDefault="00D22456" w:rsidP="00D22456">
      <w:pPr>
        <w:rPr>
          <w:sz w:val="20"/>
          <w:szCs w:val="20"/>
        </w:rPr>
      </w:pPr>
    </w:p>
    <w:p w14:paraId="72B3CC81" w14:textId="77777777" w:rsidR="00D22456" w:rsidRPr="00CB65FC" w:rsidRDefault="00D22456" w:rsidP="00D22456">
      <w:pPr>
        <w:spacing w:line="200" w:lineRule="exact"/>
        <w:rPr>
          <w:b/>
          <w:sz w:val="18"/>
          <w:szCs w:val="18"/>
        </w:rPr>
      </w:pPr>
      <w:r w:rsidRPr="00CB65FC">
        <w:rPr>
          <w:b/>
          <w:sz w:val="18"/>
          <w:szCs w:val="18"/>
        </w:rPr>
        <w:t>Informationen und Rückfragen:</w:t>
      </w:r>
    </w:p>
    <w:p w14:paraId="76B972A3"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436FC822"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325D9000"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4A6A2D10" w14:textId="77777777" w:rsidR="008353C3" w:rsidRPr="008353C3" w:rsidRDefault="008353C3" w:rsidP="008353C3">
      <w:pPr>
        <w:pStyle w:val="Kopfzeile"/>
        <w:tabs>
          <w:tab w:val="right" w:pos="9382"/>
        </w:tabs>
        <w:rPr>
          <w:sz w:val="18"/>
          <w:szCs w:val="18"/>
          <w:lang w:val="de-DE"/>
        </w:rPr>
      </w:pPr>
      <w:r>
        <w:rPr>
          <w:sz w:val="18"/>
          <w:szCs w:val="18"/>
          <w:lang w:val="de-DE"/>
        </w:rPr>
        <w:lastRenderedPageBreak/>
        <w:t>M: +43</w:t>
      </w:r>
      <w:r w:rsidR="000A164C">
        <w:rPr>
          <w:sz w:val="18"/>
          <w:szCs w:val="18"/>
          <w:lang w:val="de-DE"/>
        </w:rPr>
        <w:t>/676/</w:t>
      </w:r>
      <w:r w:rsidRPr="008353C3">
        <w:rPr>
          <w:sz w:val="18"/>
          <w:szCs w:val="18"/>
          <w:lang w:val="de-DE"/>
        </w:rPr>
        <w:t>847 228 269</w:t>
      </w:r>
    </w:p>
    <w:p w14:paraId="664F8937"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144FEAFC"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14:paraId="58F67D84"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033A2519"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68ADD206" w14:textId="77777777"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173E7E78" w14:textId="6D26F21F" w:rsidR="00EA2F7E" w:rsidRDefault="00C07163" w:rsidP="00E932F8">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sectPr w:rsidR="00EA2F7E" w:rsidSect="00155EB5">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0300F" w14:textId="77777777" w:rsidR="005A2733" w:rsidRDefault="005A2733">
      <w:r>
        <w:separator/>
      </w:r>
    </w:p>
  </w:endnote>
  <w:endnote w:type="continuationSeparator" w:id="0">
    <w:p w14:paraId="76EC8737" w14:textId="77777777"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DF3ED"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C84D"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4D1C8" w14:textId="77777777" w:rsidR="005A2733" w:rsidRDefault="005A2733">
      <w:r>
        <w:separator/>
      </w:r>
    </w:p>
  </w:footnote>
  <w:footnote w:type="continuationSeparator" w:id="0">
    <w:p w14:paraId="11AA2F70" w14:textId="77777777"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1CEE5" w14:textId="77777777" w:rsidR="005A2733" w:rsidRPr="0061617F" w:rsidRDefault="005A2733">
    <w:pPr>
      <w:pStyle w:val="Kopfzeile"/>
      <w:rPr>
        <w:b/>
        <w:sz w:val="22"/>
        <w:szCs w:val="22"/>
        <w:lang w:val="de-DE"/>
      </w:rPr>
    </w:pPr>
    <w:r w:rsidRPr="0061617F">
      <w:rPr>
        <w:b/>
        <w:sz w:val="22"/>
        <w:szCs w:val="22"/>
        <w:lang w:val="de-DE"/>
      </w:rPr>
      <w:t>Fachhochschule St. Pölten</w:t>
    </w:r>
  </w:p>
  <w:p w14:paraId="6DCAE980"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C6CCA30"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495627D"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1F02117"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3432345E"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050FB8CB"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4730F187" w14:textId="77777777" w:rsidR="005A2733" w:rsidRPr="00662832" w:rsidRDefault="005A2733" w:rsidP="00614A56">
    <w:pPr>
      <w:pStyle w:val="Kopfzeile"/>
      <w:rPr>
        <w:lang w:val="de-DE"/>
      </w:rPr>
    </w:pPr>
  </w:p>
  <w:p w14:paraId="3BAEA135"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493B94"/>
    <w:rsid w:val="00045158"/>
    <w:rsid w:val="000801C7"/>
    <w:rsid w:val="0008375B"/>
    <w:rsid w:val="000A164C"/>
    <w:rsid w:val="00104548"/>
    <w:rsid w:val="00111222"/>
    <w:rsid w:val="00112828"/>
    <w:rsid w:val="00132156"/>
    <w:rsid w:val="00142CFB"/>
    <w:rsid w:val="00155EB5"/>
    <w:rsid w:val="00167DD0"/>
    <w:rsid w:val="001A02F3"/>
    <w:rsid w:val="001E4CDE"/>
    <w:rsid w:val="001F39EF"/>
    <w:rsid w:val="002029D3"/>
    <w:rsid w:val="0020578B"/>
    <w:rsid w:val="002112E5"/>
    <w:rsid w:val="00227AF0"/>
    <w:rsid w:val="00235C89"/>
    <w:rsid w:val="0025733C"/>
    <w:rsid w:val="00262DF6"/>
    <w:rsid w:val="002719C6"/>
    <w:rsid w:val="00281B48"/>
    <w:rsid w:val="00282E50"/>
    <w:rsid w:val="00295445"/>
    <w:rsid w:val="002A28BC"/>
    <w:rsid w:val="002E0F70"/>
    <w:rsid w:val="002F5BB4"/>
    <w:rsid w:val="0030030C"/>
    <w:rsid w:val="00301E92"/>
    <w:rsid w:val="00314CC5"/>
    <w:rsid w:val="0032331A"/>
    <w:rsid w:val="00326E8A"/>
    <w:rsid w:val="00331255"/>
    <w:rsid w:val="00343B78"/>
    <w:rsid w:val="00355F2A"/>
    <w:rsid w:val="00360892"/>
    <w:rsid w:val="00362971"/>
    <w:rsid w:val="003810CC"/>
    <w:rsid w:val="00387EFB"/>
    <w:rsid w:val="003950B0"/>
    <w:rsid w:val="003B74DB"/>
    <w:rsid w:val="003C5307"/>
    <w:rsid w:val="003D15E2"/>
    <w:rsid w:val="003D665F"/>
    <w:rsid w:val="003E5C00"/>
    <w:rsid w:val="00400E21"/>
    <w:rsid w:val="004055F3"/>
    <w:rsid w:val="0044531B"/>
    <w:rsid w:val="00460B06"/>
    <w:rsid w:val="004610B9"/>
    <w:rsid w:val="00480F9C"/>
    <w:rsid w:val="0048212F"/>
    <w:rsid w:val="00493B94"/>
    <w:rsid w:val="00496755"/>
    <w:rsid w:val="004A6396"/>
    <w:rsid w:val="00506358"/>
    <w:rsid w:val="005149B5"/>
    <w:rsid w:val="00521AA8"/>
    <w:rsid w:val="00552BE0"/>
    <w:rsid w:val="0056033D"/>
    <w:rsid w:val="0058229B"/>
    <w:rsid w:val="00583B35"/>
    <w:rsid w:val="005926BF"/>
    <w:rsid w:val="005A2733"/>
    <w:rsid w:val="005B5057"/>
    <w:rsid w:val="005C422C"/>
    <w:rsid w:val="005D27AF"/>
    <w:rsid w:val="005E15CC"/>
    <w:rsid w:val="005F6C4F"/>
    <w:rsid w:val="0060558C"/>
    <w:rsid w:val="006069BA"/>
    <w:rsid w:val="00614A56"/>
    <w:rsid w:val="0061617F"/>
    <w:rsid w:val="00620505"/>
    <w:rsid w:val="00643F40"/>
    <w:rsid w:val="00652470"/>
    <w:rsid w:val="00660CD4"/>
    <w:rsid w:val="00662832"/>
    <w:rsid w:val="00663908"/>
    <w:rsid w:val="006B2B7C"/>
    <w:rsid w:val="006B5E13"/>
    <w:rsid w:val="006C5825"/>
    <w:rsid w:val="006D1BDC"/>
    <w:rsid w:val="006D3994"/>
    <w:rsid w:val="006E06D7"/>
    <w:rsid w:val="0073001F"/>
    <w:rsid w:val="00741D4E"/>
    <w:rsid w:val="00746189"/>
    <w:rsid w:val="00757CBE"/>
    <w:rsid w:val="0079014C"/>
    <w:rsid w:val="007B331E"/>
    <w:rsid w:val="007B4530"/>
    <w:rsid w:val="007C5861"/>
    <w:rsid w:val="007C6D4F"/>
    <w:rsid w:val="007D7F0D"/>
    <w:rsid w:val="007F3CB5"/>
    <w:rsid w:val="00823655"/>
    <w:rsid w:val="00824762"/>
    <w:rsid w:val="0083065F"/>
    <w:rsid w:val="00831BCB"/>
    <w:rsid w:val="00835219"/>
    <w:rsid w:val="008353C3"/>
    <w:rsid w:val="00837953"/>
    <w:rsid w:val="00877C9D"/>
    <w:rsid w:val="00896B4E"/>
    <w:rsid w:val="008B32C9"/>
    <w:rsid w:val="008B7B51"/>
    <w:rsid w:val="008F6256"/>
    <w:rsid w:val="00904998"/>
    <w:rsid w:val="00927C23"/>
    <w:rsid w:val="00930632"/>
    <w:rsid w:val="00932567"/>
    <w:rsid w:val="00945C81"/>
    <w:rsid w:val="00977C2A"/>
    <w:rsid w:val="009A026B"/>
    <w:rsid w:val="009A2A76"/>
    <w:rsid w:val="009C3AB2"/>
    <w:rsid w:val="009F29EE"/>
    <w:rsid w:val="009F3ED4"/>
    <w:rsid w:val="009F6310"/>
    <w:rsid w:val="009F678D"/>
    <w:rsid w:val="00A00000"/>
    <w:rsid w:val="00A23AD4"/>
    <w:rsid w:val="00A33169"/>
    <w:rsid w:val="00A668FA"/>
    <w:rsid w:val="00AA545F"/>
    <w:rsid w:val="00AC033E"/>
    <w:rsid w:val="00AF41CC"/>
    <w:rsid w:val="00B10472"/>
    <w:rsid w:val="00B37040"/>
    <w:rsid w:val="00B4024C"/>
    <w:rsid w:val="00B4224D"/>
    <w:rsid w:val="00B56498"/>
    <w:rsid w:val="00B73F37"/>
    <w:rsid w:val="00B9184E"/>
    <w:rsid w:val="00B91CF9"/>
    <w:rsid w:val="00B92A75"/>
    <w:rsid w:val="00BA560E"/>
    <w:rsid w:val="00BD7E30"/>
    <w:rsid w:val="00BE7EC3"/>
    <w:rsid w:val="00C00184"/>
    <w:rsid w:val="00C0688E"/>
    <w:rsid w:val="00C07163"/>
    <w:rsid w:val="00C3343A"/>
    <w:rsid w:val="00C567EE"/>
    <w:rsid w:val="00C56BA3"/>
    <w:rsid w:val="00C61483"/>
    <w:rsid w:val="00CA15AC"/>
    <w:rsid w:val="00CB3AA0"/>
    <w:rsid w:val="00CC2E9D"/>
    <w:rsid w:val="00D117D9"/>
    <w:rsid w:val="00D12893"/>
    <w:rsid w:val="00D2094E"/>
    <w:rsid w:val="00D22456"/>
    <w:rsid w:val="00D36178"/>
    <w:rsid w:val="00D8737B"/>
    <w:rsid w:val="00DB1154"/>
    <w:rsid w:val="00DD10DF"/>
    <w:rsid w:val="00DE3B7D"/>
    <w:rsid w:val="00E00FD1"/>
    <w:rsid w:val="00E347DD"/>
    <w:rsid w:val="00E42836"/>
    <w:rsid w:val="00E5284B"/>
    <w:rsid w:val="00E52E38"/>
    <w:rsid w:val="00E53600"/>
    <w:rsid w:val="00E76A43"/>
    <w:rsid w:val="00E7766B"/>
    <w:rsid w:val="00E813B1"/>
    <w:rsid w:val="00E866C3"/>
    <w:rsid w:val="00E9179C"/>
    <w:rsid w:val="00E932F8"/>
    <w:rsid w:val="00EA2F7E"/>
    <w:rsid w:val="00EA6534"/>
    <w:rsid w:val="00EB421C"/>
    <w:rsid w:val="00EC5960"/>
    <w:rsid w:val="00EF1005"/>
    <w:rsid w:val="00EF5E62"/>
    <w:rsid w:val="00F06426"/>
    <w:rsid w:val="00F1495C"/>
    <w:rsid w:val="00F35AE5"/>
    <w:rsid w:val="00F75B82"/>
    <w:rsid w:val="00F81D60"/>
    <w:rsid w:val="00F907FC"/>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09C7CB12"/>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155EB5"/>
    <w:rPr>
      <w:sz w:val="16"/>
      <w:szCs w:val="16"/>
    </w:rPr>
  </w:style>
  <w:style w:type="paragraph" w:styleId="Kommentartext">
    <w:name w:val="annotation text"/>
    <w:basedOn w:val="Standard"/>
    <w:link w:val="KommentartextZchn"/>
    <w:semiHidden/>
    <w:unhideWhenUsed/>
    <w:rsid w:val="00155EB5"/>
    <w:rPr>
      <w:sz w:val="20"/>
      <w:szCs w:val="20"/>
    </w:rPr>
  </w:style>
  <w:style w:type="character" w:customStyle="1" w:styleId="KommentartextZchn">
    <w:name w:val="Kommentartext Zchn"/>
    <w:basedOn w:val="Absatz-Standardschriftart"/>
    <w:link w:val="Kommentartext"/>
    <w:semiHidden/>
    <w:rsid w:val="00155EB5"/>
    <w:rPr>
      <w:rFonts w:ascii="Arial" w:hAnsi="Arial" w:cs="Arial"/>
      <w:lang w:val="de-AT"/>
    </w:rPr>
  </w:style>
  <w:style w:type="paragraph" w:styleId="Kommentarthema">
    <w:name w:val="annotation subject"/>
    <w:basedOn w:val="Kommentartext"/>
    <w:next w:val="Kommentartext"/>
    <w:link w:val="KommentarthemaZchn"/>
    <w:semiHidden/>
    <w:unhideWhenUsed/>
    <w:rsid w:val="00155EB5"/>
    <w:rPr>
      <w:b/>
      <w:bCs/>
    </w:rPr>
  </w:style>
  <w:style w:type="character" w:customStyle="1" w:styleId="KommentarthemaZchn">
    <w:name w:val="Kommentarthema Zchn"/>
    <w:basedOn w:val="KommentartextZchn"/>
    <w:link w:val="Kommentarthema"/>
    <w:semiHidden/>
    <w:rsid w:val="00155EB5"/>
    <w:rPr>
      <w:rFonts w:ascii="Arial" w:hAnsi="Arial" w:cs="Arial"/>
      <w:b/>
      <w:bCs/>
      <w:lang w:val="de-AT"/>
    </w:rPr>
  </w:style>
  <w:style w:type="paragraph" w:styleId="Listenabsatz">
    <w:name w:val="List Paragraph"/>
    <w:basedOn w:val="Standard"/>
    <w:uiPriority w:val="34"/>
    <w:qFormat/>
    <w:rsid w:val="00A66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cpi"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1072</Words>
  <Characters>6757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7814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122</cp:revision>
  <cp:lastPrinted>2017-07-05T06:44:00Z</cp:lastPrinted>
  <dcterms:created xsi:type="dcterms:W3CDTF">2012-10-23T06:58:00Z</dcterms:created>
  <dcterms:modified xsi:type="dcterms:W3CDTF">2017-07-05T07:24:00Z</dcterms:modified>
</cp:coreProperties>
</file>