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E07E0" w14:textId="77777777" w:rsidR="00E7766B" w:rsidRDefault="009C3AB2" w:rsidP="002F5BB4">
      <w:pPr>
        <w:ind w:left="6372" w:right="22" w:firstLine="708"/>
        <w:jc w:val="center"/>
        <w:rPr>
          <w:b/>
          <w:sz w:val="36"/>
          <w:szCs w:val="36"/>
        </w:rPr>
      </w:pPr>
      <w:r>
        <w:rPr>
          <w:noProof/>
          <w:lang w:val="de-DE"/>
        </w:rPr>
        <w:drawing>
          <wp:anchor distT="0" distB="0" distL="114300" distR="114300" simplePos="0" relativeHeight="251657728" behindDoc="0" locked="0" layoutInCell="1" allowOverlap="1" wp14:anchorId="5FA5C97E" wp14:editId="762FC302">
            <wp:simplePos x="0" y="0"/>
            <wp:positionH relativeFrom="column">
              <wp:posOffset>5279818</wp:posOffset>
            </wp:positionH>
            <wp:positionV relativeFrom="paragraph">
              <wp:posOffset>-1329211</wp:posOffset>
            </wp:positionV>
            <wp:extent cx="919799" cy="914400"/>
            <wp:effectExtent l="19050" t="0" r="0" b="0"/>
            <wp:wrapNone/>
            <wp:docPr id="7" name="Bild 7" descr="FH logobox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H logobox_4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9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66B">
        <w:rPr>
          <w:b/>
          <w:sz w:val="36"/>
          <w:szCs w:val="36"/>
        </w:rPr>
        <w:tab/>
      </w:r>
      <w:r w:rsidR="00E7766B">
        <w:rPr>
          <w:b/>
          <w:sz w:val="36"/>
          <w:szCs w:val="36"/>
        </w:rPr>
        <w:tab/>
      </w:r>
      <w:r w:rsidR="00E7766B">
        <w:rPr>
          <w:b/>
          <w:sz w:val="36"/>
          <w:szCs w:val="36"/>
        </w:rPr>
        <w:tab/>
      </w:r>
    </w:p>
    <w:p w14:paraId="0360D4BA" w14:textId="77777777" w:rsidR="00D22456" w:rsidRDefault="00D22456" w:rsidP="00D22456">
      <w:pPr>
        <w:tabs>
          <w:tab w:val="left" w:pos="612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P</w:t>
      </w:r>
      <w:r w:rsidRPr="00DE2FB6">
        <w:rPr>
          <w:b/>
          <w:sz w:val="36"/>
          <w:szCs w:val="36"/>
        </w:rPr>
        <w:t>RESSEINFORMATION</w:t>
      </w:r>
      <w:r>
        <w:rPr>
          <w:b/>
          <w:sz w:val="36"/>
          <w:szCs w:val="36"/>
        </w:rPr>
        <w:t xml:space="preserve"> </w:t>
      </w:r>
    </w:p>
    <w:p w14:paraId="34CD8776" w14:textId="77777777" w:rsidR="00D22456" w:rsidRDefault="00D22456" w:rsidP="00D22456">
      <w:pPr>
        <w:tabs>
          <w:tab w:val="left" w:pos="6120"/>
        </w:tabs>
        <w:rPr>
          <w:b/>
          <w:sz w:val="32"/>
          <w:szCs w:val="32"/>
          <w:lang w:val="de-DE"/>
        </w:rPr>
      </w:pPr>
      <w:r>
        <w:rPr>
          <w:b/>
          <w:sz w:val="36"/>
          <w:szCs w:val="36"/>
        </w:rPr>
        <w:tab/>
      </w:r>
    </w:p>
    <w:p w14:paraId="4BD293EE" w14:textId="77777777" w:rsidR="00D22456" w:rsidRDefault="00D22456" w:rsidP="00D22456">
      <w:pPr>
        <w:rPr>
          <w:b/>
          <w:sz w:val="32"/>
          <w:szCs w:val="32"/>
          <w:lang w:val="de-DE"/>
        </w:rPr>
      </w:pPr>
    </w:p>
    <w:p w14:paraId="6881F809" w14:textId="39C87FD9" w:rsidR="00D22456" w:rsidRDefault="00C34BBD" w:rsidP="00D22456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Internationale</w:t>
      </w:r>
      <w:r w:rsidR="00BE0F91">
        <w:rPr>
          <w:b/>
          <w:sz w:val="32"/>
          <w:szCs w:val="32"/>
          <w:lang w:val="de-DE"/>
        </w:rPr>
        <w:t xml:space="preserve">s Networking-Event </w:t>
      </w:r>
      <w:r>
        <w:rPr>
          <w:b/>
          <w:sz w:val="32"/>
          <w:szCs w:val="32"/>
          <w:lang w:val="de-DE"/>
        </w:rPr>
        <w:t xml:space="preserve">zu </w:t>
      </w:r>
      <w:r w:rsidR="00754453">
        <w:rPr>
          <w:b/>
          <w:sz w:val="32"/>
          <w:szCs w:val="32"/>
          <w:lang w:val="de-DE"/>
        </w:rPr>
        <w:t xml:space="preserve">Digital </w:t>
      </w:r>
      <w:proofErr w:type="spellStart"/>
      <w:r w:rsidR="00754453">
        <w:rPr>
          <w:b/>
          <w:sz w:val="32"/>
          <w:szCs w:val="32"/>
          <w:lang w:val="de-DE"/>
        </w:rPr>
        <w:t>Health</w:t>
      </w:r>
      <w:r w:rsidR="00F852E5">
        <w:rPr>
          <w:b/>
          <w:sz w:val="32"/>
          <w:szCs w:val="32"/>
          <w:lang w:val="de-DE"/>
        </w:rPr>
        <w:t>care</w:t>
      </w:r>
      <w:proofErr w:type="spellEnd"/>
      <w:r w:rsidR="00754453">
        <w:rPr>
          <w:b/>
          <w:sz w:val="32"/>
          <w:szCs w:val="32"/>
          <w:lang w:val="de-DE"/>
        </w:rPr>
        <w:t xml:space="preserve"> </w:t>
      </w:r>
    </w:p>
    <w:p w14:paraId="5D1564A8" w14:textId="76B43372" w:rsidR="00D22456" w:rsidRPr="006250CB" w:rsidRDefault="005444F7" w:rsidP="006250CB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Austausch </w:t>
      </w:r>
      <w:r w:rsidR="00266927">
        <w:rPr>
          <w:sz w:val="32"/>
          <w:szCs w:val="32"/>
          <w:lang w:val="de-DE"/>
        </w:rPr>
        <w:t xml:space="preserve">zu </w:t>
      </w:r>
      <w:r w:rsidR="003850CF">
        <w:rPr>
          <w:sz w:val="32"/>
          <w:szCs w:val="32"/>
          <w:lang w:val="de-DE"/>
        </w:rPr>
        <w:t>Innovationen</w:t>
      </w:r>
      <w:r w:rsidR="00266927">
        <w:rPr>
          <w:sz w:val="32"/>
          <w:szCs w:val="32"/>
          <w:lang w:val="de-DE"/>
        </w:rPr>
        <w:t xml:space="preserve"> im digitalen Gesundheitswesen</w:t>
      </w:r>
      <w:r w:rsidR="00BE0F91">
        <w:rPr>
          <w:sz w:val="32"/>
          <w:szCs w:val="32"/>
          <w:lang w:val="de-DE"/>
        </w:rPr>
        <w:t xml:space="preserve"> mit </w:t>
      </w:r>
      <w:r w:rsidR="001C74F4">
        <w:rPr>
          <w:sz w:val="32"/>
          <w:szCs w:val="32"/>
          <w:lang w:val="de-DE"/>
        </w:rPr>
        <w:t xml:space="preserve">150 </w:t>
      </w:r>
      <w:r w:rsidR="001B0669">
        <w:rPr>
          <w:sz w:val="32"/>
          <w:szCs w:val="32"/>
          <w:lang w:val="de-DE"/>
        </w:rPr>
        <w:t xml:space="preserve">europäischen </w:t>
      </w:r>
      <w:r w:rsidR="00BE0F91">
        <w:rPr>
          <w:sz w:val="32"/>
          <w:szCs w:val="32"/>
          <w:lang w:val="de-DE"/>
        </w:rPr>
        <w:t xml:space="preserve">Gästen </w:t>
      </w:r>
      <w:r w:rsidR="001C74F4">
        <w:rPr>
          <w:sz w:val="32"/>
          <w:szCs w:val="32"/>
          <w:lang w:val="de-DE"/>
        </w:rPr>
        <w:t xml:space="preserve">und </w:t>
      </w:r>
      <w:r>
        <w:rPr>
          <w:sz w:val="32"/>
          <w:szCs w:val="32"/>
          <w:lang w:val="de-DE"/>
        </w:rPr>
        <w:t>einem Vortrag</w:t>
      </w:r>
      <w:r w:rsidR="00080B20">
        <w:rPr>
          <w:sz w:val="32"/>
          <w:szCs w:val="32"/>
          <w:lang w:val="de-DE"/>
        </w:rPr>
        <w:t>enden</w:t>
      </w:r>
      <w:r w:rsidR="001C74F4">
        <w:rPr>
          <w:sz w:val="32"/>
          <w:szCs w:val="32"/>
          <w:lang w:val="de-DE"/>
        </w:rPr>
        <w:t xml:space="preserve"> </w:t>
      </w:r>
      <w:r>
        <w:rPr>
          <w:sz w:val="32"/>
          <w:szCs w:val="32"/>
          <w:lang w:val="de-DE"/>
        </w:rPr>
        <w:t xml:space="preserve">vom </w:t>
      </w:r>
      <w:r w:rsidR="001C74F4">
        <w:rPr>
          <w:sz w:val="32"/>
          <w:szCs w:val="32"/>
          <w:lang w:val="de-DE"/>
        </w:rPr>
        <w:t xml:space="preserve">MIT Boston an der </w:t>
      </w:r>
      <w:r w:rsidR="00C34BBD">
        <w:rPr>
          <w:sz w:val="32"/>
          <w:szCs w:val="32"/>
          <w:lang w:val="de-DE"/>
        </w:rPr>
        <w:t>FH St. Pölten</w:t>
      </w:r>
    </w:p>
    <w:p w14:paraId="18C376BF" w14:textId="77777777" w:rsidR="00D22456" w:rsidRDefault="00D22456" w:rsidP="00D22456">
      <w:pPr>
        <w:rPr>
          <w:sz w:val="32"/>
          <w:szCs w:val="32"/>
          <w:lang w:val="de-DE"/>
        </w:rPr>
      </w:pPr>
    </w:p>
    <w:p w14:paraId="716628FC" w14:textId="657DD746" w:rsidR="00C34BBD" w:rsidRPr="00C34BBD" w:rsidRDefault="00C34BBD" w:rsidP="00C34BBD">
      <w:pPr>
        <w:rPr>
          <w:b/>
          <w:sz w:val="22"/>
          <w:szCs w:val="22"/>
          <w:lang w:val="de-DE"/>
        </w:rPr>
      </w:pPr>
      <w:r w:rsidRPr="003C38B8">
        <w:rPr>
          <w:b/>
          <w:sz w:val="22"/>
          <w:szCs w:val="22"/>
          <w:lang w:val="de-DE"/>
        </w:rPr>
        <w:t xml:space="preserve">Das 3. </w:t>
      </w:r>
      <w:r w:rsidRPr="00C34BBD">
        <w:rPr>
          <w:b/>
          <w:sz w:val="22"/>
          <w:szCs w:val="22"/>
          <w:lang w:val="de-DE"/>
        </w:rPr>
        <w:t>Network</w:t>
      </w:r>
      <w:r w:rsidR="00BE0F91">
        <w:rPr>
          <w:b/>
          <w:sz w:val="22"/>
          <w:szCs w:val="22"/>
          <w:lang w:val="de-DE"/>
        </w:rPr>
        <w:t>ing</w:t>
      </w:r>
      <w:r w:rsidRPr="00C34BBD">
        <w:rPr>
          <w:b/>
          <w:sz w:val="22"/>
          <w:szCs w:val="22"/>
          <w:lang w:val="de-DE"/>
        </w:rPr>
        <w:t xml:space="preserve">-Event </w:t>
      </w:r>
      <w:proofErr w:type="spellStart"/>
      <w:proofErr w:type="gramStart"/>
      <w:r w:rsidRPr="00C34BBD">
        <w:rPr>
          <w:b/>
          <w:sz w:val="22"/>
          <w:szCs w:val="22"/>
          <w:lang w:val="de-DE"/>
        </w:rPr>
        <w:t>build.well</w:t>
      </w:r>
      <w:proofErr w:type="gramEnd"/>
      <w:r w:rsidRPr="00C34BBD">
        <w:rPr>
          <w:b/>
          <w:sz w:val="22"/>
          <w:szCs w:val="22"/>
          <w:lang w:val="de-DE"/>
        </w:rPr>
        <w:t>.being</w:t>
      </w:r>
      <w:proofErr w:type="spellEnd"/>
      <w:r w:rsidRPr="00C34BBD">
        <w:rPr>
          <w:b/>
          <w:sz w:val="22"/>
          <w:szCs w:val="22"/>
          <w:lang w:val="de-DE"/>
        </w:rPr>
        <w:t xml:space="preserve"> an der Fachhochschule St. Pölten </w:t>
      </w:r>
      <w:r>
        <w:rPr>
          <w:b/>
          <w:sz w:val="22"/>
          <w:szCs w:val="22"/>
          <w:lang w:val="de-DE"/>
        </w:rPr>
        <w:t xml:space="preserve">widmete sich Visionen und Innovationen im digitalen Gesundheitswesen. </w:t>
      </w:r>
      <w:r w:rsidRPr="00D533DD">
        <w:rPr>
          <w:b/>
          <w:sz w:val="22"/>
          <w:szCs w:val="22"/>
          <w:lang w:val="de-DE"/>
        </w:rPr>
        <w:t>Neben Workshops zur Digitalisierung berichte</w:t>
      </w:r>
      <w:r>
        <w:rPr>
          <w:b/>
          <w:sz w:val="22"/>
          <w:szCs w:val="22"/>
          <w:lang w:val="de-DE"/>
        </w:rPr>
        <w:t>te</w:t>
      </w:r>
      <w:r w:rsidRPr="00D533DD">
        <w:rPr>
          <w:b/>
          <w:sz w:val="22"/>
          <w:szCs w:val="22"/>
          <w:lang w:val="de-DE"/>
        </w:rPr>
        <w:t>n internationale Expert</w:t>
      </w:r>
      <w:r>
        <w:rPr>
          <w:b/>
          <w:sz w:val="22"/>
          <w:szCs w:val="22"/>
          <w:lang w:val="de-DE"/>
        </w:rPr>
        <w:t>i</w:t>
      </w:r>
      <w:r w:rsidRPr="00D533DD">
        <w:rPr>
          <w:b/>
          <w:sz w:val="22"/>
          <w:szCs w:val="22"/>
          <w:lang w:val="de-DE"/>
        </w:rPr>
        <w:t xml:space="preserve">nnen </w:t>
      </w:r>
      <w:r>
        <w:rPr>
          <w:b/>
          <w:sz w:val="22"/>
          <w:szCs w:val="22"/>
          <w:lang w:val="de-DE"/>
        </w:rPr>
        <w:t xml:space="preserve">und </w:t>
      </w:r>
      <w:r w:rsidRPr="00CE1B81">
        <w:rPr>
          <w:b/>
          <w:sz w:val="22"/>
          <w:szCs w:val="22"/>
          <w:lang w:val="de-DE"/>
        </w:rPr>
        <w:t xml:space="preserve">Experten über den Stand der Forschung und Studierende aus der Europaregion Donau-Moldau </w:t>
      </w:r>
      <w:r w:rsidR="00763D5E" w:rsidRPr="00CE1B81">
        <w:rPr>
          <w:b/>
          <w:sz w:val="22"/>
          <w:szCs w:val="22"/>
          <w:lang w:val="de-DE"/>
        </w:rPr>
        <w:t xml:space="preserve">(EDM) </w:t>
      </w:r>
      <w:r w:rsidRPr="00CE1B81">
        <w:rPr>
          <w:b/>
          <w:sz w:val="22"/>
          <w:szCs w:val="22"/>
          <w:lang w:val="de-DE"/>
        </w:rPr>
        <w:t>stell</w:t>
      </w:r>
      <w:r w:rsidR="007A166D" w:rsidRPr="00CE1B81">
        <w:rPr>
          <w:b/>
          <w:sz w:val="22"/>
          <w:szCs w:val="22"/>
          <w:lang w:val="de-DE"/>
        </w:rPr>
        <w:t>t</w:t>
      </w:r>
      <w:r w:rsidRPr="00CE1B81">
        <w:rPr>
          <w:b/>
          <w:sz w:val="22"/>
          <w:szCs w:val="22"/>
          <w:lang w:val="de-DE"/>
        </w:rPr>
        <w:t>en ihre Projekte vor. Vortragende kamen vom MIT in Boston und aus mehreren europäischen Ländern.</w:t>
      </w:r>
    </w:p>
    <w:p w14:paraId="6700684A" w14:textId="7960EB4D" w:rsidR="00C3343A" w:rsidRPr="00C3343A" w:rsidRDefault="00C3343A" w:rsidP="00D22456">
      <w:pPr>
        <w:rPr>
          <w:sz w:val="22"/>
          <w:szCs w:val="22"/>
        </w:rPr>
      </w:pPr>
    </w:p>
    <w:p w14:paraId="52586D75" w14:textId="7A269CB0" w:rsidR="00C34BBD" w:rsidRDefault="00D22456" w:rsidP="00C34BBD">
      <w:pPr>
        <w:rPr>
          <w:sz w:val="22"/>
          <w:szCs w:val="22"/>
          <w:lang w:val="de-DE"/>
        </w:rPr>
      </w:pPr>
      <w:r w:rsidRPr="009B08D8">
        <w:rPr>
          <w:b/>
          <w:sz w:val="22"/>
          <w:szCs w:val="22"/>
          <w:lang w:val="de-DE"/>
        </w:rPr>
        <w:t xml:space="preserve">St. Pölten, </w:t>
      </w:r>
      <w:r w:rsidR="009B08D8" w:rsidRPr="009B08D8">
        <w:rPr>
          <w:b/>
          <w:sz w:val="22"/>
          <w:szCs w:val="22"/>
          <w:lang w:val="de-DE"/>
        </w:rPr>
        <w:t>24</w:t>
      </w:r>
      <w:r w:rsidRPr="009B08D8">
        <w:rPr>
          <w:b/>
          <w:sz w:val="22"/>
          <w:szCs w:val="22"/>
          <w:lang w:val="de-DE"/>
        </w:rPr>
        <w:t>.</w:t>
      </w:r>
      <w:r w:rsidR="00094409" w:rsidRPr="009B08D8">
        <w:rPr>
          <w:b/>
          <w:sz w:val="22"/>
          <w:szCs w:val="22"/>
          <w:lang w:val="de-DE"/>
        </w:rPr>
        <w:t>0</w:t>
      </w:r>
      <w:r w:rsidR="00C34BBD" w:rsidRPr="009B08D8">
        <w:rPr>
          <w:b/>
          <w:sz w:val="22"/>
          <w:szCs w:val="22"/>
          <w:lang w:val="de-DE"/>
        </w:rPr>
        <w:t>6</w:t>
      </w:r>
      <w:r w:rsidRPr="009B08D8">
        <w:rPr>
          <w:b/>
          <w:sz w:val="22"/>
          <w:szCs w:val="22"/>
          <w:lang w:val="de-DE"/>
        </w:rPr>
        <w:t>.201</w:t>
      </w:r>
      <w:r w:rsidR="00643843" w:rsidRPr="009B08D8">
        <w:rPr>
          <w:b/>
          <w:sz w:val="22"/>
          <w:szCs w:val="22"/>
          <w:lang w:val="de-DE"/>
        </w:rPr>
        <w:t>9</w:t>
      </w:r>
      <w:r w:rsidRPr="009B08D8">
        <w:rPr>
          <w:sz w:val="22"/>
          <w:szCs w:val="22"/>
          <w:lang w:val="de-DE"/>
        </w:rPr>
        <w:t xml:space="preserve"> – </w:t>
      </w:r>
      <w:r w:rsidR="00C34BBD" w:rsidRPr="009B08D8">
        <w:rPr>
          <w:sz w:val="22"/>
          <w:szCs w:val="22"/>
          <w:lang w:val="de-DE"/>
        </w:rPr>
        <w:t xml:space="preserve">Bei der Veranstaltung berichteten internationale </w:t>
      </w:r>
      <w:proofErr w:type="spellStart"/>
      <w:r w:rsidR="00C34BBD" w:rsidRPr="009B08D8">
        <w:rPr>
          <w:sz w:val="22"/>
          <w:szCs w:val="22"/>
          <w:lang w:val="de-DE"/>
        </w:rPr>
        <w:t>VordenkerInnen</w:t>
      </w:r>
      <w:proofErr w:type="spellEnd"/>
      <w:r w:rsidR="00C34BBD" w:rsidRPr="009B08D8">
        <w:rPr>
          <w:sz w:val="22"/>
          <w:szCs w:val="22"/>
          <w:lang w:val="de-DE"/>
        </w:rPr>
        <w:t xml:space="preserve"> und </w:t>
      </w:r>
      <w:proofErr w:type="spellStart"/>
      <w:r w:rsidR="00C34BBD" w:rsidRPr="009B08D8">
        <w:rPr>
          <w:sz w:val="22"/>
          <w:szCs w:val="22"/>
          <w:lang w:val="de-DE"/>
        </w:rPr>
        <w:t>UnternehmerInnen</w:t>
      </w:r>
      <w:proofErr w:type="spellEnd"/>
      <w:r w:rsidR="00C34BBD" w:rsidRPr="009B08D8">
        <w:rPr>
          <w:sz w:val="22"/>
          <w:szCs w:val="22"/>
          <w:lang w:val="de-DE"/>
        </w:rPr>
        <w:t xml:space="preserve"> unter</w:t>
      </w:r>
      <w:r w:rsidR="00C34BBD">
        <w:rPr>
          <w:sz w:val="22"/>
          <w:szCs w:val="22"/>
          <w:lang w:val="de-DE"/>
        </w:rPr>
        <w:t xml:space="preserve"> anderem von der Entwicklung fühlender Prothesen, von medizinisch-technischen Weiterbildungsplattformen und der Analyse von Datenmengen zur Bewertung von HIV-Risiken. </w:t>
      </w:r>
      <w:r w:rsidR="00C34BBD" w:rsidRPr="002D5AE3">
        <w:rPr>
          <w:sz w:val="22"/>
          <w:szCs w:val="22"/>
          <w:lang w:val="de-DE"/>
        </w:rPr>
        <w:t xml:space="preserve">Die </w:t>
      </w:r>
      <w:proofErr w:type="spellStart"/>
      <w:r w:rsidR="00C34BBD" w:rsidRPr="002D5AE3">
        <w:rPr>
          <w:sz w:val="22"/>
          <w:szCs w:val="22"/>
          <w:lang w:val="de-DE"/>
        </w:rPr>
        <w:t>Keynote</w:t>
      </w:r>
      <w:proofErr w:type="spellEnd"/>
      <w:r w:rsidR="00C34BBD" w:rsidRPr="002D5AE3">
        <w:rPr>
          <w:sz w:val="22"/>
          <w:szCs w:val="22"/>
          <w:lang w:val="de-DE"/>
        </w:rPr>
        <w:t xml:space="preserve"> </w:t>
      </w:r>
      <w:r w:rsidR="006148CF">
        <w:rPr>
          <w:sz w:val="22"/>
          <w:szCs w:val="22"/>
          <w:lang w:val="de-DE"/>
        </w:rPr>
        <w:t>hielt</w:t>
      </w:r>
      <w:r w:rsidR="00C34BBD" w:rsidRPr="002D5AE3">
        <w:rPr>
          <w:sz w:val="22"/>
          <w:szCs w:val="22"/>
          <w:lang w:val="de-DE"/>
        </w:rPr>
        <w:t xml:space="preserve"> Brian Anthony vom Massachusetts Institute </w:t>
      </w:r>
      <w:proofErr w:type="spellStart"/>
      <w:r w:rsidR="00C34BBD" w:rsidRPr="002D5AE3">
        <w:rPr>
          <w:sz w:val="22"/>
          <w:szCs w:val="22"/>
          <w:lang w:val="de-DE"/>
        </w:rPr>
        <w:t>of</w:t>
      </w:r>
      <w:proofErr w:type="spellEnd"/>
      <w:r w:rsidR="00C34BBD" w:rsidRPr="002D5AE3">
        <w:rPr>
          <w:sz w:val="22"/>
          <w:szCs w:val="22"/>
          <w:lang w:val="de-DE"/>
        </w:rPr>
        <w:t xml:space="preserve"> Technology (MIT)</w:t>
      </w:r>
      <w:r w:rsidR="00C34BBD">
        <w:rPr>
          <w:sz w:val="22"/>
          <w:szCs w:val="22"/>
          <w:lang w:val="de-DE"/>
        </w:rPr>
        <w:t xml:space="preserve"> bzw. dem </w:t>
      </w:r>
      <w:r w:rsidR="00C34BBD" w:rsidRPr="00B27928">
        <w:rPr>
          <w:sz w:val="22"/>
          <w:szCs w:val="22"/>
          <w:lang w:val="de-DE"/>
        </w:rPr>
        <w:t xml:space="preserve">Medical Electronic Device </w:t>
      </w:r>
      <w:proofErr w:type="spellStart"/>
      <w:r w:rsidR="00C34BBD" w:rsidRPr="00B27928">
        <w:rPr>
          <w:sz w:val="22"/>
          <w:szCs w:val="22"/>
          <w:lang w:val="de-DE"/>
        </w:rPr>
        <w:t>Realization</w:t>
      </w:r>
      <w:proofErr w:type="spellEnd"/>
      <w:r w:rsidR="00C34BBD" w:rsidRPr="00B27928">
        <w:rPr>
          <w:sz w:val="22"/>
          <w:szCs w:val="22"/>
          <w:lang w:val="de-DE"/>
        </w:rPr>
        <w:t xml:space="preserve"> Center </w:t>
      </w:r>
      <w:r w:rsidR="00C34BBD" w:rsidRPr="002D5AE3">
        <w:rPr>
          <w:sz w:val="22"/>
          <w:szCs w:val="22"/>
          <w:lang w:val="de-DE"/>
        </w:rPr>
        <w:t>über die Med</w:t>
      </w:r>
      <w:r w:rsidR="00C34BBD">
        <w:rPr>
          <w:sz w:val="22"/>
          <w:szCs w:val="22"/>
          <w:lang w:val="de-DE"/>
        </w:rPr>
        <w:t>izinprodukteentwicklung am MIT.</w:t>
      </w:r>
    </w:p>
    <w:p w14:paraId="0EBBF303" w14:textId="5B666300" w:rsidR="00C34BBD" w:rsidRDefault="00C34BBD" w:rsidP="00C34BBD">
      <w:pPr>
        <w:rPr>
          <w:sz w:val="22"/>
          <w:szCs w:val="22"/>
          <w:lang w:val="de-DE"/>
        </w:rPr>
      </w:pPr>
    </w:p>
    <w:p w14:paraId="01F0D796" w14:textId="740C3D5D" w:rsidR="00C34BBD" w:rsidRPr="002D5AE3" w:rsidRDefault="001A41B7" w:rsidP="00C34BBD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Anthony skizzierte das Entstehen </w:t>
      </w:r>
      <w:r w:rsidR="007A166D">
        <w:rPr>
          <w:sz w:val="22"/>
          <w:szCs w:val="22"/>
          <w:lang w:val="de-DE"/>
        </w:rPr>
        <w:t>des</w:t>
      </w:r>
      <w:r>
        <w:rPr>
          <w:sz w:val="22"/>
          <w:szCs w:val="22"/>
          <w:lang w:val="de-DE"/>
        </w:rPr>
        <w:t xml:space="preserve"> lokalen „Medizintechnik-</w:t>
      </w:r>
      <w:r w:rsidR="00095635">
        <w:rPr>
          <w:sz w:val="22"/>
          <w:szCs w:val="22"/>
          <w:lang w:val="de-DE"/>
        </w:rPr>
        <w:t>Firmen-</w:t>
      </w:r>
      <w:r>
        <w:rPr>
          <w:sz w:val="22"/>
          <w:szCs w:val="22"/>
          <w:lang w:val="de-DE"/>
        </w:rPr>
        <w:t>Ökosystems“ rund um den MIT-S</w:t>
      </w:r>
      <w:r w:rsidR="00095635">
        <w:rPr>
          <w:sz w:val="22"/>
          <w:szCs w:val="22"/>
          <w:lang w:val="de-DE"/>
        </w:rPr>
        <w:t>tandort in Cambridge/</w:t>
      </w:r>
      <w:r w:rsidR="00095635" w:rsidRPr="007A166D">
        <w:rPr>
          <w:sz w:val="22"/>
          <w:szCs w:val="22"/>
          <w:lang w:val="de-DE"/>
        </w:rPr>
        <w:t>Boston</w:t>
      </w:r>
      <w:r w:rsidR="00095635">
        <w:rPr>
          <w:sz w:val="22"/>
          <w:szCs w:val="22"/>
          <w:lang w:val="de-DE"/>
        </w:rPr>
        <w:t>. Die meiste Forschung am Standort erfolgt laut Anthony in Kooperation von Expertinnen und Experten aus der klinischen Praxis, Unternehmen und dem MIT als Forschungseinrichtung.</w:t>
      </w:r>
      <w:r w:rsidR="00443675">
        <w:rPr>
          <w:sz w:val="22"/>
          <w:szCs w:val="22"/>
          <w:lang w:val="de-DE"/>
        </w:rPr>
        <w:t xml:space="preserve"> Prototypen könnten dadurch rasch </w:t>
      </w:r>
      <w:r w:rsidR="008121BF">
        <w:rPr>
          <w:sz w:val="22"/>
          <w:szCs w:val="22"/>
          <w:lang w:val="de-DE"/>
        </w:rPr>
        <w:t xml:space="preserve">für die Ansprüche des klinischen Alltags </w:t>
      </w:r>
      <w:r w:rsidR="00443675">
        <w:rPr>
          <w:sz w:val="22"/>
          <w:szCs w:val="22"/>
          <w:lang w:val="de-DE"/>
        </w:rPr>
        <w:t>entwickelt und früh in der klinischen Praxis getestet werden.</w:t>
      </w:r>
    </w:p>
    <w:p w14:paraId="3DB5B5DC" w14:textId="77777777" w:rsidR="00C34BBD" w:rsidRDefault="00C34BBD" w:rsidP="009E0321">
      <w:pPr>
        <w:rPr>
          <w:sz w:val="22"/>
          <w:szCs w:val="22"/>
          <w:lang w:val="de-DE"/>
        </w:rPr>
      </w:pPr>
    </w:p>
    <w:p w14:paraId="011A95E1" w14:textId="3ED30404" w:rsidR="00406144" w:rsidRDefault="00524686" w:rsidP="009E032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Hands-on</w:t>
      </w:r>
      <w:r w:rsidR="004E186A">
        <w:rPr>
          <w:sz w:val="22"/>
          <w:szCs w:val="22"/>
          <w:lang w:val="de-DE"/>
        </w:rPr>
        <w:t>-</w:t>
      </w:r>
      <w:r w:rsidR="0080223F">
        <w:rPr>
          <w:sz w:val="22"/>
          <w:szCs w:val="22"/>
          <w:lang w:val="de-DE"/>
        </w:rPr>
        <w:t xml:space="preserve">Workshops </w:t>
      </w:r>
      <w:r w:rsidR="007A166D">
        <w:rPr>
          <w:sz w:val="22"/>
          <w:szCs w:val="22"/>
          <w:lang w:val="de-DE"/>
        </w:rPr>
        <w:t xml:space="preserve">bei der Veranstaltung </w:t>
      </w:r>
      <w:r w:rsidR="002D74F6">
        <w:rPr>
          <w:sz w:val="22"/>
          <w:szCs w:val="22"/>
          <w:lang w:val="de-DE"/>
        </w:rPr>
        <w:t xml:space="preserve">gaben </w:t>
      </w:r>
      <w:r w:rsidR="0080223F">
        <w:rPr>
          <w:sz w:val="22"/>
          <w:szCs w:val="22"/>
          <w:lang w:val="de-DE"/>
        </w:rPr>
        <w:t xml:space="preserve">praktischen Einblick in aktuelle Entwicklungen – </w:t>
      </w:r>
      <w:r w:rsidR="0065583F">
        <w:rPr>
          <w:sz w:val="22"/>
          <w:szCs w:val="22"/>
          <w:lang w:val="de-DE"/>
        </w:rPr>
        <w:t xml:space="preserve">etwa zum Einsatz von </w:t>
      </w:r>
      <w:r>
        <w:rPr>
          <w:sz w:val="22"/>
          <w:szCs w:val="22"/>
          <w:lang w:val="de-DE"/>
        </w:rPr>
        <w:t xml:space="preserve">Motion </w:t>
      </w:r>
      <w:proofErr w:type="spellStart"/>
      <w:r>
        <w:rPr>
          <w:sz w:val="22"/>
          <w:szCs w:val="22"/>
          <w:lang w:val="de-DE"/>
        </w:rPr>
        <w:t>Capturing</w:t>
      </w:r>
      <w:proofErr w:type="spellEnd"/>
      <w:r w:rsidR="007A166D" w:rsidRPr="007A166D">
        <w:rPr>
          <w:sz w:val="22"/>
          <w:szCs w:val="22"/>
          <w:lang w:val="de-DE"/>
        </w:rPr>
        <w:t xml:space="preserve"> </w:t>
      </w:r>
      <w:r w:rsidR="007A166D">
        <w:rPr>
          <w:sz w:val="22"/>
          <w:szCs w:val="22"/>
          <w:lang w:val="de-DE"/>
        </w:rPr>
        <w:t>in der Rehabilitation</w:t>
      </w:r>
      <w:r w:rsidR="00D533DD">
        <w:rPr>
          <w:sz w:val="22"/>
          <w:szCs w:val="22"/>
          <w:lang w:val="de-DE"/>
        </w:rPr>
        <w:t>, also dem digitalen Erfassen und Auswerten von Bewegung</w:t>
      </w:r>
      <w:r w:rsidR="00C34BBD">
        <w:rPr>
          <w:sz w:val="22"/>
          <w:szCs w:val="22"/>
          <w:lang w:val="de-DE"/>
        </w:rPr>
        <w:t>,</w:t>
      </w:r>
      <w:r w:rsidR="004E186A">
        <w:rPr>
          <w:sz w:val="22"/>
          <w:szCs w:val="22"/>
          <w:lang w:val="de-DE"/>
        </w:rPr>
        <w:t xml:space="preserve"> zu</w:t>
      </w:r>
      <w:r w:rsidR="00B27928">
        <w:rPr>
          <w:sz w:val="22"/>
          <w:szCs w:val="22"/>
          <w:lang w:val="de-DE"/>
        </w:rPr>
        <w:t>m Einsatz von</w:t>
      </w:r>
      <w:r w:rsidR="009C20D0">
        <w:rPr>
          <w:sz w:val="22"/>
          <w:szCs w:val="22"/>
          <w:lang w:val="de-DE"/>
        </w:rPr>
        <w:t xml:space="preserve"> </w:t>
      </w:r>
      <w:proofErr w:type="spellStart"/>
      <w:r w:rsidR="009C20D0">
        <w:rPr>
          <w:sz w:val="22"/>
          <w:szCs w:val="22"/>
          <w:lang w:val="de-DE"/>
        </w:rPr>
        <w:t>Augmented</w:t>
      </w:r>
      <w:proofErr w:type="spellEnd"/>
      <w:r w:rsidR="009C20D0">
        <w:rPr>
          <w:sz w:val="22"/>
          <w:szCs w:val="22"/>
          <w:lang w:val="de-DE"/>
        </w:rPr>
        <w:t>-Reality-App</w:t>
      </w:r>
      <w:r>
        <w:rPr>
          <w:sz w:val="22"/>
          <w:szCs w:val="22"/>
          <w:lang w:val="de-DE"/>
        </w:rPr>
        <w:t xml:space="preserve">likationen </w:t>
      </w:r>
      <w:r w:rsidR="006420C5">
        <w:rPr>
          <w:sz w:val="22"/>
          <w:szCs w:val="22"/>
          <w:lang w:val="de-DE"/>
        </w:rPr>
        <w:t xml:space="preserve">zur </w:t>
      </w:r>
      <w:r w:rsidR="00D533DD">
        <w:rPr>
          <w:sz w:val="22"/>
          <w:szCs w:val="22"/>
          <w:lang w:val="de-DE"/>
        </w:rPr>
        <w:t>Aufklärung von Patientinnen und Patienten</w:t>
      </w:r>
      <w:r w:rsidR="00C34BBD">
        <w:rPr>
          <w:sz w:val="22"/>
          <w:szCs w:val="22"/>
          <w:lang w:val="de-DE"/>
        </w:rPr>
        <w:t xml:space="preserve"> oder zum Einsatz von </w:t>
      </w:r>
      <w:r w:rsidR="009C20D0">
        <w:rPr>
          <w:sz w:val="22"/>
          <w:szCs w:val="22"/>
          <w:lang w:val="de-DE"/>
        </w:rPr>
        <w:t>Text-Mining</w:t>
      </w:r>
      <w:r w:rsidR="00D533DD">
        <w:rPr>
          <w:sz w:val="22"/>
          <w:szCs w:val="22"/>
          <w:lang w:val="de-DE"/>
        </w:rPr>
        <w:t>-</w:t>
      </w:r>
      <w:r>
        <w:rPr>
          <w:sz w:val="22"/>
          <w:szCs w:val="22"/>
          <w:lang w:val="de-DE"/>
        </w:rPr>
        <w:t>Algorithmen</w:t>
      </w:r>
      <w:r w:rsidR="006420C5">
        <w:rPr>
          <w:sz w:val="22"/>
          <w:szCs w:val="22"/>
          <w:lang w:val="de-DE"/>
        </w:rPr>
        <w:t xml:space="preserve"> </w:t>
      </w:r>
      <w:r w:rsidR="00C34BBD">
        <w:rPr>
          <w:sz w:val="22"/>
          <w:szCs w:val="22"/>
          <w:lang w:val="de-DE"/>
        </w:rPr>
        <w:t xml:space="preserve">zum Erschließen </w:t>
      </w:r>
      <w:r w:rsidR="006420C5">
        <w:rPr>
          <w:sz w:val="22"/>
          <w:szCs w:val="22"/>
          <w:lang w:val="de-DE"/>
        </w:rPr>
        <w:t>medizinischer Daten.</w:t>
      </w:r>
    </w:p>
    <w:p w14:paraId="06695A88" w14:textId="77777777" w:rsidR="00406144" w:rsidRDefault="00406144" w:rsidP="009E0321">
      <w:pPr>
        <w:rPr>
          <w:sz w:val="22"/>
          <w:szCs w:val="22"/>
          <w:lang w:val="de-DE"/>
        </w:rPr>
      </w:pPr>
    </w:p>
    <w:p w14:paraId="62E56D54" w14:textId="7BDC90C6" w:rsidR="004E186A" w:rsidRPr="00406144" w:rsidRDefault="00406144" w:rsidP="009E0321">
      <w:pPr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Digital </w:t>
      </w:r>
      <w:proofErr w:type="spellStart"/>
      <w:r>
        <w:rPr>
          <w:b/>
          <w:sz w:val="22"/>
          <w:szCs w:val="22"/>
          <w:lang w:val="de-DE"/>
        </w:rPr>
        <w:t>Health</w:t>
      </w:r>
      <w:proofErr w:type="spellEnd"/>
      <w:r>
        <w:rPr>
          <w:b/>
          <w:sz w:val="22"/>
          <w:szCs w:val="22"/>
          <w:lang w:val="de-DE"/>
        </w:rPr>
        <w:t xml:space="preserve"> Lab und fühlende Prothesen</w:t>
      </w:r>
    </w:p>
    <w:p w14:paraId="2FD8F42C" w14:textId="0A3E31D0" w:rsidR="00406144" w:rsidRDefault="00406144" w:rsidP="009E032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Highlights der Veranstaltung waren der Besuch des Digital </w:t>
      </w:r>
      <w:proofErr w:type="spellStart"/>
      <w:r>
        <w:rPr>
          <w:sz w:val="22"/>
          <w:szCs w:val="22"/>
          <w:lang w:val="de-DE"/>
        </w:rPr>
        <w:t>Health</w:t>
      </w:r>
      <w:proofErr w:type="spellEnd"/>
      <w:r>
        <w:rPr>
          <w:sz w:val="22"/>
          <w:szCs w:val="22"/>
          <w:lang w:val="de-DE"/>
        </w:rPr>
        <w:t xml:space="preserve"> Labs der FH St. Pölten und eine fühlende Prothese</w:t>
      </w:r>
      <w:r w:rsidR="0050086C" w:rsidRPr="0050086C">
        <w:rPr>
          <w:sz w:val="22"/>
          <w:szCs w:val="22"/>
          <w:lang w:val="de-DE"/>
        </w:rPr>
        <w:t xml:space="preserve"> </w:t>
      </w:r>
      <w:r w:rsidR="0050086C">
        <w:rPr>
          <w:sz w:val="22"/>
          <w:szCs w:val="22"/>
          <w:lang w:val="de-DE"/>
        </w:rPr>
        <w:t xml:space="preserve">von </w:t>
      </w:r>
      <w:proofErr w:type="spellStart"/>
      <w:r w:rsidR="0050086C" w:rsidRPr="00406144">
        <w:rPr>
          <w:sz w:val="22"/>
          <w:szCs w:val="22"/>
          <w:lang w:val="de-DE"/>
        </w:rPr>
        <w:t>Saphenus</w:t>
      </w:r>
      <w:proofErr w:type="spellEnd"/>
      <w:r w:rsidR="0050086C" w:rsidRPr="00406144">
        <w:rPr>
          <w:sz w:val="22"/>
          <w:szCs w:val="22"/>
          <w:lang w:val="de-DE"/>
        </w:rPr>
        <w:t>-Medical</w:t>
      </w:r>
      <w:r>
        <w:rPr>
          <w:sz w:val="22"/>
          <w:szCs w:val="22"/>
          <w:lang w:val="de-DE"/>
        </w:rPr>
        <w:t xml:space="preserve">, die </w:t>
      </w:r>
      <w:r w:rsidR="00E03955">
        <w:rPr>
          <w:sz w:val="22"/>
          <w:szCs w:val="22"/>
          <w:lang w:val="de-DE"/>
        </w:rPr>
        <w:t xml:space="preserve">Phantomschmerzen verhindern soll und </w:t>
      </w:r>
      <w:r w:rsidR="0050086C">
        <w:rPr>
          <w:sz w:val="22"/>
          <w:szCs w:val="22"/>
          <w:lang w:val="de-DE"/>
        </w:rPr>
        <w:t xml:space="preserve">von </w:t>
      </w:r>
      <w:proofErr w:type="spellStart"/>
      <w:r w:rsidR="0050086C" w:rsidRPr="00406144">
        <w:rPr>
          <w:sz w:val="22"/>
          <w:szCs w:val="22"/>
          <w:lang w:val="de-DE"/>
        </w:rPr>
        <w:t>Saphenus</w:t>
      </w:r>
      <w:proofErr w:type="spellEnd"/>
      <w:r w:rsidR="0050086C" w:rsidRPr="00406144">
        <w:rPr>
          <w:sz w:val="22"/>
          <w:szCs w:val="22"/>
          <w:lang w:val="de-DE"/>
        </w:rPr>
        <w:t>-Medical</w:t>
      </w:r>
      <w:r w:rsidR="0050086C">
        <w:rPr>
          <w:sz w:val="22"/>
          <w:szCs w:val="22"/>
          <w:lang w:val="de-DE"/>
        </w:rPr>
        <w:t>-</w:t>
      </w:r>
      <w:r w:rsidRPr="00406144">
        <w:rPr>
          <w:sz w:val="22"/>
          <w:szCs w:val="22"/>
          <w:lang w:val="de-DE"/>
        </w:rPr>
        <w:t xml:space="preserve">CEO Rainer Schultheis </w:t>
      </w:r>
      <w:r w:rsidR="0048789B">
        <w:rPr>
          <w:sz w:val="22"/>
          <w:szCs w:val="22"/>
          <w:lang w:val="de-DE"/>
        </w:rPr>
        <w:t>vorgestellt wurde.</w:t>
      </w:r>
    </w:p>
    <w:p w14:paraId="1A423693" w14:textId="77777777" w:rsidR="00406144" w:rsidRDefault="00406144" w:rsidP="009E0321">
      <w:pPr>
        <w:rPr>
          <w:sz w:val="22"/>
          <w:szCs w:val="22"/>
          <w:lang w:val="de-DE"/>
        </w:rPr>
      </w:pPr>
    </w:p>
    <w:p w14:paraId="6448BA17" w14:textId="40A44B33" w:rsidR="009F2889" w:rsidRPr="00CE1B81" w:rsidRDefault="003037DA" w:rsidP="009E032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„</w:t>
      </w:r>
      <w:r w:rsidR="00C34BBD">
        <w:rPr>
          <w:sz w:val="22"/>
          <w:szCs w:val="22"/>
          <w:lang w:val="de-DE"/>
        </w:rPr>
        <w:t xml:space="preserve">Die Netzwerkveranstaltung </w:t>
      </w:r>
      <w:proofErr w:type="spellStart"/>
      <w:proofErr w:type="gramStart"/>
      <w:r w:rsidR="00C34BBD">
        <w:rPr>
          <w:sz w:val="22"/>
          <w:szCs w:val="22"/>
          <w:lang w:val="de-DE"/>
        </w:rPr>
        <w:t>build.well</w:t>
      </w:r>
      <w:proofErr w:type="gramEnd"/>
      <w:r w:rsidR="00C34BBD">
        <w:rPr>
          <w:sz w:val="22"/>
          <w:szCs w:val="22"/>
          <w:lang w:val="de-DE"/>
        </w:rPr>
        <w:t>.being</w:t>
      </w:r>
      <w:proofErr w:type="spellEnd"/>
      <w:r w:rsidR="00C34BBD">
        <w:rPr>
          <w:sz w:val="22"/>
          <w:szCs w:val="22"/>
          <w:lang w:val="de-DE"/>
        </w:rPr>
        <w:t xml:space="preserve"> bringt </w:t>
      </w:r>
      <w:r w:rsidR="001B0669">
        <w:rPr>
          <w:sz w:val="22"/>
          <w:szCs w:val="22"/>
          <w:lang w:val="de-DE"/>
        </w:rPr>
        <w:t>Forscher</w:t>
      </w:r>
      <w:r w:rsidR="005444F7">
        <w:rPr>
          <w:sz w:val="22"/>
          <w:szCs w:val="22"/>
          <w:lang w:val="de-DE"/>
        </w:rPr>
        <w:t>i</w:t>
      </w:r>
      <w:r w:rsidR="001B0669">
        <w:rPr>
          <w:sz w:val="22"/>
          <w:szCs w:val="22"/>
          <w:lang w:val="de-DE"/>
        </w:rPr>
        <w:t>nnen</w:t>
      </w:r>
      <w:r w:rsidR="00101411">
        <w:rPr>
          <w:sz w:val="22"/>
          <w:szCs w:val="22"/>
          <w:lang w:val="de-DE"/>
        </w:rPr>
        <w:t xml:space="preserve"> und</w:t>
      </w:r>
      <w:r w:rsidR="001B0669">
        <w:rPr>
          <w:sz w:val="22"/>
          <w:szCs w:val="22"/>
          <w:lang w:val="de-DE"/>
        </w:rPr>
        <w:t xml:space="preserve"> </w:t>
      </w:r>
      <w:r w:rsidR="005444F7">
        <w:rPr>
          <w:sz w:val="22"/>
          <w:szCs w:val="22"/>
          <w:lang w:val="de-DE"/>
        </w:rPr>
        <w:t xml:space="preserve">Forscher sowie </w:t>
      </w:r>
      <w:r w:rsidR="001B0669">
        <w:rPr>
          <w:sz w:val="22"/>
          <w:szCs w:val="22"/>
          <w:lang w:val="de-DE"/>
        </w:rPr>
        <w:t xml:space="preserve">unternehmerische </w:t>
      </w:r>
      <w:r w:rsidR="005444F7">
        <w:rPr>
          <w:sz w:val="22"/>
          <w:szCs w:val="22"/>
          <w:lang w:val="de-DE"/>
        </w:rPr>
        <w:t>Vordenkerinnen und Vordenker</w:t>
      </w:r>
      <w:r w:rsidR="001B0669">
        <w:rPr>
          <w:sz w:val="22"/>
          <w:szCs w:val="22"/>
          <w:lang w:val="de-DE"/>
        </w:rPr>
        <w:t xml:space="preserve">, </w:t>
      </w:r>
      <w:r w:rsidR="00C34BBD">
        <w:rPr>
          <w:sz w:val="22"/>
          <w:szCs w:val="22"/>
          <w:lang w:val="de-DE"/>
        </w:rPr>
        <w:t>Studierende</w:t>
      </w:r>
      <w:r w:rsidR="001B0669">
        <w:rPr>
          <w:sz w:val="22"/>
          <w:szCs w:val="22"/>
          <w:lang w:val="de-DE"/>
        </w:rPr>
        <w:t xml:space="preserve"> und</w:t>
      </w:r>
      <w:r w:rsidR="005444F7">
        <w:rPr>
          <w:sz w:val="22"/>
          <w:szCs w:val="22"/>
          <w:lang w:val="de-DE"/>
        </w:rPr>
        <w:t xml:space="preserve"> </w:t>
      </w:r>
      <w:r w:rsidR="00C34BBD">
        <w:rPr>
          <w:sz w:val="22"/>
          <w:szCs w:val="22"/>
          <w:lang w:val="de-DE"/>
        </w:rPr>
        <w:t>Lehrende</w:t>
      </w:r>
      <w:r w:rsidR="001B0669">
        <w:rPr>
          <w:sz w:val="22"/>
          <w:szCs w:val="22"/>
          <w:lang w:val="de-DE"/>
        </w:rPr>
        <w:t xml:space="preserve"> aus dem </w:t>
      </w:r>
      <w:r w:rsidR="00C34BBD">
        <w:rPr>
          <w:sz w:val="22"/>
          <w:szCs w:val="22"/>
          <w:lang w:val="de-DE"/>
        </w:rPr>
        <w:t>digitalen Gesundheitswesen zusammen</w:t>
      </w:r>
      <w:r w:rsidR="001B0669">
        <w:rPr>
          <w:sz w:val="22"/>
          <w:szCs w:val="22"/>
          <w:lang w:val="de-DE"/>
        </w:rPr>
        <w:t xml:space="preserve"> und gibt den </w:t>
      </w:r>
      <w:r w:rsidR="005444F7">
        <w:rPr>
          <w:sz w:val="22"/>
          <w:szCs w:val="22"/>
          <w:lang w:val="de-DE"/>
        </w:rPr>
        <w:t>Macherinnen und Machern</w:t>
      </w:r>
      <w:r w:rsidR="001B0669">
        <w:rPr>
          <w:sz w:val="22"/>
          <w:szCs w:val="22"/>
          <w:lang w:val="de-DE"/>
        </w:rPr>
        <w:t xml:space="preserve"> eine Bühne</w:t>
      </w:r>
      <w:r w:rsidR="00C34BBD">
        <w:rPr>
          <w:sz w:val="22"/>
          <w:szCs w:val="22"/>
          <w:lang w:val="de-DE"/>
        </w:rPr>
        <w:t xml:space="preserve">. </w:t>
      </w:r>
      <w:r w:rsidR="006D5BB1">
        <w:rPr>
          <w:sz w:val="22"/>
          <w:szCs w:val="22"/>
          <w:lang w:val="de-DE"/>
        </w:rPr>
        <w:t>Gesundheitsexpert</w:t>
      </w:r>
      <w:r w:rsidR="00663F27">
        <w:rPr>
          <w:sz w:val="22"/>
          <w:szCs w:val="22"/>
          <w:lang w:val="de-DE"/>
        </w:rPr>
        <w:t>i</w:t>
      </w:r>
      <w:r w:rsidR="006D5BB1">
        <w:rPr>
          <w:sz w:val="22"/>
          <w:szCs w:val="22"/>
          <w:lang w:val="de-DE"/>
        </w:rPr>
        <w:t xml:space="preserve">nnen und </w:t>
      </w:r>
      <w:r w:rsidR="00663F27">
        <w:rPr>
          <w:sz w:val="22"/>
          <w:szCs w:val="22"/>
          <w:lang w:val="de-DE"/>
        </w:rPr>
        <w:t>-e</w:t>
      </w:r>
      <w:r w:rsidR="006D5BB1">
        <w:rPr>
          <w:sz w:val="22"/>
          <w:szCs w:val="22"/>
          <w:lang w:val="de-DE"/>
        </w:rPr>
        <w:t xml:space="preserve">xperten </w:t>
      </w:r>
      <w:r w:rsidR="009F2889">
        <w:rPr>
          <w:sz w:val="22"/>
          <w:szCs w:val="22"/>
          <w:lang w:val="de-DE"/>
        </w:rPr>
        <w:t xml:space="preserve">tauschen sich mit technischen Entwicklerinnen und Entwicklern </w:t>
      </w:r>
      <w:r w:rsidR="006D5BB1">
        <w:rPr>
          <w:sz w:val="22"/>
          <w:szCs w:val="22"/>
          <w:lang w:val="de-DE"/>
        </w:rPr>
        <w:t>aus</w:t>
      </w:r>
      <w:r w:rsidR="00663F27">
        <w:rPr>
          <w:sz w:val="22"/>
          <w:szCs w:val="22"/>
          <w:lang w:val="de-DE"/>
        </w:rPr>
        <w:t xml:space="preserve"> – m</w:t>
      </w:r>
      <w:r w:rsidR="006D5BB1">
        <w:rPr>
          <w:sz w:val="22"/>
          <w:szCs w:val="22"/>
          <w:lang w:val="de-DE"/>
        </w:rPr>
        <w:t xml:space="preserve">it </w:t>
      </w:r>
      <w:r w:rsidR="00663F27">
        <w:rPr>
          <w:sz w:val="22"/>
          <w:szCs w:val="22"/>
          <w:lang w:val="de-DE"/>
        </w:rPr>
        <w:t xml:space="preserve">Teilnehmenden </w:t>
      </w:r>
      <w:r w:rsidR="006D5BB1">
        <w:rPr>
          <w:sz w:val="22"/>
          <w:szCs w:val="22"/>
          <w:lang w:val="de-DE"/>
        </w:rPr>
        <w:t xml:space="preserve">und </w:t>
      </w:r>
      <w:r w:rsidR="00663F27">
        <w:rPr>
          <w:sz w:val="22"/>
          <w:szCs w:val="22"/>
          <w:lang w:val="de-DE"/>
        </w:rPr>
        <w:t xml:space="preserve">Vortragenden </w:t>
      </w:r>
      <w:r w:rsidR="00080B20">
        <w:rPr>
          <w:sz w:val="22"/>
          <w:szCs w:val="22"/>
          <w:lang w:val="de-DE"/>
        </w:rPr>
        <w:t xml:space="preserve">aus </w:t>
      </w:r>
      <w:r w:rsidR="006D5BB1">
        <w:rPr>
          <w:sz w:val="22"/>
          <w:szCs w:val="22"/>
          <w:lang w:val="de-DE"/>
        </w:rPr>
        <w:t>Österreich, Deutschland</w:t>
      </w:r>
      <w:r w:rsidR="00080B20">
        <w:rPr>
          <w:sz w:val="22"/>
          <w:szCs w:val="22"/>
          <w:lang w:val="de-DE"/>
        </w:rPr>
        <w:t xml:space="preserve">, </w:t>
      </w:r>
      <w:r w:rsidR="006D5BB1">
        <w:rPr>
          <w:sz w:val="22"/>
          <w:szCs w:val="22"/>
          <w:lang w:val="de-DE"/>
        </w:rPr>
        <w:lastRenderedPageBreak/>
        <w:t>Tschechien</w:t>
      </w:r>
      <w:r w:rsidR="00080B20">
        <w:rPr>
          <w:sz w:val="22"/>
          <w:szCs w:val="22"/>
          <w:lang w:val="de-DE"/>
        </w:rPr>
        <w:t>,</w:t>
      </w:r>
      <w:r w:rsidR="006D5BB1">
        <w:rPr>
          <w:sz w:val="22"/>
          <w:szCs w:val="22"/>
          <w:lang w:val="de-DE"/>
        </w:rPr>
        <w:t xml:space="preserve"> Schweden</w:t>
      </w:r>
      <w:r w:rsidR="00080B20">
        <w:rPr>
          <w:sz w:val="22"/>
          <w:szCs w:val="22"/>
          <w:lang w:val="de-DE"/>
        </w:rPr>
        <w:t>,</w:t>
      </w:r>
      <w:r w:rsidR="006D5BB1">
        <w:rPr>
          <w:sz w:val="22"/>
          <w:szCs w:val="22"/>
          <w:lang w:val="de-DE"/>
        </w:rPr>
        <w:t xml:space="preserve"> Slo</w:t>
      </w:r>
      <w:r w:rsidR="00663F27">
        <w:rPr>
          <w:sz w:val="22"/>
          <w:szCs w:val="22"/>
          <w:lang w:val="de-DE"/>
        </w:rPr>
        <w:t>w</w:t>
      </w:r>
      <w:r w:rsidR="006D5BB1">
        <w:rPr>
          <w:sz w:val="22"/>
          <w:szCs w:val="22"/>
          <w:lang w:val="de-DE"/>
        </w:rPr>
        <w:t>enien</w:t>
      </w:r>
      <w:r w:rsidR="00080B20">
        <w:rPr>
          <w:sz w:val="22"/>
          <w:szCs w:val="22"/>
          <w:lang w:val="de-DE"/>
        </w:rPr>
        <w:t>, den USA und dem</w:t>
      </w:r>
      <w:r w:rsidR="006D5BB1">
        <w:rPr>
          <w:sz w:val="22"/>
          <w:szCs w:val="22"/>
          <w:lang w:val="de-DE"/>
        </w:rPr>
        <w:t xml:space="preserve"> </w:t>
      </w:r>
      <w:proofErr w:type="spellStart"/>
      <w:r w:rsidR="006D5BB1">
        <w:rPr>
          <w:sz w:val="22"/>
          <w:szCs w:val="22"/>
          <w:lang w:val="de-DE"/>
        </w:rPr>
        <w:t>eHealth</w:t>
      </w:r>
      <w:proofErr w:type="spellEnd"/>
      <w:r w:rsidR="00663F27">
        <w:rPr>
          <w:sz w:val="22"/>
          <w:szCs w:val="22"/>
          <w:lang w:val="de-DE"/>
        </w:rPr>
        <w:t>-</w:t>
      </w:r>
      <w:r w:rsidR="006D5BB1">
        <w:rPr>
          <w:sz w:val="22"/>
          <w:szCs w:val="22"/>
          <w:lang w:val="de-DE"/>
        </w:rPr>
        <w:t>Mutterland</w:t>
      </w:r>
      <w:r w:rsidR="00663F27">
        <w:rPr>
          <w:sz w:val="22"/>
          <w:szCs w:val="22"/>
          <w:lang w:val="de-DE"/>
        </w:rPr>
        <w:t>-</w:t>
      </w:r>
      <w:r w:rsidR="006D5BB1">
        <w:rPr>
          <w:sz w:val="22"/>
          <w:szCs w:val="22"/>
          <w:lang w:val="de-DE"/>
        </w:rPr>
        <w:t>Estland</w:t>
      </w:r>
      <w:r>
        <w:rPr>
          <w:sz w:val="22"/>
          <w:szCs w:val="22"/>
          <w:lang w:val="de-DE"/>
        </w:rPr>
        <w:t xml:space="preserve">“, </w:t>
      </w:r>
      <w:r w:rsidR="00C34BBD">
        <w:rPr>
          <w:sz w:val="22"/>
          <w:szCs w:val="22"/>
          <w:lang w:val="de-DE"/>
        </w:rPr>
        <w:t>erklärt</w:t>
      </w:r>
      <w:r>
        <w:rPr>
          <w:sz w:val="22"/>
          <w:szCs w:val="22"/>
          <w:lang w:val="de-DE"/>
        </w:rPr>
        <w:t xml:space="preserve"> Jakob Doppler, Leiter des </w:t>
      </w:r>
      <w:r w:rsidRPr="003037DA">
        <w:rPr>
          <w:sz w:val="22"/>
          <w:szCs w:val="22"/>
          <w:lang w:val="de-DE"/>
        </w:rPr>
        <w:t>Studiengang</w:t>
      </w:r>
      <w:r>
        <w:rPr>
          <w:sz w:val="22"/>
          <w:szCs w:val="22"/>
          <w:lang w:val="de-DE"/>
        </w:rPr>
        <w:t>s</w:t>
      </w:r>
      <w:r w:rsidRPr="003037DA">
        <w:rPr>
          <w:sz w:val="22"/>
          <w:szCs w:val="22"/>
          <w:lang w:val="de-DE"/>
        </w:rPr>
        <w:t xml:space="preserve"> </w:t>
      </w:r>
      <w:r w:rsidRPr="00CE1B81">
        <w:rPr>
          <w:sz w:val="22"/>
          <w:szCs w:val="22"/>
          <w:lang w:val="de-DE"/>
        </w:rPr>
        <w:t xml:space="preserve">Digital </w:t>
      </w:r>
      <w:proofErr w:type="spellStart"/>
      <w:r w:rsidRPr="00CE1B81">
        <w:rPr>
          <w:sz w:val="22"/>
          <w:szCs w:val="22"/>
          <w:lang w:val="de-DE"/>
        </w:rPr>
        <w:t>Healthcare</w:t>
      </w:r>
      <w:proofErr w:type="spellEnd"/>
      <w:r w:rsidR="002367E3" w:rsidRPr="00CE1B81">
        <w:rPr>
          <w:sz w:val="22"/>
          <w:szCs w:val="22"/>
          <w:lang w:val="de-DE"/>
        </w:rPr>
        <w:t xml:space="preserve"> und Wissenschaft</w:t>
      </w:r>
      <w:r w:rsidR="00080B20">
        <w:rPr>
          <w:sz w:val="22"/>
          <w:szCs w:val="22"/>
          <w:lang w:val="de-DE"/>
        </w:rPr>
        <w:t>l</w:t>
      </w:r>
      <w:r w:rsidR="002367E3" w:rsidRPr="00CE1B81">
        <w:rPr>
          <w:sz w:val="22"/>
          <w:szCs w:val="22"/>
          <w:lang w:val="de-DE"/>
        </w:rPr>
        <w:t xml:space="preserve">er am Center </w:t>
      </w:r>
      <w:proofErr w:type="spellStart"/>
      <w:r w:rsidR="002367E3" w:rsidRPr="00CE1B81">
        <w:rPr>
          <w:sz w:val="22"/>
          <w:szCs w:val="22"/>
          <w:lang w:val="de-DE"/>
        </w:rPr>
        <w:t>for</w:t>
      </w:r>
      <w:proofErr w:type="spellEnd"/>
      <w:r w:rsidR="002367E3" w:rsidRPr="00CE1B81">
        <w:rPr>
          <w:sz w:val="22"/>
          <w:szCs w:val="22"/>
          <w:lang w:val="de-DE"/>
        </w:rPr>
        <w:t xml:space="preserve"> Digital </w:t>
      </w:r>
      <w:proofErr w:type="spellStart"/>
      <w:r w:rsidR="002367E3" w:rsidRPr="00CE1B81">
        <w:rPr>
          <w:sz w:val="22"/>
          <w:szCs w:val="22"/>
          <w:lang w:val="de-DE"/>
        </w:rPr>
        <w:t>Health</w:t>
      </w:r>
      <w:proofErr w:type="spellEnd"/>
      <w:r w:rsidR="002367E3" w:rsidRPr="00CE1B81">
        <w:rPr>
          <w:sz w:val="22"/>
          <w:szCs w:val="22"/>
          <w:lang w:val="de-DE"/>
        </w:rPr>
        <w:t xml:space="preserve"> Innovation</w:t>
      </w:r>
      <w:r w:rsidR="0050086C" w:rsidRPr="00CE1B81">
        <w:rPr>
          <w:sz w:val="22"/>
          <w:szCs w:val="22"/>
          <w:lang w:val="de-DE"/>
        </w:rPr>
        <w:t xml:space="preserve"> der FH St. Pölten</w:t>
      </w:r>
      <w:r w:rsidR="002367E3" w:rsidRPr="00CE1B81">
        <w:rPr>
          <w:sz w:val="22"/>
          <w:szCs w:val="22"/>
          <w:lang w:val="de-DE"/>
        </w:rPr>
        <w:t>, das</w:t>
      </w:r>
      <w:r w:rsidR="00467AE1" w:rsidRPr="00CE1B81">
        <w:rPr>
          <w:sz w:val="22"/>
          <w:szCs w:val="22"/>
          <w:lang w:val="de-DE"/>
        </w:rPr>
        <w:t xml:space="preserve"> Hauptorganisator</w:t>
      </w:r>
      <w:r w:rsidRPr="00CE1B81">
        <w:rPr>
          <w:sz w:val="22"/>
          <w:szCs w:val="22"/>
          <w:lang w:val="de-DE"/>
        </w:rPr>
        <w:t xml:space="preserve"> der Veranstaltung</w:t>
      </w:r>
      <w:r w:rsidR="002367E3" w:rsidRPr="00CE1B81">
        <w:rPr>
          <w:sz w:val="22"/>
          <w:szCs w:val="22"/>
          <w:lang w:val="de-DE"/>
        </w:rPr>
        <w:t xml:space="preserve"> </w:t>
      </w:r>
      <w:r w:rsidR="0050086C" w:rsidRPr="00CE1B81">
        <w:rPr>
          <w:sz w:val="22"/>
          <w:szCs w:val="22"/>
          <w:lang w:val="de-DE"/>
        </w:rPr>
        <w:t>war</w:t>
      </w:r>
      <w:r w:rsidRPr="00CE1B81">
        <w:rPr>
          <w:sz w:val="22"/>
          <w:szCs w:val="22"/>
          <w:lang w:val="de-DE"/>
        </w:rPr>
        <w:t>.</w:t>
      </w:r>
    </w:p>
    <w:p w14:paraId="2A0F3E50" w14:textId="25D6593B" w:rsidR="00467AE1" w:rsidRPr="00CE1B81" w:rsidRDefault="00467AE1" w:rsidP="009E0321">
      <w:pPr>
        <w:rPr>
          <w:sz w:val="22"/>
          <w:szCs w:val="22"/>
          <w:lang w:val="de-DE"/>
        </w:rPr>
      </w:pPr>
    </w:p>
    <w:p w14:paraId="5517FF76" w14:textId="43A8C6D1" w:rsidR="009F2889" w:rsidRPr="00CE1B81" w:rsidRDefault="00820B01" w:rsidP="009E0321">
      <w:pPr>
        <w:rPr>
          <w:sz w:val="22"/>
          <w:szCs w:val="22"/>
          <w:lang w:val="de-DE"/>
        </w:rPr>
      </w:pPr>
      <w:r w:rsidRPr="00CE1B81">
        <w:rPr>
          <w:sz w:val="22"/>
          <w:szCs w:val="22"/>
          <w:lang w:val="de-DE"/>
        </w:rPr>
        <w:t>„Insbesondere mit Blick auf die ländlich geprägten EDM-Regionen wird eine bedarfsgerechte, wohnortnahe medizinische Versorgung zunehmend schwieriger“</w:t>
      </w:r>
      <w:r w:rsidR="007D7C57" w:rsidRPr="00CE1B81">
        <w:rPr>
          <w:sz w:val="22"/>
          <w:szCs w:val="22"/>
          <w:lang w:val="de-DE"/>
        </w:rPr>
        <w:t>,</w:t>
      </w:r>
      <w:r w:rsidRPr="00CE1B81">
        <w:rPr>
          <w:sz w:val="22"/>
          <w:szCs w:val="22"/>
          <w:lang w:val="de-DE"/>
        </w:rPr>
        <w:t xml:space="preserve"> berichtet Barbara Stadler, Themenmanagerin der Europaregion Donau-Moldau. „Technologische Innovationen im Gesundheitswesen können gerade hier als Chance genutzt werden.</w:t>
      </w:r>
      <w:r w:rsidR="00F445E4" w:rsidRPr="00CE1B81">
        <w:rPr>
          <w:sz w:val="22"/>
          <w:szCs w:val="22"/>
          <w:lang w:val="de-DE"/>
        </w:rPr>
        <w:t xml:space="preserve"> Zudem bringen sie großes Potential für die grenzüberschreitende Zusammenarbeit mit sich.“</w:t>
      </w:r>
    </w:p>
    <w:p w14:paraId="20AE6DC7" w14:textId="77777777" w:rsidR="0050086C" w:rsidRPr="00CE1B81" w:rsidRDefault="0050086C" w:rsidP="009E0321">
      <w:pPr>
        <w:rPr>
          <w:sz w:val="22"/>
          <w:szCs w:val="22"/>
          <w:lang w:val="de-DE"/>
        </w:rPr>
      </w:pPr>
    </w:p>
    <w:p w14:paraId="14B03C6B" w14:textId="49687D49" w:rsidR="009F2889" w:rsidRPr="00CE1B81" w:rsidRDefault="0057547C" w:rsidP="009E0321">
      <w:pPr>
        <w:rPr>
          <w:b/>
          <w:sz w:val="22"/>
          <w:szCs w:val="22"/>
          <w:lang w:val="de-DE"/>
        </w:rPr>
      </w:pPr>
      <w:r w:rsidRPr="00CE1B81">
        <w:rPr>
          <w:b/>
          <w:sz w:val="22"/>
          <w:szCs w:val="22"/>
          <w:lang w:val="de-DE"/>
        </w:rPr>
        <w:t xml:space="preserve">Studierende stellen ihre Projekte </w:t>
      </w:r>
      <w:r w:rsidR="00406144" w:rsidRPr="00CE1B81">
        <w:rPr>
          <w:b/>
          <w:sz w:val="22"/>
          <w:szCs w:val="22"/>
          <w:lang w:val="de-DE"/>
        </w:rPr>
        <w:t xml:space="preserve">zum digitalen Gesundheitswesen </w:t>
      </w:r>
      <w:r w:rsidRPr="00CE1B81">
        <w:rPr>
          <w:b/>
          <w:sz w:val="22"/>
          <w:szCs w:val="22"/>
          <w:lang w:val="de-DE"/>
        </w:rPr>
        <w:t>vor</w:t>
      </w:r>
    </w:p>
    <w:p w14:paraId="480A9396" w14:textId="3A35B78C" w:rsidR="00EA6821" w:rsidRDefault="009F2889" w:rsidP="009E0321">
      <w:pPr>
        <w:rPr>
          <w:sz w:val="22"/>
          <w:szCs w:val="22"/>
          <w:lang w:val="de-DE"/>
        </w:rPr>
      </w:pPr>
      <w:r w:rsidRPr="00CE1B81">
        <w:rPr>
          <w:sz w:val="22"/>
          <w:szCs w:val="22"/>
          <w:lang w:val="de-DE"/>
        </w:rPr>
        <w:t>Nach den Vorträgen</w:t>
      </w:r>
      <w:r w:rsidR="00EA6821" w:rsidRPr="00CE1B81">
        <w:rPr>
          <w:sz w:val="22"/>
          <w:szCs w:val="22"/>
          <w:lang w:val="de-DE"/>
        </w:rPr>
        <w:t xml:space="preserve"> stell</w:t>
      </w:r>
      <w:r w:rsidR="00406144" w:rsidRPr="00CE1B81">
        <w:rPr>
          <w:sz w:val="22"/>
          <w:szCs w:val="22"/>
          <w:lang w:val="de-DE"/>
        </w:rPr>
        <w:t>t</w:t>
      </w:r>
      <w:r w:rsidR="00EA6821" w:rsidRPr="00CE1B81">
        <w:rPr>
          <w:sz w:val="22"/>
          <w:szCs w:val="22"/>
          <w:lang w:val="de-DE"/>
        </w:rPr>
        <w:t xml:space="preserve">en Studierende </w:t>
      </w:r>
      <w:r w:rsidR="00F852E5" w:rsidRPr="00CE1B81">
        <w:rPr>
          <w:sz w:val="22"/>
          <w:szCs w:val="22"/>
          <w:lang w:val="de-DE"/>
        </w:rPr>
        <w:t xml:space="preserve">von </w:t>
      </w:r>
      <w:r w:rsidR="00C25B24" w:rsidRPr="00CE1B81">
        <w:rPr>
          <w:sz w:val="22"/>
          <w:szCs w:val="22"/>
          <w:lang w:val="de-DE"/>
        </w:rPr>
        <w:t>H</w:t>
      </w:r>
      <w:r w:rsidR="00F852E5" w:rsidRPr="00CE1B81">
        <w:rPr>
          <w:sz w:val="22"/>
          <w:szCs w:val="22"/>
          <w:lang w:val="de-DE"/>
        </w:rPr>
        <w:t xml:space="preserve">ochschulen </w:t>
      </w:r>
      <w:r w:rsidR="00EA6821" w:rsidRPr="00CE1B81">
        <w:rPr>
          <w:sz w:val="22"/>
          <w:szCs w:val="22"/>
          <w:lang w:val="de-DE"/>
        </w:rPr>
        <w:t>de</w:t>
      </w:r>
      <w:r w:rsidR="00F852E5" w:rsidRPr="00CE1B81">
        <w:rPr>
          <w:sz w:val="22"/>
          <w:szCs w:val="22"/>
          <w:lang w:val="de-DE"/>
        </w:rPr>
        <w:t xml:space="preserve">r Europaregion Donau-Moldau </w:t>
      </w:r>
      <w:r w:rsidR="00EA6821" w:rsidRPr="00CE1B81">
        <w:rPr>
          <w:sz w:val="22"/>
          <w:szCs w:val="22"/>
          <w:lang w:val="de-DE"/>
        </w:rPr>
        <w:t xml:space="preserve">ihre Projekte vor. Im Studium </w:t>
      </w:r>
      <w:r w:rsidR="00F852E5" w:rsidRPr="00CE1B81">
        <w:rPr>
          <w:sz w:val="22"/>
          <w:szCs w:val="22"/>
          <w:lang w:val="de-DE"/>
        </w:rPr>
        <w:t xml:space="preserve">Digital </w:t>
      </w:r>
      <w:proofErr w:type="spellStart"/>
      <w:r w:rsidR="00F852E5" w:rsidRPr="00CE1B81">
        <w:rPr>
          <w:sz w:val="22"/>
          <w:szCs w:val="22"/>
          <w:lang w:val="de-DE"/>
        </w:rPr>
        <w:t>Healthcare</w:t>
      </w:r>
      <w:proofErr w:type="spellEnd"/>
      <w:r w:rsidR="00F852E5" w:rsidRPr="00CE1B81">
        <w:rPr>
          <w:sz w:val="22"/>
          <w:szCs w:val="22"/>
          <w:lang w:val="de-DE"/>
        </w:rPr>
        <w:t xml:space="preserve"> an der</w:t>
      </w:r>
      <w:r w:rsidR="00F852E5">
        <w:rPr>
          <w:sz w:val="22"/>
          <w:szCs w:val="22"/>
          <w:lang w:val="de-DE"/>
        </w:rPr>
        <w:t xml:space="preserve"> FH St. Pölten </w:t>
      </w:r>
      <w:r w:rsidR="00526275">
        <w:rPr>
          <w:sz w:val="22"/>
          <w:szCs w:val="22"/>
          <w:lang w:val="de-DE"/>
        </w:rPr>
        <w:t xml:space="preserve">etwa </w:t>
      </w:r>
      <w:r w:rsidR="00EA6821">
        <w:rPr>
          <w:sz w:val="22"/>
          <w:szCs w:val="22"/>
          <w:lang w:val="de-DE"/>
        </w:rPr>
        <w:t xml:space="preserve">entwickeln </w:t>
      </w:r>
      <w:r w:rsidR="00E35E64">
        <w:rPr>
          <w:sz w:val="22"/>
          <w:szCs w:val="22"/>
          <w:lang w:val="de-DE"/>
        </w:rPr>
        <w:t xml:space="preserve">Expertinnen und Experten aus </w:t>
      </w:r>
      <w:r w:rsidR="00DC234A">
        <w:rPr>
          <w:sz w:val="22"/>
          <w:szCs w:val="22"/>
          <w:lang w:val="de-DE"/>
        </w:rPr>
        <w:t xml:space="preserve">dem </w:t>
      </w:r>
      <w:r w:rsidR="00E35E64">
        <w:rPr>
          <w:sz w:val="22"/>
          <w:szCs w:val="22"/>
          <w:lang w:val="de-DE"/>
        </w:rPr>
        <w:t>Gesundheit</w:t>
      </w:r>
      <w:r w:rsidR="00406144">
        <w:rPr>
          <w:sz w:val="22"/>
          <w:szCs w:val="22"/>
          <w:lang w:val="de-DE"/>
        </w:rPr>
        <w:t>s</w:t>
      </w:r>
      <w:r w:rsidR="00E35E64">
        <w:rPr>
          <w:sz w:val="22"/>
          <w:szCs w:val="22"/>
          <w:lang w:val="de-DE"/>
        </w:rPr>
        <w:t xml:space="preserve">bereich und </w:t>
      </w:r>
      <w:r w:rsidR="00DC234A">
        <w:rPr>
          <w:sz w:val="22"/>
          <w:szCs w:val="22"/>
          <w:lang w:val="de-DE"/>
        </w:rPr>
        <w:t xml:space="preserve">der </w:t>
      </w:r>
      <w:r w:rsidR="00E35E64">
        <w:rPr>
          <w:sz w:val="22"/>
          <w:szCs w:val="22"/>
          <w:lang w:val="de-DE"/>
        </w:rPr>
        <w:t>Technik</w:t>
      </w:r>
      <w:r w:rsidR="00EA6821">
        <w:rPr>
          <w:sz w:val="22"/>
          <w:szCs w:val="22"/>
          <w:lang w:val="de-DE"/>
        </w:rPr>
        <w:t xml:space="preserve"> </w:t>
      </w:r>
      <w:r w:rsidR="002E3B79">
        <w:rPr>
          <w:sz w:val="22"/>
          <w:szCs w:val="22"/>
          <w:lang w:val="de-DE"/>
        </w:rPr>
        <w:t xml:space="preserve">als Studierende </w:t>
      </w:r>
      <w:r w:rsidR="00EA6821">
        <w:rPr>
          <w:sz w:val="22"/>
          <w:szCs w:val="22"/>
          <w:lang w:val="de-DE"/>
        </w:rPr>
        <w:t xml:space="preserve">gemeinsam </w:t>
      </w:r>
      <w:r w:rsidR="00EA6821" w:rsidRPr="00EA6821">
        <w:rPr>
          <w:sz w:val="22"/>
          <w:szCs w:val="22"/>
          <w:lang w:val="de-DE"/>
        </w:rPr>
        <w:t xml:space="preserve">technisch geprägte Innovationen </w:t>
      </w:r>
      <w:r w:rsidR="00EA6821">
        <w:rPr>
          <w:sz w:val="22"/>
          <w:szCs w:val="22"/>
          <w:lang w:val="de-DE"/>
        </w:rPr>
        <w:t>für das</w:t>
      </w:r>
      <w:r w:rsidR="00EA6821" w:rsidRPr="00EA6821">
        <w:rPr>
          <w:sz w:val="22"/>
          <w:szCs w:val="22"/>
          <w:lang w:val="de-DE"/>
        </w:rPr>
        <w:t xml:space="preserve"> Gesundheitswesen</w:t>
      </w:r>
      <w:r w:rsidR="00EA6821">
        <w:rPr>
          <w:sz w:val="22"/>
          <w:szCs w:val="22"/>
          <w:lang w:val="de-DE"/>
        </w:rPr>
        <w:t>.</w:t>
      </w:r>
    </w:p>
    <w:p w14:paraId="58CCBC9B" w14:textId="77777777" w:rsidR="00DF7D18" w:rsidRDefault="00DF7D18" w:rsidP="009E0321">
      <w:pPr>
        <w:rPr>
          <w:sz w:val="22"/>
          <w:szCs w:val="22"/>
          <w:lang w:val="de-DE"/>
        </w:rPr>
      </w:pPr>
    </w:p>
    <w:p w14:paraId="416C5B5A" w14:textId="36BE7CE1" w:rsidR="00DF7D18" w:rsidRPr="00EA6821" w:rsidRDefault="00526275" w:rsidP="009E032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Unter den präsentierten Projekten </w:t>
      </w:r>
      <w:r w:rsidR="00406144">
        <w:rPr>
          <w:sz w:val="22"/>
          <w:szCs w:val="22"/>
          <w:lang w:val="de-DE"/>
        </w:rPr>
        <w:t>waren</w:t>
      </w:r>
      <w:r w:rsidR="00DF7D18">
        <w:rPr>
          <w:sz w:val="22"/>
          <w:szCs w:val="22"/>
          <w:lang w:val="de-DE"/>
        </w:rPr>
        <w:t xml:space="preserve"> </w:t>
      </w:r>
      <w:r w:rsidR="000004F8">
        <w:rPr>
          <w:sz w:val="22"/>
          <w:szCs w:val="22"/>
          <w:lang w:val="de-DE"/>
        </w:rPr>
        <w:t xml:space="preserve">eine kinderfreundliche </w:t>
      </w:r>
      <w:proofErr w:type="spellStart"/>
      <w:r w:rsidR="0057547C">
        <w:rPr>
          <w:sz w:val="22"/>
          <w:szCs w:val="22"/>
          <w:lang w:val="de-DE"/>
        </w:rPr>
        <w:t>Augmented</w:t>
      </w:r>
      <w:proofErr w:type="spellEnd"/>
      <w:r w:rsidR="000004F8">
        <w:rPr>
          <w:sz w:val="22"/>
          <w:szCs w:val="22"/>
          <w:lang w:val="de-DE"/>
        </w:rPr>
        <w:t xml:space="preserve">-Reality-Lernplattform für Gesundheitsthemen, </w:t>
      </w:r>
      <w:r w:rsidR="00AA5E21">
        <w:rPr>
          <w:sz w:val="22"/>
          <w:szCs w:val="22"/>
          <w:lang w:val="de-DE"/>
        </w:rPr>
        <w:t>e</w:t>
      </w:r>
      <w:r w:rsidR="00DF7D18">
        <w:rPr>
          <w:sz w:val="22"/>
          <w:szCs w:val="22"/>
          <w:lang w:val="de-DE"/>
        </w:rPr>
        <w:t xml:space="preserve">ine an der FH St. Pölten entwickelte Plattform zur Telerehabilitation, </w:t>
      </w:r>
      <w:r w:rsidR="00AA5E21">
        <w:rPr>
          <w:sz w:val="22"/>
          <w:szCs w:val="22"/>
          <w:lang w:val="de-DE"/>
        </w:rPr>
        <w:t>e</w:t>
      </w:r>
      <w:r w:rsidR="00DF7D18">
        <w:rPr>
          <w:sz w:val="22"/>
          <w:szCs w:val="22"/>
          <w:lang w:val="de-DE"/>
        </w:rPr>
        <w:t xml:space="preserve">in tragbarer Sensor, der das Sturzrisiko von Patientinnen und Patienten mit Demenz reduzieren soll, </w:t>
      </w:r>
      <w:r w:rsidR="00AA5E21">
        <w:rPr>
          <w:sz w:val="22"/>
          <w:szCs w:val="22"/>
          <w:lang w:val="de-DE"/>
        </w:rPr>
        <w:t>e</w:t>
      </w:r>
      <w:r w:rsidR="00DF7D18">
        <w:rPr>
          <w:sz w:val="22"/>
          <w:szCs w:val="22"/>
          <w:lang w:val="de-DE"/>
        </w:rPr>
        <w:t xml:space="preserve">ine App, die mittels Amazon Alexa Patientinnen und Patienten mit Informationen </w:t>
      </w:r>
      <w:r w:rsidR="00E35E64">
        <w:rPr>
          <w:sz w:val="22"/>
          <w:szCs w:val="22"/>
          <w:lang w:val="de-DE"/>
        </w:rPr>
        <w:t>bei der</w:t>
      </w:r>
      <w:r w:rsidR="00DF7D18">
        <w:rPr>
          <w:sz w:val="22"/>
          <w:szCs w:val="22"/>
          <w:lang w:val="de-DE"/>
        </w:rPr>
        <w:t xml:space="preserve"> Regeneration nach Magen-Darm-Operationen unterstützt</w:t>
      </w:r>
      <w:r w:rsidR="00AA5E21">
        <w:rPr>
          <w:sz w:val="22"/>
          <w:szCs w:val="22"/>
          <w:lang w:val="de-DE"/>
        </w:rPr>
        <w:t>, und e</w:t>
      </w:r>
      <w:r w:rsidR="00DF7D18">
        <w:rPr>
          <w:sz w:val="22"/>
          <w:szCs w:val="22"/>
          <w:lang w:val="de-DE"/>
        </w:rPr>
        <w:t>in benutz</w:t>
      </w:r>
      <w:r w:rsidR="00E35E64">
        <w:rPr>
          <w:sz w:val="22"/>
          <w:szCs w:val="22"/>
          <w:lang w:val="de-DE"/>
        </w:rPr>
        <w:t>ungsf</w:t>
      </w:r>
      <w:r w:rsidR="00DF7D18">
        <w:rPr>
          <w:sz w:val="22"/>
          <w:szCs w:val="22"/>
          <w:lang w:val="de-DE"/>
        </w:rPr>
        <w:t xml:space="preserve">reundlicheres </w:t>
      </w:r>
      <w:proofErr w:type="spellStart"/>
      <w:r w:rsidR="0057547C">
        <w:rPr>
          <w:sz w:val="22"/>
          <w:szCs w:val="22"/>
          <w:lang w:val="de-DE"/>
        </w:rPr>
        <w:t>KrankenpflegerInnen</w:t>
      </w:r>
      <w:proofErr w:type="spellEnd"/>
      <w:r w:rsidR="0057547C">
        <w:rPr>
          <w:sz w:val="22"/>
          <w:szCs w:val="22"/>
          <w:lang w:val="de-DE"/>
        </w:rPr>
        <w:t>-</w:t>
      </w:r>
      <w:r w:rsidR="00DF7D18">
        <w:rPr>
          <w:sz w:val="22"/>
          <w:szCs w:val="22"/>
          <w:lang w:val="de-DE"/>
        </w:rPr>
        <w:t>Call-System</w:t>
      </w:r>
      <w:r w:rsidR="00AA5E21">
        <w:rPr>
          <w:sz w:val="22"/>
          <w:szCs w:val="22"/>
          <w:lang w:val="de-DE"/>
        </w:rPr>
        <w:t>.</w:t>
      </w:r>
    </w:p>
    <w:p w14:paraId="74F96BC0" w14:textId="77777777" w:rsidR="00B857C9" w:rsidRDefault="00B857C9" w:rsidP="009E0321">
      <w:pPr>
        <w:rPr>
          <w:sz w:val="22"/>
          <w:szCs w:val="22"/>
          <w:lang w:val="de-DE"/>
        </w:rPr>
      </w:pPr>
    </w:p>
    <w:p w14:paraId="1FA79FB6" w14:textId="49063860" w:rsidR="00110325" w:rsidRPr="00754453" w:rsidRDefault="00110325" w:rsidP="009E0321">
      <w:pPr>
        <w:rPr>
          <w:sz w:val="22"/>
          <w:szCs w:val="22"/>
          <w:lang w:val="en-US"/>
        </w:rPr>
      </w:pPr>
      <w:r>
        <w:rPr>
          <w:sz w:val="22"/>
          <w:szCs w:val="22"/>
          <w:lang w:val="de-DE"/>
        </w:rPr>
        <w:t xml:space="preserve">Die Veranstaltung </w:t>
      </w:r>
      <w:proofErr w:type="spellStart"/>
      <w:proofErr w:type="gramStart"/>
      <w:r>
        <w:rPr>
          <w:sz w:val="22"/>
          <w:szCs w:val="22"/>
          <w:lang w:val="de-DE"/>
        </w:rPr>
        <w:t>build.well</w:t>
      </w:r>
      <w:proofErr w:type="gramEnd"/>
      <w:r>
        <w:rPr>
          <w:sz w:val="22"/>
          <w:szCs w:val="22"/>
          <w:lang w:val="de-DE"/>
        </w:rPr>
        <w:t>.being</w:t>
      </w:r>
      <w:proofErr w:type="spellEnd"/>
      <w:r>
        <w:rPr>
          <w:sz w:val="22"/>
          <w:szCs w:val="22"/>
          <w:lang w:val="de-DE"/>
        </w:rPr>
        <w:t xml:space="preserve"> 2019 </w:t>
      </w:r>
      <w:r w:rsidR="002E0909">
        <w:rPr>
          <w:sz w:val="22"/>
          <w:szCs w:val="22"/>
          <w:lang w:val="de-DE"/>
        </w:rPr>
        <w:t>fand</w:t>
      </w:r>
      <w:r>
        <w:rPr>
          <w:sz w:val="22"/>
          <w:szCs w:val="22"/>
          <w:lang w:val="de-DE"/>
        </w:rPr>
        <w:t xml:space="preserve"> in Kooperation mit der Zukunftsakademie Mostviertel und der Eur</w:t>
      </w:r>
      <w:r w:rsidR="000D41B8">
        <w:rPr>
          <w:sz w:val="22"/>
          <w:szCs w:val="22"/>
          <w:lang w:val="de-DE"/>
        </w:rPr>
        <w:t>o</w:t>
      </w:r>
      <w:r w:rsidR="008F0816">
        <w:rPr>
          <w:sz w:val="22"/>
          <w:szCs w:val="22"/>
          <w:lang w:val="de-DE"/>
        </w:rPr>
        <w:t>paregion Donau-</w:t>
      </w:r>
      <w:r>
        <w:rPr>
          <w:sz w:val="22"/>
          <w:szCs w:val="22"/>
          <w:lang w:val="de-DE"/>
        </w:rPr>
        <w:t xml:space="preserve">Moldau statt. </w:t>
      </w:r>
      <w:r w:rsidRPr="00754453">
        <w:rPr>
          <w:sz w:val="22"/>
          <w:szCs w:val="22"/>
          <w:lang w:val="en-US"/>
        </w:rPr>
        <w:t xml:space="preserve">Partner </w:t>
      </w:r>
      <w:proofErr w:type="spellStart"/>
      <w:r w:rsidR="002E0909">
        <w:rPr>
          <w:sz w:val="22"/>
          <w:szCs w:val="22"/>
          <w:lang w:val="en-US"/>
        </w:rPr>
        <w:t>waren</w:t>
      </w:r>
      <w:proofErr w:type="spellEnd"/>
      <w:r w:rsidRPr="00754453">
        <w:rPr>
          <w:sz w:val="22"/>
          <w:szCs w:val="22"/>
          <w:lang w:val="en-US"/>
        </w:rPr>
        <w:t xml:space="preserve"> </w:t>
      </w:r>
      <w:proofErr w:type="spellStart"/>
      <w:r w:rsidRPr="00754453">
        <w:rPr>
          <w:sz w:val="22"/>
          <w:szCs w:val="22"/>
          <w:lang w:val="en-US"/>
        </w:rPr>
        <w:t>mobility.builders</w:t>
      </w:r>
      <w:proofErr w:type="spellEnd"/>
      <w:r w:rsidRPr="00754453">
        <w:rPr>
          <w:sz w:val="22"/>
          <w:szCs w:val="22"/>
          <w:lang w:val="en-US"/>
        </w:rPr>
        <w:t xml:space="preserve">, </w:t>
      </w:r>
      <w:proofErr w:type="spellStart"/>
      <w:r w:rsidRPr="00754453">
        <w:rPr>
          <w:sz w:val="22"/>
          <w:szCs w:val="22"/>
          <w:lang w:val="en-US"/>
        </w:rPr>
        <w:t>ecoplus</w:t>
      </w:r>
      <w:proofErr w:type="spellEnd"/>
      <w:r w:rsidRPr="00754453">
        <w:rPr>
          <w:sz w:val="22"/>
          <w:szCs w:val="22"/>
          <w:lang w:val="en-US"/>
        </w:rPr>
        <w:t xml:space="preserve"> / </w:t>
      </w:r>
      <w:proofErr w:type="spellStart"/>
      <w:r w:rsidRPr="00754453">
        <w:rPr>
          <w:sz w:val="22"/>
          <w:szCs w:val="22"/>
          <w:lang w:val="en-US"/>
        </w:rPr>
        <w:t>Technopol</w:t>
      </w:r>
      <w:proofErr w:type="spellEnd"/>
      <w:r w:rsidRPr="00754453">
        <w:rPr>
          <w:sz w:val="22"/>
          <w:szCs w:val="22"/>
          <w:lang w:val="en-US"/>
        </w:rPr>
        <w:t xml:space="preserve"> </w:t>
      </w:r>
      <w:proofErr w:type="spellStart"/>
      <w:r w:rsidRPr="00754453">
        <w:rPr>
          <w:sz w:val="22"/>
          <w:szCs w:val="22"/>
          <w:lang w:val="en-US"/>
        </w:rPr>
        <w:t>Krems</w:t>
      </w:r>
      <w:proofErr w:type="spellEnd"/>
      <w:r w:rsidRPr="00754453">
        <w:rPr>
          <w:sz w:val="22"/>
          <w:szCs w:val="22"/>
          <w:lang w:val="en-US"/>
        </w:rPr>
        <w:t xml:space="preserve"> / International Center for Health Technology und das </w:t>
      </w:r>
      <w:proofErr w:type="spellStart"/>
      <w:r w:rsidRPr="00754453">
        <w:rPr>
          <w:sz w:val="22"/>
          <w:szCs w:val="22"/>
          <w:lang w:val="en-US"/>
        </w:rPr>
        <w:t>Europaforum</w:t>
      </w:r>
      <w:proofErr w:type="spellEnd"/>
      <w:r w:rsidRPr="00754453">
        <w:rPr>
          <w:sz w:val="22"/>
          <w:szCs w:val="22"/>
          <w:lang w:val="en-US"/>
        </w:rPr>
        <w:t xml:space="preserve"> </w:t>
      </w:r>
      <w:proofErr w:type="spellStart"/>
      <w:r w:rsidRPr="00754453">
        <w:rPr>
          <w:sz w:val="22"/>
          <w:szCs w:val="22"/>
          <w:lang w:val="en-US"/>
        </w:rPr>
        <w:t>Wachau</w:t>
      </w:r>
      <w:proofErr w:type="spellEnd"/>
      <w:r w:rsidRPr="00754453">
        <w:rPr>
          <w:sz w:val="22"/>
          <w:szCs w:val="22"/>
          <w:lang w:val="en-US"/>
        </w:rPr>
        <w:t>.</w:t>
      </w:r>
    </w:p>
    <w:p w14:paraId="7CA6BF70" w14:textId="77777777" w:rsidR="00094409" w:rsidRPr="00754453" w:rsidRDefault="00094409" w:rsidP="009E0321">
      <w:pPr>
        <w:rPr>
          <w:sz w:val="22"/>
          <w:szCs w:val="22"/>
          <w:lang w:val="en-US"/>
        </w:rPr>
      </w:pPr>
    </w:p>
    <w:p w14:paraId="240B1FFA" w14:textId="77777777" w:rsidR="00094409" w:rsidRPr="000D41B8" w:rsidRDefault="00094409" w:rsidP="00094409">
      <w:pPr>
        <w:rPr>
          <w:b/>
          <w:sz w:val="18"/>
          <w:szCs w:val="18"/>
          <w:lang w:val="en-US"/>
        </w:rPr>
      </w:pPr>
      <w:proofErr w:type="spellStart"/>
      <w:r w:rsidRPr="000D41B8">
        <w:rPr>
          <w:b/>
          <w:sz w:val="18"/>
          <w:szCs w:val="18"/>
          <w:lang w:val="en-US"/>
        </w:rPr>
        <w:t>build.well.being</w:t>
      </w:r>
      <w:proofErr w:type="spellEnd"/>
      <w:r w:rsidRPr="000D41B8">
        <w:rPr>
          <w:b/>
          <w:sz w:val="18"/>
          <w:szCs w:val="18"/>
          <w:lang w:val="en-US"/>
        </w:rPr>
        <w:t xml:space="preserve"> 2019. A Digital Healthcare Networking Event</w:t>
      </w:r>
    </w:p>
    <w:p w14:paraId="17619247" w14:textId="359C11BB" w:rsidR="00094409" w:rsidRPr="002E0909" w:rsidRDefault="00094409" w:rsidP="009E0321">
      <w:pPr>
        <w:rPr>
          <w:sz w:val="18"/>
          <w:szCs w:val="18"/>
          <w:lang w:val="de-DE"/>
        </w:rPr>
      </w:pPr>
      <w:r w:rsidRPr="002E0909">
        <w:rPr>
          <w:sz w:val="18"/>
          <w:szCs w:val="18"/>
          <w:lang w:val="de-DE"/>
        </w:rPr>
        <w:t>14.06.2019</w:t>
      </w:r>
      <w:r w:rsidR="00C42811" w:rsidRPr="002E0909">
        <w:rPr>
          <w:sz w:val="18"/>
          <w:szCs w:val="18"/>
          <w:lang w:val="de-DE"/>
        </w:rPr>
        <w:t xml:space="preserve">, </w:t>
      </w:r>
      <w:r w:rsidRPr="002E0909">
        <w:rPr>
          <w:sz w:val="18"/>
          <w:szCs w:val="18"/>
          <w:lang w:val="de-DE"/>
        </w:rPr>
        <w:t>Fachhochschule St. Pölten</w:t>
      </w:r>
      <w:bookmarkStart w:id="0" w:name="_GoBack"/>
      <w:bookmarkEnd w:id="0"/>
    </w:p>
    <w:p w14:paraId="316378F6" w14:textId="77777777" w:rsidR="00094409" w:rsidRPr="000D41B8" w:rsidRDefault="00D001A4" w:rsidP="009E0321">
      <w:pPr>
        <w:rPr>
          <w:sz w:val="18"/>
          <w:szCs w:val="18"/>
          <w:lang w:val="de-DE"/>
        </w:rPr>
      </w:pPr>
      <w:hyperlink r:id="rId9" w:history="1">
        <w:r w:rsidR="00094409" w:rsidRPr="000D41B8">
          <w:rPr>
            <w:rStyle w:val="Hyperlink"/>
            <w:sz w:val="18"/>
            <w:szCs w:val="18"/>
            <w:lang w:val="de-DE"/>
          </w:rPr>
          <w:t>https://buildwellbeing.fhstp.ac.at</w:t>
        </w:r>
      </w:hyperlink>
    </w:p>
    <w:p w14:paraId="357D323A" w14:textId="77777777" w:rsidR="009B08D8" w:rsidRDefault="009B08D8" w:rsidP="009E0321">
      <w:pPr>
        <w:rPr>
          <w:sz w:val="18"/>
          <w:szCs w:val="18"/>
          <w:lang w:val="de-DE"/>
        </w:rPr>
      </w:pPr>
    </w:p>
    <w:p w14:paraId="27A7CC9A" w14:textId="6429A51F" w:rsidR="009B08D8" w:rsidRPr="00D001A4" w:rsidRDefault="009B08D8" w:rsidP="009E0321">
      <w:pPr>
        <w:rPr>
          <w:b/>
          <w:sz w:val="18"/>
          <w:szCs w:val="18"/>
          <w:lang w:val="de-DE"/>
        </w:rPr>
      </w:pPr>
      <w:proofErr w:type="spellStart"/>
      <w:proofErr w:type="gramStart"/>
      <w:r w:rsidRPr="00D001A4">
        <w:rPr>
          <w:b/>
          <w:sz w:val="18"/>
          <w:szCs w:val="18"/>
          <w:lang w:val="de-DE"/>
        </w:rPr>
        <w:t>build.well</w:t>
      </w:r>
      <w:proofErr w:type="gramEnd"/>
      <w:r w:rsidRPr="00D001A4">
        <w:rPr>
          <w:b/>
          <w:sz w:val="18"/>
          <w:szCs w:val="18"/>
          <w:lang w:val="de-DE"/>
        </w:rPr>
        <w:t>.being</w:t>
      </w:r>
      <w:proofErr w:type="spellEnd"/>
      <w:r w:rsidRPr="00D001A4">
        <w:rPr>
          <w:b/>
          <w:sz w:val="18"/>
          <w:szCs w:val="18"/>
          <w:lang w:val="de-DE"/>
        </w:rPr>
        <w:t xml:space="preserve"> 2020</w:t>
      </w:r>
    </w:p>
    <w:p w14:paraId="02E9CAE8" w14:textId="306131FD" w:rsidR="009B08D8" w:rsidRDefault="00D001A4" w:rsidP="009E0321">
      <w:pPr>
        <w:rPr>
          <w:sz w:val="18"/>
          <w:szCs w:val="18"/>
          <w:lang w:val="de-DE"/>
        </w:rPr>
      </w:pPr>
      <w:r w:rsidRPr="00D001A4">
        <w:rPr>
          <w:sz w:val="18"/>
          <w:szCs w:val="18"/>
          <w:lang w:val="de-DE"/>
        </w:rPr>
        <w:t xml:space="preserve">Voranmeldung: </w:t>
      </w:r>
      <w:hyperlink r:id="rId10" w:history="1">
        <w:r w:rsidRPr="00D001A4">
          <w:rPr>
            <w:rStyle w:val="Hyperlink"/>
            <w:sz w:val="18"/>
            <w:szCs w:val="18"/>
            <w:lang w:val="de-DE"/>
          </w:rPr>
          <w:t>https://www.fhstp.ac.at/de/anmeldung/voranmeldung_build-well-being2020</w:t>
        </w:r>
      </w:hyperlink>
    </w:p>
    <w:p w14:paraId="1E84D305" w14:textId="77777777" w:rsidR="009B08D8" w:rsidRDefault="009B08D8" w:rsidP="009E0321">
      <w:pPr>
        <w:rPr>
          <w:b/>
          <w:sz w:val="18"/>
          <w:szCs w:val="18"/>
          <w:lang w:val="de-DE"/>
        </w:rPr>
      </w:pPr>
    </w:p>
    <w:p w14:paraId="502438F4" w14:textId="6B60FD7E" w:rsidR="00BB4B86" w:rsidRDefault="00CC2BA6" w:rsidP="009E0321">
      <w:pPr>
        <w:rPr>
          <w:sz w:val="18"/>
          <w:szCs w:val="18"/>
          <w:lang w:val="de-DE"/>
        </w:rPr>
      </w:pPr>
      <w:r w:rsidRPr="00CC2BA6">
        <w:rPr>
          <w:b/>
          <w:sz w:val="18"/>
          <w:szCs w:val="18"/>
          <w:lang w:val="de-DE"/>
        </w:rPr>
        <w:t>Videos zur Veranstaltung</w:t>
      </w:r>
      <w:r w:rsidR="002E3B79">
        <w:rPr>
          <w:b/>
          <w:sz w:val="18"/>
          <w:szCs w:val="18"/>
          <w:lang w:val="de-DE"/>
        </w:rPr>
        <w:t xml:space="preserve">: </w:t>
      </w:r>
      <w:hyperlink r:id="rId11" w:history="1">
        <w:r w:rsidRPr="00D5762E">
          <w:rPr>
            <w:rStyle w:val="Hyperlink"/>
            <w:sz w:val="18"/>
            <w:szCs w:val="18"/>
            <w:lang w:val="de-DE"/>
          </w:rPr>
          <w:t>https://www.facebook.com/pg/fhstp/videos/?ref=page_internal</w:t>
        </w:r>
      </w:hyperlink>
    </w:p>
    <w:p w14:paraId="42AB04F6" w14:textId="36CD4DD6" w:rsidR="00CA527D" w:rsidRDefault="00CA527D" w:rsidP="009E0321">
      <w:pPr>
        <w:rPr>
          <w:sz w:val="18"/>
          <w:szCs w:val="18"/>
          <w:lang w:val="de-DE"/>
        </w:rPr>
      </w:pPr>
      <w:r w:rsidRPr="00CA527D">
        <w:rPr>
          <w:b/>
          <w:sz w:val="18"/>
          <w:szCs w:val="18"/>
          <w:lang w:val="de-DE"/>
        </w:rPr>
        <w:t>Stud</w:t>
      </w:r>
      <w:r>
        <w:rPr>
          <w:b/>
          <w:sz w:val="18"/>
          <w:szCs w:val="18"/>
          <w:lang w:val="de-DE"/>
        </w:rPr>
        <w:t>i</w:t>
      </w:r>
      <w:r w:rsidRPr="00CA527D">
        <w:rPr>
          <w:b/>
          <w:sz w:val="18"/>
          <w:szCs w:val="18"/>
          <w:lang w:val="de-DE"/>
        </w:rPr>
        <w:t xml:space="preserve">engang Digital </w:t>
      </w:r>
      <w:proofErr w:type="spellStart"/>
      <w:r w:rsidRPr="00CA527D">
        <w:rPr>
          <w:b/>
          <w:sz w:val="18"/>
          <w:szCs w:val="18"/>
          <w:lang w:val="de-DE"/>
        </w:rPr>
        <w:t>Healthcare</w:t>
      </w:r>
      <w:proofErr w:type="spellEnd"/>
      <w:r w:rsidR="00DF7D18">
        <w:rPr>
          <w:b/>
          <w:sz w:val="18"/>
          <w:szCs w:val="18"/>
          <w:lang w:val="de-DE"/>
        </w:rPr>
        <w:t xml:space="preserve"> der FH St. Pölten</w:t>
      </w:r>
      <w:r w:rsidR="002E3B79">
        <w:rPr>
          <w:b/>
          <w:sz w:val="18"/>
          <w:szCs w:val="18"/>
          <w:lang w:val="de-DE"/>
        </w:rPr>
        <w:t xml:space="preserve">: </w:t>
      </w:r>
      <w:hyperlink r:id="rId12" w:history="1">
        <w:r w:rsidRPr="0027596C">
          <w:rPr>
            <w:rStyle w:val="Hyperlink"/>
            <w:sz w:val="18"/>
            <w:szCs w:val="18"/>
            <w:lang w:val="de-DE"/>
          </w:rPr>
          <w:t>https://www.fhstp.ac.at/mdh</w:t>
        </w:r>
      </w:hyperlink>
    </w:p>
    <w:p w14:paraId="058695DD" w14:textId="0272F472" w:rsidR="00DF7D18" w:rsidRPr="002E3B79" w:rsidRDefault="00DF7D18" w:rsidP="009E0321">
      <w:pPr>
        <w:rPr>
          <w:rStyle w:val="Hyperlink"/>
          <w:sz w:val="18"/>
          <w:szCs w:val="18"/>
          <w:lang w:val="de-DE"/>
        </w:rPr>
      </w:pPr>
      <w:r w:rsidRPr="002E3B79">
        <w:rPr>
          <w:b/>
          <w:sz w:val="18"/>
          <w:szCs w:val="18"/>
          <w:lang w:val="de-DE"/>
        </w:rPr>
        <w:t xml:space="preserve">Center </w:t>
      </w:r>
      <w:proofErr w:type="spellStart"/>
      <w:r w:rsidRPr="002E3B79">
        <w:rPr>
          <w:b/>
          <w:sz w:val="18"/>
          <w:szCs w:val="18"/>
          <w:lang w:val="de-DE"/>
        </w:rPr>
        <w:t>for</w:t>
      </w:r>
      <w:proofErr w:type="spellEnd"/>
      <w:r w:rsidRPr="002E3B79">
        <w:rPr>
          <w:b/>
          <w:sz w:val="18"/>
          <w:szCs w:val="18"/>
          <w:lang w:val="de-DE"/>
        </w:rPr>
        <w:t xml:space="preserve"> Digital </w:t>
      </w:r>
      <w:proofErr w:type="spellStart"/>
      <w:r w:rsidRPr="002E3B79">
        <w:rPr>
          <w:b/>
          <w:sz w:val="18"/>
          <w:szCs w:val="18"/>
          <w:lang w:val="de-DE"/>
        </w:rPr>
        <w:t>Health</w:t>
      </w:r>
      <w:proofErr w:type="spellEnd"/>
      <w:r w:rsidRPr="002E3B79">
        <w:rPr>
          <w:b/>
          <w:sz w:val="18"/>
          <w:szCs w:val="18"/>
          <w:lang w:val="de-DE"/>
        </w:rPr>
        <w:t xml:space="preserve"> Innovation der FH St. Pölten</w:t>
      </w:r>
      <w:r w:rsidR="002E3B79" w:rsidRPr="002E3B79">
        <w:rPr>
          <w:b/>
          <w:sz w:val="18"/>
          <w:szCs w:val="18"/>
          <w:lang w:val="de-DE"/>
        </w:rPr>
        <w:t xml:space="preserve">: </w:t>
      </w:r>
      <w:hyperlink r:id="rId13" w:history="1">
        <w:r w:rsidRPr="002E3B79">
          <w:rPr>
            <w:rStyle w:val="Hyperlink"/>
            <w:sz w:val="18"/>
            <w:szCs w:val="18"/>
            <w:lang w:val="de-DE"/>
          </w:rPr>
          <w:t>https://cdhi.fhstp.ac.at</w:t>
        </w:r>
      </w:hyperlink>
    </w:p>
    <w:p w14:paraId="27BAAA91" w14:textId="652505F2" w:rsidR="00F852E5" w:rsidRPr="002D5AE3" w:rsidRDefault="00F852E5" w:rsidP="009E0321">
      <w:pPr>
        <w:rPr>
          <w:sz w:val="18"/>
          <w:szCs w:val="18"/>
          <w:lang w:val="de-DE"/>
        </w:rPr>
      </w:pPr>
      <w:r w:rsidRPr="00C34BBD">
        <w:rPr>
          <w:b/>
          <w:sz w:val="18"/>
          <w:szCs w:val="18"/>
          <w:lang w:val="de-DE"/>
        </w:rPr>
        <w:t>Studierenden</w:t>
      </w:r>
      <w:r w:rsidR="002A2BE7" w:rsidRPr="00C34BBD">
        <w:rPr>
          <w:b/>
          <w:sz w:val="18"/>
          <w:szCs w:val="18"/>
          <w:lang w:val="de-DE"/>
        </w:rPr>
        <w:t>-</w:t>
      </w:r>
      <w:proofErr w:type="spellStart"/>
      <w:r w:rsidR="002E3B79">
        <w:rPr>
          <w:b/>
          <w:sz w:val="18"/>
          <w:szCs w:val="18"/>
          <w:lang w:val="de-DE"/>
        </w:rPr>
        <w:t>Showreel</w:t>
      </w:r>
      <w:proofErr w:type="spellEnd"/>
      <w:r w:rsidR="002E3B79">
        <w:rPr>
          <w:b/>
          <w:sz w:val="18"/>
          <w:szCs w:val="18"/>
          <w:lang w:val="de-DE"/>
        </w:rPr>
        <w:t xml:space="preserve">: </w:t>
      </w:r>
      <w:hyperlink r:id="rId14" w:history="1">
        <w:r w:rsidRPr="002D5AE3">
          <w:rPr>
            <w:rStyle w:val="Hyperlink"/>
            <w:sz w:val="18"/>
            <w:szCs w:val="18"/>
            <w:lang w:val="de-DE"/>
          </w:rPr>
          <w:t>https://showreel.mdh.fhstp.ac.at/</w:t>
        </w:r>
      </w:hyperlink>
      <w:r w:rsidRPr="002D5AE3">
        <w:rPr>
          <w:sz w:val="18"/>
          <w:szCs w:val="18"/>
          <w:lang w:val="de-DE"/>
        </w:rPr>
        <w:t xml:space="preserve"> </w:t>
      </w:r>
    </w:p>
    <w:p w14:paraId="172FE6A0" w14:textId="77777777" w:rsidR="00DF7D18" w:rsidRPr="002D5AE3" w:rsidRDefault="00DF7D18" w:rsidP="009E0321">
      <w:pPr>
        <w:rPr>
          <w:sz w:val="18"/>
          <w:szCs w:val="18"/>
          <w:lang w:val="de-DE"/>
        </w:rPr>
      </w:pPr>
    </w:p>
    <w:p w14:paraId="23AF4977" w14:textId="77777777" w:rsidR="00BB4B86" w:rsidRPr="00820B01" w:rsidRDefault="00BB4B86" w:rsidP="009E0321">
      <w:pPr>
        <w:rPr>
          <w:b/>
          <w:sz w:val="18"/>
          <w:szCs w:val="18"/>
          <w:lang w:val="en-US"/>
        </w:rPr>
      </w:pPr>
      <w:proofErr w:type="spellStart"/>
      <w:r w:rsidRPr="00820B01">
        <w:rPr>
          <w:b/>
          <w:sz w:val="18"/>
          <w:szCs w:val="18"/>
          <w:lang w:val="en-US"/>
        </w:rPr>
        <w:t>Fotos</w:t>
      </w:r>
      <w:proofErr w:type="spellEnd"/>
      <w:r w:rsidRPr="00820B01">
        <w:rPr>
          <w:b/>
          <w:sz w:val="18"/>
          <w:szCs w:val="18"/>
          <w:lang w:val="en-US"/>
        </w:rPr>
        <w:t>:</w:t>
      </w:r>
    </w:p>
    <w:p w14:paraId="301D3EB7" w14:textId="6B1B5CBE" w:rsidR="002D5AE3" w:rsidRPr="002D5AE3" w:rsidRDefault="002E0909" w:rsidP="009E0321">
      <w:pPr>
        <w:rPr>
          <w:sz w:val="18"/>
          <w:szCs w:val="18"/>
          <w:lang w:val="en-US"/>
        </w:rPr>
      </w:pPr>
      <w:proofErr w:type="spellStart"/>
      <w:r>
        <w:rPr>
          <w:sz w:val="18"/>
          <w:szCs w:val="18"/>
          <w:lang w:val="en-US"/>
        </w:rPr>
        <w:t>build.well.being</w:t>
      </w:r>
      <w:proofErr w:type="spellEnd"/>
      <w:r>
        <w:rPr>
          <w:sz w:val="18"/>
          <w:szCs w:val="18"/>
          <w:lang w:val="en-US"/>
        </w:rPr>
        <w:t xml:space="preserve"> 2019, Credit: FH St. Pölten / Tobias Sautner</w:t>
      </w:r>
    </w:p>
    <w:p w14:paraId="6433908F" w14:textId="77777777" w:rsidR="00D22456" w:rsidRPr="002D5AE3" w:rsidRDefault="00D22456" w:rsidP="009E0321">
      <w:pPr>
        <w:jc w:val="both"/>
        <w:rPr>
          <w:sz w:val="18"/>
          <w:szCs w:val="18"/>
          <w:lang w:val="en-US"/>
        </w:rPr>
      </w:pPr>
    </w:p>
    <w:p w14:paraId="293DAB1F" w14:textId="77777777" w:rsidR="00235C89" w:rsidRPr="000D41B8" w:rsidRDefault="00235C89" w:rsidP="009E0321">
      <w:pPr>
        <w:rPr>
          <w:rFonts w:ascii="Calibri" w:hAnsi="Calibri" w:cs="Times New Roman"/>
          <w:b/>
          <w:bCs/>
          <w:sz w:val="18"/>
          <w:szCs w:val="18"/>
          <w:lang w:val="de-DE"/>
        </w:rPr>
      </w:pPr>
      <w:r w:rsidRPr="000D41B8">
        <w:rPr>
          <w:b/>
          <w:bCs/>
          <w:sz w:val="18"/>
          <w:szCs w:val="18"/>
        </w:rPr>
        <w:t>Über die Fachhochschule St. Pölten</w:t>
      </w:r>
    </w:p>
    <w:p w14:paraId="3DDA90B0" w14:textId="609CA3BA" w:rsidR="00C828F9" w:rsidRPr="00CE1B81" w:rsidRDefault="00C828F9" w:rsidP="00C828F9">
      <w:p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 xml:space="preserve">Die Fachhochschule St. Pölten ist Anbieterin praxisbezogener und leistungsorientierter Hochschulausbildung in den sechs Themengebieten Medien &amp; Wirtschaft, Medien &amp; Digitale Technologien, Informatik &amp; Security, Bahntechnologie &amp; Mobilität, Gesundheit und Soziales. In mittlerweile 22 Studiengängen werden </w:t>
      </w:r>
      <w:r w:rsidR="007F5C57">
        <w:rPr>
          <w:sz w:val="18"/>
          <w:szCs w:val="18"/>
        </w:rPr>
        <w:t>circa</w:t>
      </w:r>
      <w:r>
        <w:rPr>
          <w:sz w:val="18"/>
          <w:szCs w:val="18"/>
        </w:rPr>
        <w:t xml:space="preserve"> 3.</w:t>
      </w:r>
      <w:r w:rsidR="007F5C57">
        <w:rPr>
          <w:sz w:val="18"/>
          <w:szCs w:val="18"/>
        </w:rPr>
        <w:t>2</w:t>
      </w:r>
      <w:r>
        <w:rPr>
          <w:sz w:val="18"/>
          <w:szCs w:val="18"/>
        </w:rPr>
        <w:t xml:space="preserve">00 Studierende betreut. Neben der Lehre widmet sich die FH St. Pölten intensiv der Forschung. Die wissenschaftliche Arbeit erfolgt zu den oben genannten Themen sowie </w:t>
      </w:r>
      <w:r w:rsidRPr="00CE1B81">
        <w:rPr>
          <w:sz w:val="18"/>
          <w:szCs w:val="18"/>
        </w:rPr>
        <w:t>institutsübergreifend und interdisziplinär. Die Studiengänge stehen in stetigem Austausch mit den Instituten, die laufend praxisnahe und anwendungsorientierte Forschungsprojekte entwickeln und umsetzen.</w:t>
      </w:r>
    </w:p>
    <w:p w14:paraId="7441F9B3" w14:textId="22152DC8" w:rsidR="00E77BF0" w:rsidRPr="00CE1B81" w:rsidRDefault="00E77BF0" w:rsidP="00C828F9">
      <w:pPr>
        <w:spacing w:line="200" w:lineRule="exact"/>
        <w:rPr>
          <w:sz w:val="18"/>
          <w:szCs w:val="18"/>
        </w:rPr>
      </w:pPr>
    </w:p>
    <w:p w14:paraId="54DFC9D1" w14:textId="77777777" w:rsidR="00E77BF0" w:rsidRPr="00CE1B81" w:rsidRDefault="00E77BF0" w:rsidP="008763EE">
      <w:pPr>
        <w:rPr>
          <w:b/>
          <w:bCs/>
          <w:sz w:val="18"/>
          <w:szCs w:val="18"/>
        </w:rPr>
      </w:pPr>
      <w:r w:rsidRPr="00CE1B81">
        <w:rPr>
          <w:b/>
          <w:bCs/>
          <w:sz w:val="18"/>
          <w:szCs w:val="18"/>
        </w:rPr>
        <w:t>Über die Europaregion Donau-Moldau</w:t>
      </w:r>
    </w:p>
    <w:p w14:paraId="284E45E5" w14:textId="77777777" w:rsidR="00E77BF0" w:rsidRPr="008763EE" w:rsidRDefault="00E77BF0" w:rsidP="008763EE">
      <w:pPr>
        <w:rPr>
          <w:bCs/>
          <w:sz w:val="18"/>
          <w:szCs w:val="18"/>
        </w:rPr>
      </w:pPr>
      <w:r w:rsidRPr="00CE1B81">
        <w:rPr>
          <w:bCs/>
          <w:sz w:val="18"/>
          <w:szCs w:val="18"/>
        </w:rPr>
        <w:t xml:space="preserve">Die 2012 gegründete Europaregion Donau-Moldau (EDM) ist eine trilateral tätige Arbeitsgemeinschaft der sieben Partnerregionen Oberösterreich, niederösterreichisches Most- und Waldviertel, Niederbayern mit dem Landkreis Altötting, Oberpfalz, Pilsen, Südböhmen und </w:t>
      </w:r>
      <w:proofErr w:type="spellStart"/>
      <w:r w:rsidRPr="00CE1B81">
        <w:rPr>
          <w:bCs/>
          <w:sz w:val="18"/>
          <w:szCs w:val="18"/>
        </w:rPr>
        <w:t>Vysočina</w:t>
      </w:r>
      <w:proofErr w:type="spellEnd"/>
      <w:r w:rsidRPr="00CE1B81">
        <w:rPr>
          <w:bCs/>
          <w:sz w:val="18"/>
          <w:szCs w:val="18"/>
        </w:rPr>
        <w:t>. Sie dient dem Ausbau der Zusammenarbeit zum Wohle der dort lebenden Menschen, zur Stärkung der Region im Wettbewerb der Regionen und zur Umsetzung des europäischen Gedankens.</w:t>
      </w:r>
    </w:p>
    <w:p w14:paraId="04ED9445" w14:textId="77777777" w:rsidR="00B96CEA" w:rsidRPr="000529A7" w:rsidRDefault="00B96CEA" w:rsidP="00D22456">
      <w:pPr>
        <w:rPr>
          <w:sz w:val="20"/>
          <w:szCs w:val="20"/>
        </w:rPr>
      </w:pPr>
    </w:p>
    <w:p w14:paraId="295DD6DC" w14:textId="77777777" w:rsidR="00D22456" w:rsidRPr="00CB65FC" w:rsidRDefault="00D22456" w:rsidP="00D22456">
      <w:pPr>
        <w:spacing w:line="200" w:lineRule="exact"/>
        <w:rPr>
          <w:b/>
          <w:sz w:val="18"/>
          <w:szCs w:val="18"/>
        </w:rPr>
      </w:pPr>
      <w:r w:rsidRPr="00CB65FC">
        <w:rPr>
          <w:b/>
          <w:sz w:val="18"/>
          <w:szCs w:val="18"/>
        </w:rPr>
        <w:t>Informationen und Rückfragen:</w:t>
      </w:r>
    </w:p>
    <w:p w14:paraId="10088DD1" w14:textId="77777777" w:rsidR="008353C3" w:rsidRDefault="008353C3" w:rsidP="008353C3">
      <w:pPr>
        <w:pStyle w:val="Kopfzeile"/>
        <w:tabs>
          <w:tab w:val="right" w:pos="9382"/>
        </w:tabs>
        <w:rPr>
          <w:sz w:val="18"/>
          <w:szCs w:val="18"/>
          <w:lang w:val="de-DE"/>
        </w:rPr>
      </w:pPr>
      <w:r w:rsidRPr="008353C3">
        <w:rPr>
          <w:sz w:val="18"/>
          <w:szCs w:val="18"/>
          <w:lang w:val="de-DE"/>
        </w:rPr>
        <w:t>Mag. Mark Hammer</w:t>
      </w:r>
    </w:p>
    <w:p w14:paraId="333540E0" w14:textId="77777777" w:rsidR="00483D91" w:rsidRDefault="00483D91" w:rsidP="008353C3">
      <w:pPr>
        <w:pStyle w:val="Kopfzeile"/>
        <w:tabs>
          <w:tab w:val="right" w:pos="9382"/>
        </w:tabs>
        <w:rPr>
          <w:sz w:val="18"/>
          <w:szCs w:val="18"/>
          <w:lang w:val="de-DE"/>
        </w:rPr>
      </w:pPr>
      <w:r w:rsidRPr="00483D91">
        <w:rPr>
          <w:sz w:val="18"/>
          <w:szCs w:val="18"/>
          <w:lang w:val="de-DE"/>
        </w:rPr>
        <w:t>Fachverantwortlicher Presse</w:t>
      </w:r>
    </w:p>
    <w:p w14:paraId="1D06A2D3" w14:textId="77777777" w:rsidR="00326E8A" w:rsidRDefault="00326E8A" w:rsidP="008353C3">
      <w:pPr>
        <w:pStyle w:val="Kopfzeile"/>
        <w:tabs>
          <w:tab w:val="right" w:pos="9382"/>
        </w:tabs>
        <w:rPr>
          <w:sz w:val="18"/>
          <w:szCs w:val="18"/>
          <w:lang w:val="de-DE"/>
        </w:rPr>
      </w:pPr>
      <w:r w:rsidRPr="00326E8A">
        <w:rPr>
          <w:sz w:val="18"/>
          <w:szCs w:val="18"/>
          <w:lang w:val="de-DE"/>
        </w:rPr>
        <w:t>Marketing und Unternehmenskommunikation</w:t>
      </w:r>
    </w:p>
    <w:p w14:paraId="22A13D24" w14:textId="77777777" w:rsidR="008353C3" w:rsidRPr="008353C3" w:rsidRDefault="008353C3" w:rsidP="008353C3">
      <w:pPr>
        <w:pStyle w:val="Kopfzeile"/>
        <w:tabs>
          <w:tab w:val="right" w:pos="9382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T: </w:t>
      </w:r>
      <w:r w:rsidR="000A164C">
        <w:rPr>
          <w:sz w:val="18"/>
          <w:szCs w:val="18"/>
          <w:lang w:val="de-DE"/>
        </w:rPr>
        <w:t>+43/</w:t>
      </w:r>
      <w:r w:rsidRPr="008353C3">
        <w:rPr>
          <w:sz w:val="18"/>
          <w:szCs w:val="18"/>
          <w:lang w:val="de-DE"/>
        </w:rPr>
        <w:t>2742</w:t>
      </w:r>
      <w:r w:rsidR="000A164C">
        <w:rPr>
          <w:sz w:val="18"/>
          <w:szCs w:val="18"/>
          <w:lang w:val="de-DE"/>
        </w:rPr>
        <w:t>/</w:t>
      </w:r>
      <w:r w:rsidRPr="008353C3">
        <w:rPr>
          <w:sz w:val="18"/>
          <w:szCs w:val="18"/>
          <w:lang w:val="de-DE"/>
        </w:rPr>
        <w:t>313 228 269</w:t>
      </w:r>
    </w:p>
    <w:p w14:paraId="1EB3424E" w14:textId="77777777" w:rsidR="008353C3" w:rsidRPr="008353C3" w:rsidRDefault="008353C3" w:rsidP="008353C3">
      <w:pPr>
        <w:pStyle w:val="Kopfzeile"/>
        <w:tabs>
          <w:tab w:val="right" w:pos="9382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lastRenderedPageBreak/>
        <w:t>M: +43</w:t>
      </w:r>
      <w:r w:rsidR="000A164C">
        <w:rPr>
          <w:sz w:val="18"/>
          <w:szCs w:val="18"/>
          <w:lang w:val="de-DE"/>
        </w:rPr>
        <w:t>/676/</w:t>
      </w:r>
      <w:r w:rsidRPr="008353C3">
        <w:rPr>
          <w:sz w:val="18"/>
          <w:szCs w:val="18"/>
          <w:lang w:val="de-DE"/>
        </w:rPr>
        <w:t>847 228 269</w:t>
      </w:r>
    </w:p>
    <w:p w14:paraId="5E0374F7" w14:textId="77777777" w:rsidR="008353C3" w:rsidRDefault="008353C3" w:rsidP="008353C3">
      <w:pPr>
        <w:pStyle w:val="Kopfzeile"/>
        <w:tabs>
          <w:tab w:val="right" w:pos="9382"/>
        </w:tabs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E: </w:t>
      </w:r>
      <w:hyperlink r:id="rId15" w:history="1">
        <w:r w:rsidRPr="008071E0">
          <w:rPr>
            <w:rStyle w:val="Hyperlink"/>
            <w:sz w:val="18"/>
            <w:szCs w:val="18"/>
            <w:lang w:val="de-DE"/>
          </w:rPr>
          <w:t>mark.hammer@fhstp.ac.at</w:t>
        </w:r>
      </w:hyperlink>
    </w:p>
    <w:p w14:paraId="6D4155F6" w14:textId="7CFD853D" w:rsidR="009B08D8" w:rsidRDefault="008353C3" w:rsidP="008353C3">
      <w:pPr>
        <w:pStyle w:val="Kopfzeile"/>
        <w:tabs>
          <w:tab w:val="clear" w:pos="4536"/>
          <w:tab w:val="clear" w:pos="9072"/>
          <w:tab w:val="right" w:pos="9382"/>
        </w:tabs>
        <w:rPr>
          <w:sz w:val="18"/>
          <w:szCs w:val="18"/>
          <w:lang w:val="en-US"/>
        </w:rPr>
      </w:pPr>
      <w:r w:rsidRPr="00FD7A45">
        <w:rPr>
          <w:sz w:val="18"/>
          <w:szCs w:val="18"/>
          <w:lang w:val="en-US"/>
        </w:rPr>
        <w:t>I:</w:t>
      </w:r>
      <w:r w:rsidR="009B08D8">
        <w:rPr>
          <w:sz w:val="18"/>
          <w:szCs w:val="18"/>
          <w:lang w:val="en-US"/>
        </w:rPr>
        <w:t xml:space="preserve"> </w:t>
      </w:r>
      <w:hyperlink r:id="rId16" w:history="1">
        <w:r w:rsidR="009B08D8" w:rsidRPr="008A517B">
          <w:rPr>
            <w:rStyle w:val="Hyperlink"/>
            <w:sz w:val="18"/>
            <w:szCs w:val="18"/>
            <w:lang w:val="en-US"/>
          </w:rPr>
          <w:t>https://www.fhstp.ac.at/de/presse</w:t>
        </w:r>
      </w:hyperlink>
    </w:p>
    <w:p w14:paraId="5B155F51" w14:textId="77777777" w:rsidR="00C828F9" w:rsidRDefault="00C828F9" w:rsidP="00C828F9">
      <w:pPr>
        <w:spacing w:line="340" w:lineRule="atLeast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Pressetext und Fotos zum Download verfügbar unter </w:t>
      </w:r>
      <w:hyperlink r:id="rId17" w:history="1">
        <w:r w:rsidRPr="00BE0B5B">
          <w:rPr>
            <w:rStyle w:val="Hyperlink"/>
            <w:sz w:val="18"/>
            <w:szCs w:val="18"/>
          </w:rPr>
          <w:t>https://www.fhstp.ac.at/de/presse</w:t>
        </w:r>
      </w:hyperlink>
      <w:r>
        <w:rPr>
          <w:rStyle w:val="Hyperlink"/>
          <w:sz w:val="18"/>
          <w:szCs w:val="18"/>
        </w:rPr>
        <w:t>.</w:t>
      </w:r>
    </w:p>
    <w:p w14:paraId="5DF68A87" w14:textId="77777777" w:rsidR="00C828F9" w:rsidRDefault="00C828F9" w:rsidP="00C828F9">
      <w:pPr>
        <w:spacing w:line="340" w:lineRule="atLeast"/>
        <w:outlineLvl w:val="0"/>
        <w:rPr>
          <w:sz w:val="18"/>
          <w:szCs w:val="18"/>
        </w:rPr>
      </w:pPr>
      <w:r w:rsidRPr="00CB65FC">
        <w:rPr>
          <w:sz w:val="18"/>
          <w:szCs w:val="18"/>
        </w:rPr>
        <w:t>Allgemeine Pressefotos zum Download verfügbar unter</w:t>
      </w:r>
      <w:r>
        <w:rPr>
          <w:sz w:val="18"/>
          <w:szCs w:val="18"/>
        </w:rPr>
        <w:t xml:space="preserve"> </w:t>
      </w:r>
      <w:hyperlink r:id="rId18" w:history="1">
        <w:r w:rsidRPr="00BE0B5B">
          <w:rPr>
            <w:rStyle w:val="Hyperlink"/>
            <w:sz w:val="18"/>
            <w:szCs w:val="18"/>
          </w:rPr>
          <w:t>https://www.fhstp.ac.at/de/presse/pressefotos-logos</w:t>
        </w:r>
      </w:hyperlink>
      <w:r>
        <w:rPr>
          <w:rStyle w:val="Hyperlink"/>
          <w:sz w:val="18"/>
          <w:szCs w:val="18"/>
        </w:rPr>
        <w:t>.</w:t>
      </w:r>
    </w:p>
    <w:p w14:paraId="562D50A8" w14:textId="77777777" w:rsidR="00C828F9" w:rsidRDefault="00C828F9" w:rsidP="00C828F9">
      <w:pPr>
        <w:rPr>
          <w:sz w:val="18"/>
          <w:szCs w:val="18"/>
        </w:rPr>
      </w:pPr>
    </w:p>
    <w:p w14:paraId="237C214A" w14:textId="77777777" w:rsidR="00C828F9" w:rsidRDefault="00C828F9" w:rsidP="00C828F9">
      <w:pPr>
        <w:rPr>
          <w:sz w:val="18"/>
          <w:szCs w:val="18"/>
        </w:rPr>
      </w:pPr>
      <w:r>
        <w:rPr>
          <w:sz w:val="18"/>
          <w:szCs w:val="18"/>
        </w:rPr>
        <w:t>D</w:t>
      </w:r>
      <w:r w:rsidRPr="00DA448C">
        <w:rPr>
          <w:sz w:val="18"/>
          <w:szCs w:val="18"/>
        </w:rPr>
        <w:t xml:space="preserve">ie FH St. Pölten hält ausdrücklich fest, dass </w:t>
      </w:r>
      <w:r>
        <w:rPr>
          <w:sz w:val="18"/>
          <w:szCs w:val="18"/>
        </w:rPr>
        <w:t>s</w:t>
      </w:r>
      <w:r w:rsidRPr="00DA448C">
        <w:rPr>
          <w:sz w:val="18"/>
          <w:szCs w:val="18"/>
        </w:rPr>
        <w:t>ie Inhaber</w:t>
      </w:r>
      <w:r>
        <w:rPr>
          <w:sz w:val="18"/>
          <w:szCs w:val="18"/>
        </w:rPr>
        <w:t>in</w:t>
      </w:r>
      <w:r w:rsidRPr="00DA448C">
        <w:rPr>
          <w:sz w:val="18"/>
          <w:szCs w:val="18"/>
        </w:rPr>
        <w:t xml:space="preserve"> aller Nutzungsrechte der mitgesendeten Fotografien ist. Der Empfänger</w:t>
      </w:r>
      <w:r>
        <w:rPr>
          <w:sz w:val="18"/>
          <w:szCs w:val="18"/>
        </w:rPr>
        <w:t>/die Empfängerin</w:t>
      </w:r>
      <w:r w:rsidRPr="00DA448C">
        <w:rPr>
          <w:sz w:val="18"/>
          <w:szCs w:val="18"/>
        </w:rPr>
        <w:t xml:space="preserve"> dieser Nachricht darf die mitgesendeten Fotografien nur im Zusammenhang mit der Presseaussendung unter Nennung der FH St. Pölten und des Urhebers</w:t>
      </w:r>
      <w:r>
        <w:rPr>
          <w:sz w:val="18"/>
          <w:szCs w:val="18"/>
        </w:rPr>
        <w:t>/der Urheberin</w:t>
      </w:r>
      <w:r w:rsidRPr="00DA448C">
        <w:rPr>
          <w:sz w:val="18"/>
          <w:szCs w:val="18"/>
        </w:rPr>
        <w:t xml:space="preserve"> nutzen. Jede weitere Nutzung der mitgesendeten Fotograf</w:t>
      </w:r>
      <w:r>
        <w:rPr>
          <w:sz w:val="18"/>
          <w:szCs w:val="18"/>
        </w:rPr>
        <w:t>ien ist nur nach ausdrücklicher</w:t>
      </w:r>
      <w:r w:rsidRPr="00DA448C">
        <w:rPr>
          <w:sz w:val="18"/>
          <w:szCs w:val="18"/>
        </w:rPr>
        <w:t xml:space="preserve"> schriftlicher Zustimmung (Mail reicht aus) d</w:t>
      </w:r>
      <w:r>
        <w:rPr>
          <w:sz w:val="18"/>
          <w:szCs w:val="18"/>
        </w:rPr>
        <w:t>urch die FH St. Pölten erlaubt.</w:t>
      </w:r>
    </w:p>
    <w:p w14:paraId="6C15C8B4" w14:textId="77777777" w:rsidR="00C828F9" w:rsidRDefault="00C828F9" w:rsidP="00C828F9">
      <w:pPr>
        <w:rPr>
          <w:sz w:val="18"/>
          <w:szCs w:val="18"/>
        </w:rPr>
      </w:pPr>
    </w:p>
    <w:p w14:paraId="1AC1A3C5" w14:textId="77777777" w:rsidR="007C3197" w:rsidRDefault="00C828F9" w:rsidP="00C828F9">
      <w:pPr>
        <w:rPr>
          <w:sz w:val="18"/>
          <w:szCs w:val="18"/>
        </w:rPr>
      </w:pPr>
      <w:r>
        <w:rPr>
          <w:sz w:val="18"/>
          <w:szCs w:val="18"/>
        </w:rPr>
        <w:t xml:space="preserve">Natürlich finden Sie uns auch auf Facebook </w:t>
      </w:r>
      <w:r w:rsidR="007C3197">
        <w:rPr>
          <w:sz w:val="18"/>
          <w:szCs w:val="18"/>
        </w:rPr>
        <w:t>und</w:t>
      </w:r>
      <w:r>
        <w:rPr>
          <w:sz w:val="18"/>
          <w:szCs w:val="18"/>
        </w:rPr>
        <w:t xml:space="preserve"> Twitter:</w:t>
      </w:r>
    </w:p>
    <w:p w14:paraId="11B47225" w14:textId="77777777" w:rsidR="00C828F9" w:rsidRDefault="00D001A4" w:rsidP="00C828F9">
      <w:pPr>
        <w:rPr>
          <w:sz w:val="18"/>
          <w:szCs w:val="18"/>
        </w:rPr>
      </w:pPr>
      <w:hyperlink r:id="rId19" w:history="1">
        <w:r w:rsidR="007C3197" w:rsidRPr="003A4B75">
          <w:rPr>
            <w:rStyle w:val="Hyperlink"/>
            <w:sz w:val="18"/>
            <w:szCs w:val="18"/>
          </w:rPr>
          <w:t>https://www.facebook.com/fhstp</w:t>
        </w:r>
      </w:hyperlink>
      <w:r w:rsidR="00C828F9">
        <w:rPr>
          <w:sz w:val="18"/>
          <w:szCs w:val="18"/>
        </w:rPr>
        <w:t>,</w:t>
      </w:r>
      <w:r w:rsidR="007C3197">
        <w:rPr>
          <w:sz w:val="18"/>
          <w:szCs w:val="18"/>
        </w:rPr>
        <w:t xml:space="preserve"> </w:t>
      </w:r>
      <w:hyperlink r:id="rId20" w:history="1">
        <w:r w:rsidR="007C3197" w:rsidRPr="003A4B75">
          <w:rPr>
            <w:rStyle w:val="Hyperlink"/>
            <w:sz w:val="18"/>
            <w:szCs w:val="18"/>
          </w:rPr>
          <w:t>https://twitter.com/FH</w:t>
        </w:r>
        <w:r w:rsidR="007C3197" w:rsidRPr="003A4B75">
          <w:rPr>
            <w:rStyle w:val="Hyperlink"/>
            <w:b/>
            <w:sz w:val="18"/>
            <w:szCs w:val="18"/>
          </w:rPr>
          <w:t>_</w:t>
        </w:r>
        <w:r w:rsidR="007C3197" w:rsidRPr="003A4B75">
          <w:rPr>
            <w:rStyle w:val="Hyperlink"/>
            <w:sz w:val="18"/>
            <w:szCs w:val="18"/>
          </w:rPr>
          <w:t>StPoelten</w:t>
        </w:r>
      </w:hyperlink>
      <w:r w:rsidR="00C828F9">
        <w:rPr>
          <w:rStyle w:val="Hyperlink"/>
          <w:sz w:val="18"/>
          <w:szCs w:val="18"/>
        </w:rPr>
        <w:t>.</w:t>
      </w:r>
    </w:p>
    <w:p w14:paraId="52213973" w14:textId="42197C61" w:rsidR="00C828F9" w:rsidRPr="00C828F9" w:rsidRDefault="00C828F9" w:rsidP="002E3B79">
      <w:pPr>
        <w:rPr>
          <w:sz w:val="22"/>
          <w:szCs w:val="22"/>
          <w:lang w:val="de-DE"/>
        </w:rPr>
      </w:pPr>
      <w:r w:rsidRPr="00CB65FC">
        <w:rPr>
          <w:sz w:val="18"/>
          <w:szCs w:val="18"/>
          <w:lang w:val="de-DE"/>
        </w:rPr>
        <w:t xml:space="preserve">Sollten Sie in Zukunft keine weiteren Zusendungen der Fachhochschule St. Pölten wünschen, senden Sie bitte ein Mail mit dem Betreff „Keine Presseaussendungen" an </w:t>
      </w:r>
      <w:hyperlink r:id="rId21" w:history="1">
        <w:r w:rsidRPr="00CB65FC">
          <w:rPr>
            <w:rStyle w:val="Hyperlink"/>
            <w:sz w:val="18"/>
            <w:szCs w:val="18"/>
            <w:lang w:val="de-DE"/>
          </w:rPr>
          <w:t>presse@fhstp.ac.at</w:t>
        </w:r>
      </w:hyperlink>
      <w:r>
        <w:rPr>
          <w:rStyle w:val="Hyperlink"/>
          <w:sz w:val="18"/>
          <w:szCs w:val="18"/>
          <w:lang w:val="de-DE"/>
        </w:rPr>
        <w:t>.</w:t>
      </w:r>
      <w:r w:rsidR="002E3B79" w:rsidRPr="00C828F9">
        <w:rPr>
          <w:sz w:val="22"/>
          <w:szCs w:val="22"/>
          <w:lang w:val="de-DE"/>
        </w:rPr>
        <w:t xml:space="preserve"> </w:t>
      </w:r>
    </w:p>
    <w:sectPr w:rsidR="00C828F9" w:rsidRPr="00C828F9" w:rsidSect="002A2BE7">
      <w:footerReference w:type="default" r:id="rId22"/>
      <w:headerReference w:type="first" r:id="rId23"/>
      <w:footerReference w:type="first" r:id="rId24"/>
      <w:type w:val="continuous"/>
      <w:pgSz w:w="11906" w:h="16838" w:code="9"/>
      <w:pgMar w:top="1418" w:right="1106" w:bottom="1134" w:left="1418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86882" w14:textId="77777777" w:rsidR="00E103A5" w:rsidRDefault="00E103A5">
      <w:r>
        <w:separator/>
      </w:r>
    </w:p>
  </w:endnote>
  <w:endnote w:type="continuationSeparator" w:id="0">
    <w:p w14:paraId="39CEAE05" w14:textId="77777777" w:rsidR="00E103A5" w:rsidRDefault="00E1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4BF73" w14:textId="77777777" w:rsidR="005A2733" w:rsidRPr="00824762" w:rsidRDefault="005A2733" w:rsidP="00824762">
    <w:pPr>
      <w:pStyle w:val="EinfacherAbsatz"/>
      <w:spacing w:after="113"/>
      <w:jc w:val="center"/>
      <w:rPr>
        <w:rFonts w:ascii="Arial" w:hAnsi="Arial" w:cs="Arial"/>
        <w:sz w:val="12"/>
        <w:szCs w:val="12"/>
      </w:rPr>
    </w:pPr>
    <w:r w:rsidRPr="00824762">
      <w:rPr>
        <w:rFonts w:ascii="Arial" w:hAnsi="Arial" w:cs="Arial"/>
        <w:sz w:val="12"/>
        <w:szCs w:val="12"/>
      </w:rPr>
      <w:t xml:space="preserve">Fachhochschule St. Pölten GmbH, Matthias </w:t>
    </w:r>
    <w:proofErr w:type="spellStart"/>
    <w:r w:rsidRPr="00824762">
      <w:rPr>
        <w:rFonts w:ascii="Arial" w:hAnsi="Arial" w:cs="Arial"/>
        <w:sz w:val="12"/>
        <w:szCs w:val="12"/>
      </w:rPr>
      <w:t>Corvinus</w:t>
    </w:r>
    <w:proofErr w:type="spellEnd"/>
    <w:r w:rsidRPr="00824762">
      <w:rPr>
        <w:rFonts w:ascii="Arial" w:hAnsi="Arial" w:cs="Arial"/>
        <w:sz w:val="12"/>
        <w:szCs w:val="12"/>
      </w:rPr>
      <w:t>-Straße 15, 3100 St. Pölten, T: +43 (2742) 313 228, F: +43 (2742) 313 228-339, E: office@fhstp.ac.at, I: www.fhstp.ac.at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1F0E" w14:textId="77777777" w:rsidR="005A2733" w:rsidRPr="00824762" w:rsidRDefault="005A2733" w:rsidP="00824762">
    <w:pPr>
      <w:pStyle w:val="EinfacherAbsatz"/>
      <w:spacing w:after="113"/>
      <w:jc w:val="center"/>
      <w:rPr>
        <w:rFonts w:ascii="Arial" w:hAnsi="Arial" w:cs="Arial"/>
        <w:sz w:val="12"/>
        <w:szCs w:val="12"/>
      </w:rPr>
    </w:pPr>
    <w:r w:rsidRPr="00824762">
      <w:rPr>
        <w:rFonts w:ascii="Arial" w:hAnsi="Arial" w:cs="Arial"/>
        <w:sz w:val="12"/>
        <w:szCs w:val="12"/>
      </w:rPr>
      <w:t>Fachhochschule St. Pölten GmbH, Matthias</w:t>
    </w:r>
    <w:r w:rsidR="006B2B7C">
      <w:rPr>
        <w:rFonts w:ascii="Arial" w:hAnsi="Arial" w:cs="Arial"/>
        <w:sz w:val="12"/>
        <w:szCs w:val="12"/>
      </w:rPr>
      <w:t>-</w:t>
    </w:r>
    <w:proofErr w:type="spellStart"/>
    <w:r w:rsidRPr="00824762">
      <w:rPr>
        <w:rFonts w:ascii="Arial" w:hAnsi="Arial" w:cs="Arial"/>
        <w:sz w:val="12"/>
        <w:szCs w:val="12"/>
      </w:rPr>
      <w:t>Corvinus</w:t>
    </w:r>
    <w:proofErr w:type="spellEnd"/>
    <w:r w:rsidRPr="00824762">
      <w:rPr>
        <w:rFonts w:ascii="Arial" w:hAnsi="Arial" w:cs="Arial"/>
        <w:sz w:val="12"/>
        <w:szCs w:val="12"/>
      </w:rPr>
      <w:t xml:space="preserve">-Straße 15, 3100 St. Pölten, T: +43 (2742) 313 228, F: +43 (2742) 313 228-339, E: </w:t>
    </w:r>
    <w:r>
      <w:rPr>
        <w:rFonts w:ascii="Arial" w:hAnsi="Arial" w:cs="Arial"/>
        <w:sz w:val="12"/>
        <w:szCs w:val="12"/>
      </w:rPr>
      <w:t>csc</w:t>
    </w:r>
    <w:r w:rsidRPr="00824762">
      <w:rPr>
        <w:rFonts w:ascii="Arial" w:hAnsi="Arial" w:cs="Arial"/>
        <w:sz w:val="12"/>
        <w:szCs w:val="12"/>
      </w:rPr>
      <w:t>@fhstp.ac.at, I: www.fhstp.ac.at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CFC3C" w14:textId="77777777" w:rsidR="00E103A5" w:rsidRDefault="00E103A5">
      <w:r>
        <w:separator/>
      </w:r>
    </w:p>
  </w:footnote>
  <w:footnote w:type="continuationSeparator" w:id="0">
    <w:p w14:paraId="2EE1F161" w14:textId="77777777" w:rsidR="00E103A5" w:rsidRDefault="00E10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7AE5A" w14:textId="77777777" w:rsidR="005A2733" w:rsidRPr="0061617F" w:rsidRDefault="005A2733">
    <w:pPr>
      <w:pStyle w:val="Kopfzeile"/>
      <w:rPr>
        <w:b/>
        <w:sz w:val="22"/>
        <w:szCs w:val="22"/>
        <w:lang w:val="de-DE"/>
      </w:rPr>
    </w:pPr>
    <w:r w:rsidRPr="0061617F">
      <w:rPr>
        <w:b/>
        <w:sz w:val="22"/>
        <w:szCs w:val="22"/>
        <w:lang w:val="de-DE"/>
      </w:rPr>
      <w:t>Fachhochschule St. Pölten</w:t>
    </w:r>
  </w:p>
  <w:p w14:paraId="1FA8729D" w14:textId="77777777" w:rsidR="00483D91" w:rsidRPr="003950B0" w:rsidRDefault="00483D91" w:rsidP="00483D91">
    <w:pPr>
      <w:pStyle w:val="Kopfzeile"/>
      <w:tabs>
        <w:tab w:val="clear" w:pos="4536"/>
        <w:tab w:val="clear" w:pos="9072"/>
        <w:tab w:val="right" w:pos="9382"/>
      </w:tabs>
      <w:rPr>
        <w:sz w:val="20"/>
        <w:szCs w:val="20"/>
        <w:lang w:val="de-DE"/>
      </w:rPr>
    </w:pPr>
    <w:r>
      <w:rPr>
        <w:sz w:val="20"/>
        <w:szCs w:val="20"/>
        <w:lang w:val="de-DE"/>
      </w:rPr>
      <w:t>Mag. Mark Hammer</w:t>
    </w:r>
    <w:r>
      <w:rPr>
        <w:sz w:val="20"/>
        <w:szCs w:val="20"/>
        <w:lang w:val="de-DE"/>
      </w:rPr>
      <w:tab/>
    </w:r>
  </w:p>
  <w:p w14:paraId="1C41A231" w14:textId="77777777" w:rsidR="00483D91" w:rsidRDefault="00483D91" w:rsidP="00483D91">
    <w:pPr>
      <w:pStyle w:val="Kopfzeile"/>
      <w:tabs>
        <w:tab w:val="clear" w:pos="4536"/>
        <w:tab w:val="clear" w:pos="9072"/>
        <w:tab w:val="right" w:pos="9382"/>
      </w:tabs>
      <w:rPr>
        <w:sz w:val="20"/>
        <w:szCs w:val="20"/>
        <w:lang w:val="de-DE"/>
      </w:rPr>
    </w:pPr>
    <w:r w:rsidRPr="00483D91">
      <w:rPr>
        <w:sz w:val="20"/>
        <w:szCs w:val="20"/>
        <w:lang w:val="de-DE"/>
      </w:rPr>
      <w:t>Fachverantwortlicher Presse</w:t>
    </w:r>
  </w:p>
  <w:p w14:paraId="1CF7EB46" w14:textId="77777777" w:rsidR="00326E8A" w:rsidRDefault="00326E8A" w:rsidP="003950B0">
    <w:pPr>
      <w:pStyle w:val="Kopfzeile"/>
      <w:tabs>
        <w:tab w:val="clear" w:pos="4536"/>
        <w:tab w:val="clear" w:pos="9072"/>
        <w:tab w:val="right" w:pos="9382"/>
      </w:tabs>
      <w:rPr>
        <w:sz w:val="20"/>
        <w:szCs w:val="20"/>
        <w:lang w:val="de-DE"/>
      </w:rPr>
    </w:pPr>
    <w:r w:rsidRPr="00326E8A">
      <w:rPr>
        <w:sz w:val="20"/>
        <w:szCs w:val="20"/>
        <w:lang w:val="de-DE"/>
      </w:rPr>
      <w:t>Marketing und Unternehmenskommunikation</w:t>
    </w:r>
  </w:p>
  <w:p w14:paraId="6E099C1E" w14:textId="77777777" w:rsidR="005A2733" w:rsidRDefault="005A2733" w:rsidP="0025733C">
    <w:pPr>
      <w:pStyle w:val="Kopfzeile"/>
      <w:tabs>
        <w:tab w:val="left" w:pos="284"/>
      </w:tabs>
      <w:rPr>
        <w:sz w:val="20"/>
        <w:szCs w:val="20"/>
        <w:lang w:val="de-DE"/>
      </w:rPr>
    </w:pPr>
    <w:r w:rsidRPr="003950B0">
      <w:rPr>
        <w:sz w:val="20"/>
        <w:szCs w:val="20"/>
        <w:lang w:val="de-DE"/>
      </w:rPr>
      <w:t>T:</w:t>
    </w:r>
    <w:r w:rsidRPr="003950B0">
      <w:rPr>
        <w:sz w:val="20"/>
        <w:szCs w:val="20"/>
        <w:lang w:val="de-DE"/>
      </w:rPr>
      <w:tab/>
      <w:t>+43 (2742) 313 228</w:t>
    </w:r>
    <w:r>
      <w:rPr>
        <w:sz w:val="20"/>
        <w:szCs w:val="20"/>
        <w:lang w:val="de-DE"/>
      </w:rPr>
      <w:t xml:space="preserve"> </w:t>
    </w:r>
    <w:r w:rsidRPr="003950B0">
      <w:rPr>
        <w:sz w:val="20"/>
        <w:szCs w:val="20"/>
        <w:lang w:val="de-DE"/>
      </w:rPr>
      <w:t>26</w:t>
    </w:r>
    <w:r>
      <w:rPr>
        <w:sz w:val="20"/>
        <w:szCs w:val="20"/>
        <w:lang w:val="de-DE"/>
      </w:rPr>
      <w:t>9</w:t>
    </w:r>
  </w:p>
  <w:p w14:paraId="01B713E1" w14:textId="77777777" w:rsidR="005A2733" w:rsidRPr="003950B0" w:rsidRDefault="005A2733" w:rsidP="006B5E13">
    <w:pPr>
      <w:pStyle w:val="Kopfzeile"/>
      <w:tabs>
        <w:tab w:val="clear" w:pos="4536"/>
        <w:tab w:val="clear" w:pos="9072"/>
        <w:tab w:val="left" w:pos="284"/>
        <w:tab w:val="right" w:pos="8647"/>
        <w:tab w:val="center" w:pos="9498"/>
      </w:tabs>
      <w:rPr>
        <w:sz w:val="20"/>
        <w:szCs w:val="20"/>
        <w:lang w:val="de-DE"/>
      </w:rPr>
    </w:pPr>
    <w:r w:rsidRPr="00907D30">
      <w:rPr>
        <w:sz w:val="20"/>
        <w:szCs w:val="20"/>
        <w:lang w:val="de-DE"/>
      </w:rPr>
      <w:t>M:</w:t>
    </w:r>
    <w:r>
      <w:rPr>
        <w:sz w:val="20"/>
        <w:szCs w:val="20"/>
        <w:lang w:val="de-DE"/>
      </w:rPr>
      <w:t xml:space="preserve"> </w:t>
    </w:r>
    <w:r w:rsidRPr="00907D30">
      <w:rPr>
        <w:sz w:val="20"/>
        <w:szCs w:val="20"/>
        <w:lang w:val="de-DE"/>
      </w:rPr>
      <w:t>+43 (6</w:t>
    </w:r>
    <w:r>
      <w:rPr>
        <w:sz w:val="20"/>
        <w:szCs w:val="20"/>
        <w:lang w:val="de-DE"/>
      </w:rPr>
      <w:t>76</w:t>
    </w:r>
    <w:r w:rsidRPr="00907D30">
      <w:rPr>
        <w:sz w:val="20"/>
        <w:szCs w:val="20"/>
        <w:lang w:val="de-DE"/>
      </w:rPr>
      <w:t>)</w:t>
    </w:r>
    <w:r w:rsidR="0030030C">
      <w:rPr>
        <w:sz w:val="20"/>
        <w:szCs w:val="20"/>
        <w:lang w:val="de-DE"/>
      </w:rPr>
      <w:t xml:space="preserve"> </w:t>
    </w:r>
    <w:r>
      <w:rPr>
        <w:sz w:val="20"/>
        <w:szCs w:val="20"/>
        <w:lang w:val="de-DE"/>
      </w:rPr>
      <w:t>847 228 269</w:t>
    </w:r>
  </w:p>
  <w:p w14:paraId="67823E48" w14:textId="77777777" w:rsidR="005A2733" w:rsidRDefault="005A2733" w:rsidP="003950B0">
    <w:pPr>
      <w:pStyle w:val="Kopfzeile"/>
      <w:tabs>
        <w:tab w:val="left" w:pos="284"/>
      </w:tabs>
      <w:rPr>
        <w:sz w:val="20"/>
        <w:szCs w:val="20"/>
      </w:rPr>
    </w:pPr>
    <w:r w:rsidRPr="003950B0">
      <w:rPr>
        <w:sz w:val="20"/>
        <w:szCs w:val="20"/>
      </w:rPr>
      <w:t>E:</w:t>
    </w:r>
    <w:r w:rsidRPr="003950B0">
      <w:rPr>
        <w:sz w:val="20"/>
        <w:szCs w:val="20"/>
      </w:rPr>
      <w:tab/>
    </w:r>
    <w:hyperlink r:id="rId1" w:history="1">
      <w:r w:rsidRPr="00A35999">
        <w:rPr>
          <w:rStyle w:val="Hyperlink"/>
          <w:sz w:val="20"/>
          <w:szCs w:val="20"/>
        </w:rPr>
        <w:t>mark.hammer@fhstp.ac.at</w:t>
      </w:r>
    </w:hyperlink>
  </w:p>
  <w:p w14:paraId="0A9C3C0F" w14:textId="77777777" w:rsidR="005A2733" w:rsidRPr="00662832" w:rsidRDefault="005A2733" w:rsidP="003950B0">
    <w:pPr>
      <w:pStyle w:val="Kopfzeile"/>
      <w:tabs>
        <w:tab w:val="left" w:pos="284"/>
      </w:tabs>
      <w:rPr>
        <w:sz w:val="20"/>
        <w:szCs w:val="20"/>
        <w:lang w:val="de-DE"/>
      </w:rPr>
    </w:pPr>
    <w:r w:rsidRPr="00662832">
      <w:rPr>
        <w:sz w:val="20"/>
        <w:szCs w:val="20"/>
        <w:lang w:val="de-DE"/>
      </w:rPr>
      <w:t>I:</w:t>
    </w:r>
    <w:r w:rsidRPr="00662832">
      <w:rPr>
        <w:sz w:val="20"/>
        <w:szCs w:val="20"/>
        <w:lang w:val="de-DE"/>
      </w:rPr>
      <w:tab/>
    </w:r>
    <w:hyperlink r:id="rId2" w:history="1">
      <w:r w:rsidRPr="00662832">
        <w:rPr>
          <w:rStyle w:val="Hyperlink"/>
          <w:sz w:val="20"/>
          <w:szCs w:val="20"/>
          <w:lang w:val="de-DE"/>
        </w:rPr>
        <w:t>www.fhstp.ac.at/presse</w:t>
      </w:r>
    </w:hyperlink>
  </w:p>
  <w:p w14:paraId="26B8C525" w14:textId="77777777" w:rsidR="005A2733" w:rsidRPr="00662832" w:rsidRDefault="005A2733" w:rsidP="00614A56">
    <w:pPr>
      <w:pStyle w:val="Kopfzeile"/>
      <w:rPr>
        <w:lang w:val="de-DE"/>
      </w:rPr>
    </w:pPr>
  </w:p>
  <w:p w14:paraId="196FF10A" w14:textId="77777777" w:rsidR="005A2733" w:rsidRPr="00662832" w:rsidRDefault="005A2733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34DBA"/>
    <w:multiLevelType w:val="hybridMultilevel"/>
    <w:tmpl w:val="2898D23A"/>
    <w:lvl w:ilvl="0" w:tplc="0407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606F3"/>
    <w:multiLevelType w:val="multilevel"/>
    <w:tmpl w:val="8306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94"/>
    <w:rsid w:val="000004F8"/>
    <w:rsid w:val="000673BA"/>
    <w:rsid w:val="00080B20"/>
    <w:rsid w:val="0008375B"/>
    <w:rsid w:val="00092879"/>
    <w:rsid w:val="00094409"/>
    <w:rsid w:val="00095635"/>
    <w:rsid w:val="000A164C"/>
    <w:rsid w:val="000B4520"/>
    <w:rsid w:val="000D41B8"/>
    <w:rsid w:val="00101411"/>
    <w:rsid w:val="00104548"/>
    <w:rsid w:val="00110325"/>
    <w:rsid w:val="00111222"/>
    <w:rsid w:val="00112828"/>
    <w:rsid w:val="00132156"/>
    <w:rsid w:val="00142CFB"/>
    <w:rsid w:val="0018734B"/>
    <w:rsid w:val="001A41B7"/>
    <w:rsid w:val="001B0669"/>
    <w:rsid w:val="001C60F5"/>
    <w:rsid w:val="001C74F4"/>
    <w:rsid w:val="001E4CDE"/>
    <w:rsid w:val="001F39EF"/>
    <w:rsid w:val="002029D3"/>
    <w:rsid w:val="00235C89"/>
    <w:rsid w:val="002367E3"/>
    <w:rsid w:val="0025733C"/>
    <w:rsid w:val="00262DF6"/>
    <w:rsid w:val="00266927"/>
    <w:rsid w:val="002719C6"/>
    <w:rsid w:val="00281B48"/>
    <w:rsid w:val="00295445"/>
    <w:rsid w:val="002A2BE7"/>
    <w:rsid w:val="002B2913"/>
    <w:rsid w:val="002D5AE3"/>
    <w:rsid w:val="002D74F6"/>
    <w:rsid w:val="002E0909"/>
    <w:rsid w:val="002E3B79"/>
    <w:rsid w:val="002F5BB4"/>
    <w:rsid w:val="0030030C"/>
    <w:rsid w:val="003037DA"/>
    <w:rsid w:val="0032331A"/>
    <w:rsid w:val="00326E8A"/>
    <w:rsid w:val="00343B78"/>
    <w:rsid w:val="00347FAD"/>
    <w:rsid w:val="00355F2A"/>
    <w:rsid w:val="00360892"/>
    <w:rsid w:val="00362971"/>
    <w:rsid w:val="003810CC"/>
    <w:rsid w:val="003850CF"/>
    <w:rsid w:val="00387EFB"/>
    <w:rsid w:val="003950B0"/>
    <w:rsid w:val="003B74DB"/>
    <w:rsid w:val="003C38B8"/>
    <w:rsid w:val="003C5307"/>
    <w:rsid w:val="003D15E2"/>
    <w:rsid w:val="003D665F"/>
    <w:rsid w:val="003E5C00"/>
    <w:rsid w:val="004055F3"/>
    <w:rsid w:val="00406144"/>
    <w:rsid w:val="00443675"/>
    <w:rsid w:val="0044531B"/>
    <w:rsid w:val="00460B06"/>
    <w:rsid w:val="004610B9"/>
    <w:rsid w:val="00467AE1"/>
    <w:rsid w:val="0048212F"/>
    <w:rsid w:val="00483D91"/>
    <w:rsid w:val="0048789B"/>
    <w:rsid w:val="00493B94"/>
    <w:rsid w:val="00496755"/>
    <w:rsid w:val="004A6396"/>
    <w:rsid w:val="004E1752"/>
    <w:rsid w:val="004E186A"/>
    <w:rsid w:val="004E1C8F"/>
    <w:rsid w:val="0050086C"/>
    <w:rsid w:val="005149B5"/>
    <w:rsid w:val="00524686"/>
    <w:rsid w:val="00526275"/>
    <w:rsid w:val="005444F7"/>
    <w:rsid w:val="00552BE0"/>
    <w:rsid w:val="0057547C"/>
    <w:rsid w:val="0058229B"/>
    <w:rsid w:val="00583B35"/>
    <w:rsid w:val="005926BF"/>
    <w:rsid w:val="005A2733"/>
    <w:rsid w:val="005B5057"/>
    <w:rsid w:val="005B53A4"/>
    <w:rsid w:val="005C141F"/>
    <w:rsid w:val="005C422C"/>
    <w:rsid w:val="005D27AF"/>
    <w:rsid w:val="005E15CC"/>
    <w:rsid w:val="005F6C4F"/>
    <w:rsid w:val="006069BA"/>
    <w:rsid w:val="006148CF"/>
    <w:rsid w:val="00614A56"/>
    <w:rsid w:val="0061617F"/>
    <w:rsid w:val="006250CB"/>
    <w:rsid w:val="006420C5"/>
    <w:rsid w:val="00643843"/>
    <w:rsid w:val="00643F40"/>
    <w:rsid w:val="0065174A"/>
    <w:rsid w:val="00652470"/>
    <w:rsid w:val="0065583F"/>
    <w:rsid w:val="00662832"/>
    <w:rsid w:val="00663F27"/>
    <w:rsid w:val="0069298A"/>
    <w:rsid w:val="006B2B7C"/>
    <w:rsid w:val="006B2B83"/>
    <w:rsid w:val="006B5E13"/>
    <w:rsid w:val="006C5825"/>
    <w:rsid w:val="006D1BDC"/>
    <w:rsid w:val="006D3994"/>
    <w:rsid w:val="006D5BB1"/>
    <w:rsid w:val="006E06D7"/>
    <w:rsid w:val="006F3394"/>
    <w:rsid w:val="0073001F"/>
    <w:rsid w:val="00746189"/>
    <w:rsid w:val="00754453"/>
    <w:rsid w:val="00755357"/>
    <w:rsid w:val="00763D5E"/>
    <w:rsid w:val="0079014C"/>
    <w:rsid w:val="007A166D"/>
    <w:rsid w:val="007B4530"/>
    <w:rsid w:val="007C3197"/>
    <w:rsid w:val="007D17CB"/>
    <w:rsid w:val="007D7C57"/>
    <w:rsid w:val="007F3CB5"/>
    <w:rsid w:val="007F5C57"/>
    <w:rsid w:val="0080223F"/>
    <w:rsid w:val="008121BF"/>
    <w:rsid w:val="00820B01"/>
    <w:rsid w:val="00824762"/>
    <w:rsid w:val="0083065F"/>
    <w:rsid w:val="00832FFB"/>
    <w:rsid w:val="00835219"/>
    <w:rsid w:val="008353C3"/>
    <w:rsid w:val="008763EE"/>
    <w:rsid w:val="00877C9D"/>
    <w:rsid w:val="008B32C9"/>
    <w:rsid w:val="008F0816"/>
    <w:rsid w:val="008F6256"/>
    <w:rsid w:val="00904998"/>
    <w:rsid w:val="00906A3A"/>
    <w:rsid w:val="00927C23"/>
    <w:rsid w:val="00932567"/>
    <w:rsid w:val="00972E7D"/>
    <w:rsid w:val="00977C2A"/>
    <w:rsid w:val="009A026B"/>
    <w:rsid w:val="009A2A76"/>
    <w:rsid w:val="009B08D8"/>
    <w:rsid w:val="009C20D0"/>
    <w:rsid w:val="009C3AB2"/>
    <w:rsid w:val="009E0321"/>
    <w:rsid w:val="009F2889"/>
    <w:rsid w:val="009F3ED4"/>
    <w:rsid w:val="009F6310"/>
    <w:rsid w:val="009F678D"/>
    <w:rsid w:val="00A00000"/>
    <w:rsid w:val="00A23AD4"/>
    <w:rsid w:val="00A33169"/>
    <w:rsid w:val="00AA5E21"/>
    <w:rsid w:val="00AC033E"/>
    <w:rsid w:val="00AF41CC"/>
    <w:rsid w:val="00B10472"/>
    <w:rsid w:val="00B27928"/>
    <w:rsid w:val="00B37040"/>
    <w:rsid w:val="00B56498"/>
    <w:rsid w:val="00B73F37"/>
    <w:rsid w:val="00B851A1"/>
    <w:rsid w:val="00B857C9"/>
    <w:rsid w:val="00B9184E"/>
    <w:rsid w:val="00B96CEA"/>
    <w:rsid w:val="00BB4B86"/>
    <w:rsid w:val="00BD7E30"/>
    <w:rsid w:val="00BE0F91"/>
    <w:rsid w:val="00BE7EC3"/>
    <w:rsid w:val="00C00184"/>
    <w:rsid w:val="00C0688E"/>
    <w:rsid w:val="00C07163"/>
    <w:rsid w:val="00C25B24"/>
    <w:rsid w:val="00C3343A"/>
    <w:rsid w:val="00C34BBD"/>
    <w:rsid w:val="00C42811"/>
    <w:rsid w:val="00C468BB"/>
    <w:rsid w:val="00C567EE"/>
    <w:rsid w:val="00C56BA3"/>
    <w:rsid w:val="00C61483"/>
    <w:rsid w:val="00C7474A"/>
    <w:rsid w:val="00C828F9"/>
    <w:rsid w:val="00CA15AC"/>
    <w:rsid w:val="00CA4D84"/>
    <w:rsid w:val="00CA527D"/>
    <w:rsid w:val="00CB57A9"/>
    <w:rsid w:val="00CB7065"/>
    <w:rsid w:val="00CC2BA6"/>
    <w:rsid w:val="00CC2E9D"/>
    <w:rsid w:val="00CE1B81"/>
    <w:rsid w:val="00D001A4"/>
    <w:rsid w:val="00D22456"/>
    <w:rsid w:val="00D36178"/>
    <w:rsid w:val="00D533DD"/>
    <w:rsid w:val="00D8198A"/>
    <w:rsid w:val="00D8737B"/>
    <w:rsid w:val="00DB1154"/>
    <w:rsid w:val="00DC234A"/>
    <w:rsid w:val="00DC613C"/>
    <w:rsid w:val="00DD10DF"/>
    <w:rsid w:val="00DF7D18"/>
    <w:rsid w:val="00E00FD1"/>
    <w:rsid w:val="00E03955"/>
    <w:rsid w:val="00E103A5"/>
    <w:rsid w:val="00E3331C"/>
    <w:rsid w:val="00E35E64"/>
    <w:rsid w:val="00E42836"/>
    <w:rsid w:val="00E5284B"/>
    <w:rsid w:val="00E53600"/>
    <w:rsid w:val="00E76A43"/>
    <w:rsid w:val="00E7766B"/>
    <w:rsid w:val="00E77BF0"/>
    <w:rsid w:val="00E813B1"/>
    <w:rsid w:val="00E866C3"/>
    <w:rsid w:val="00E9179C"/>
    <w:rsid w:val="00EA2F7E"/>
    <w:rsid w:val="00EA6534"/>
    <w:rsid w:val="00EA6821"/>
    <w:rsid w:val="00EB421C"/>
    <w:rsid w:val="00EC5960"/>
    <w:rsid w:val="00EE07EF"/>
    <w:rsid w:val="00EF1005"/>
    <w:rsid w:val="00F03260"/>
    <w:rsid w:val="00F1495C"/>
    <w:rsid w:val="00F445E4"/>
    <w:rsid w:val="00F669C1"/>
    <w:rsid w:val="00F75B82"/>
    <w:rsid w:val="00F81D60"/>
    <w:rsid w:val="00F852E5"/>
    <w:rsid w:val="00FA4CFE"/>
    <w:rsid w:val="00FB58EA"/>
    <w:rsid w:val="00FB5B1E"/>
    <w:rsid w:val="00FB7F48"/>
    <w:rsid w:val="00FD0910"/>
    <w:rsid w:val="00FD7A45"/>
    <w:rsid w:val="00F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D2AC48F"/>
  <w15:docId w15:val="{B46CECA4-4B6F-470E-AEE6-6F55D5E0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62DF6"/>
    <w:rPr>
      <w:rFonts w:ascii="Arial" w:hAnsi="Arial" w:cs="Arial"/>
      <w:sz w:val="24"/>
      <w:szCs w:val="24"/>
      <w:lang w:val="de-AT"/>
    </w:rPr>
  </w:style>
  <w:style w:type="paragraph" w:styleId="berschrift1">
    <w:name w:val="heading 1"/>
    <w:basedOn w:val="Standard"/>
    <w:next w:val="Standard"/>
    <w:qFormat/>
    <w:rsid w:val="00262DF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62DF6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262DF6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262DF6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62DF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62DF6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DE2FB6"/>
    <w:pPr>
      <w:spacing w:before="100" w:beforeAutospacing="1" w:after="100" w:afterAutospacing="1"/>
    </w:pPr>
    <w:rPr>
      <w:rFonts w:ascii="Times New Roman" w:hAnsi="Times New Roman" w:cs="Times New Roman"/>
      <w:lang w:val="de-DE"/>
    </w:rPr>
  </w:style>
  <w:style w:type="character" w:styleId="Hyperlink">
    <w:name w:val="Hyperlink"/>
    <w:basedOn w:val="Absatz-Standardschriftart"/>
    <w:rsid w:val="00DE2FB6"/>
    <w:rPr>
      <w:color w:val="0000FF"/>
      <w:u w:val="single"/>
    </w:rPr>
  </w:style>
  <w:style w:type="paragraph" w:styleId="Sprechblasentext">
    <w:name w:val="Balloon Text"/>
    <w:basedOn w:val="Standard"/>
    <w:semiHidden/>
    <w:rsid w:val="00C952E5"/>
    <w:rPr>
      <w:rFonts w:ascii="Tahoma" w:hAnsi="Tahoma" w:cs="Tahoma"/>
      <w:sz w:val="16"/>
      <w:szCs w:val="16"/>
    </w:rPr>
  </w:style>
  <w:style w:type="character" w:customStyle="1" w:styleId="highlightedsearchterm">
    <w:name w:val="highlightedsearchterm"/>
    <w:basedOn w:val="Absatz-Standardschriftart"/>
    <w:rsid w:val="002416C1"/>
  </w:style>
  <w:style w:type="character" w:styleId="Fett">
    <w:name w:val="Strong"/>
    <w:basedOn w:val="Absatz-Standardschriftart"/>
    <w:qFormat/>
    <w:rsid w:val="00BA396E"/>
    <w:rPr>
      <w:b/>
      <w:bCs/>
    </w:rPr>
  </w:style>
  <w:style w:type="paragraph" w:customStyle="1" w:styleId="EinfacherAbsatz">
    <w:name w:val="[Einfacher Absatz]"/>
    <w:basedOn w:val="Standard"/>
    <w:rsid w:val="0082476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de-DE" w:bidi="de-DE"/>
    </w:rPr>
  </w:style>
  <w:style w:type="character" w:styleId="BesuchterLink">
    <w:name w:val="FollowedHyperlink"/>
    <w:basedOn w:val="Absatz-Standardschriftart"/>
    <w:rsid w:val="0025733C"/>
    <w:rPr>
      <w:color w:val="800080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6B5E13"/>
    <w:rPr>
      <w:rFonts w:ascii="Arial" w:hAnsi="Arial" w:cs="Arial"/>
      <w:sz w:val="24"/>
      <w:szCs w:val="24"/>
      <w:lang w:val="de-AT"/>
    </w:rPr>
  </w:style>
  <w:style w:type="paragraph" w:styleId="Listenabsatz">
    <w:name w:val="List Paragraph"/>
    <w:basedOn w:val="Standard"/>
    <w:uiPriority w:val="34"/>
    <w:qFormat/>
    <w:rsid w:val="00B851A1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75445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544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54453"/>
    <w:rPr>
      <w:rFonts w:ascii="Arial" w:hAnsi="Arial" w:cs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544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54453"/>
    <w:rPr>
      <w:rFonts w:ascii="Arial" w:hAnsi="Arial" w:cs="Arial"/>
      <w:b/>
      <w:bCs/>
      <w:lang w:val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85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dhi.fhstp.ac.at" TargetMode="External"/><Relationship Id="rId18" Type="http://schemas.openxmlformats.org/officeDocument/2006/relationships/hyperlink" Target="https://www.fhstp.ac.at/de/presse/pressefotos-logo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presse@fhstp.ac.a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hstp.ac.at/mdh" TargetMode="External"/><Relationship Id="rId17" Type="http://schemas.openxmlformats.org/officeDocument/2006/relationships/hyperlink" Target="https://www.fhstp.ac.at/de/press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hstp.ac.at/de/presse" TargetMode="External"/><Relationship Id="rId20" Type="http://schemas.openxmlformats.org/officeDocument/2006/relationships/hyperlink" Target="https://twitter.com/FH_StPoelt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g/fhstp/videos/?ref=page_interna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mark.hammer@fhstp.ac.at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fhstp.ac.at/de/anmeldung/voranmeldung_build-well-being2020" TargetMode="External"/><Relationship Id="rId19" Type="http://schemas.openxmlformats.org/officeDocument/2006/relationships/hyperlink" Target="https://www.facebook.com/fhst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ildwellbeing.fhstp.ac.at" TargetMode="External"/><Relationship Id="rId14" Type="http://schemas.openxmlformats.org/officeDocument/2006/relationships/hyperlink" Target="https://showreel.mdh.fhstp.ac.at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hstp.ac.at/presse" TargetMode="External"/><Relationship Id="rId1" Type="http://schemas.openxmlformats.org/officeDocument/2006/relationships/hyperlink" Target="mailto:mark.hammer@fhstp.ac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dkaser\Desktop\Briefvorlag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CF8CE-1E53-4560-926C-F422DE67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Briefvorlage.dot</Template>
  <TotalTime>0</TotalTime>
  <Pages>3</Pages>
  <Words>1123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Faxdeckblatt FH St. Pölten Herzogenburgerstr.</vt:lpstr>
    </vt:vector>
  </TitlesOfParts>
  <Company>FH St. Poelten</Company>
  <LinksUpToDate>false</LinksUpToDate>
  <CharactersWithSpaces>8182</CharactersWithSpaces>
  <SharedDoc>false</SharedDoc>
  <HLinks>
    <vt:vector size="6" baseType="variant">
      <vt:variant>
        <vt:i4>7602180</vt:i4>
      </vt:variant>
      <vt:variant>
        <vt:i4>0</vt:i4>
      </vt:variant>
      <vt:variant>
        <vt:i4>0</vt:i4>
      </vt:variant>
      <vt:variant>
        <vt:i4>5</vt:i4>
      </vt:variant>
      <vt:variant>
        <vt:lpwstr>mailto:presse@fhstp.ac.at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Faxdeckblatt FH St. Pölten Herzogenburgerstr.</dc:title>
  <dc:creator>dkaser</dc:creator>
  <cp:lastModifiedBy>Hammer Mark</cp:lastModifiedBy>
  <cp:revision>15</cp:revision>
  <cp:lastPrinted>2019-06-24T11:14:00Z</cp:lastPrinted>
  <dcterms:created xsi:type="dcterms:W3CDTF">2019-06-19T09:05:00Z</dcterms:created>
  <dcterms:modified xsi:type="dcterms:W3CDTF">2019-06-24T12:14:00Z</dcterms:modified>
</cp:coreProperties>
</file>