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C918" w14:textId="77777777" w:rsidR="001A3560" w:rsidRPr="00B160F7" w:rsidRDefault="001A3560" w:rsidP="00BC1F6A">
      <w:pPr>
        <w:pStyle w:val="Inhaltnormal0"/>
        <w:rPr>
          <w:rFonts w:asciiTheme="minorHAnsi" w:hAnsiTheme="minorHAnsi" w:cstheme="minorHAnsi"/>
          <w:b w:val="0"/>
          <w:bCs w:val="0"/>
        </w:rPr>
      </w:pPr>
      <w:bookmarkStart w:id="0" w:name="_Toc273338084"/>
    </w:p>
    <w:bookmarkEnd w:id="0"/>
    <w:p w14:paraId="64986C9E" w14:textId="77777777" w:rsidR="00015B7E" w:rsidRPr="00B160F7" w:rsidRDefault="006407EE" w:rsidP="00015B7E">
      <w:pPr>
        <w:pStyle w:val="berschrift3"/>
        <w:rPr>
          <w:rFonts w:asciiTheme="minorHAnsi" w:hAnsiTheme="minorHAnsi" w:cstheme="minorHAnsi"/>
        </w:rPr>
      </w:pPr>
      <w:r w:rsidRPr="00B160F7">
        <w:rPr>
          <w:rFonts w:asciiTheme="minorHAnsi" w:hAnsiTheme="minorHAnsi" w:cstheme="minorHAnsi"/>
        </w:rPr>
        <w:t>Sabine zu Klampen</w:t>
      </w:r>
      <w:r w:rsidR="00015B7E" w:rsidRPr="00B160F7">
        <w:rPr>
          <w:rFonts w:asciiTheme="minorHAnsi" w:hAnsiTheme="minorHAnsi" w:cstheme="minorHAnsi"/>
        </w:rPr>
        <w:t>, Presse- und Öffentlichkeitsarbeit, 05121/881-</w:t>
      </w:r>
      <w:r w:rsidRPr="00B160F7">
        <w:rPr>
          <w:rFonts w:asciiTheme="minorHAnsi" w:hAnsiTheme="minorHAnsi" w:cstheme="minorHAnsi"/>
        </w:rPr>
        <w:t>124</w:t>
      </w:r>
      <w:r w:rsidR="00015B7E" w:rsidRPr="00B160F7">
        <w:rPr>
          <w:rFonts w:asciiTheme="minorHAnsi" w:hAnsiTheme="minorHAnsi" w:cstheme="minorHAnsi"/>
        </w:rPr>
        <w:t xml:space="preserve">, </w:t>
      </w:r>
      <w:r w:rsidRPr="00B160F7">
        <w:rPr>
          <w:rFonts w:asciiTheme="minorHAnsi" w:hAnsiTheme="minorHAnsi" w:cstheme="minorHAnsi"/>
        </w:rPr>
        <w:t>sabine.klampen@hawk.de</w:t>
      </w:r>
    </w:p>
    <w:p w14:paraId="468BCD81" w14:textId="77777777" w:rsidR="00AF518D" w:rsidRPr="00B160F7" w:rsidRDefault="00AF518D" w:rsidP="00015B7E">
      <w:pPr>
        <w:pStyle w:val="berschrift1"/>
        <w:rPr>
          <w:rFonts w:asciiTheme="minorHAnsi" w:hAnsiTheme="minorHAnsi" w:cstheme="minorHAnsi"/>
          <w:sz w:val="40"/>
          <w:szCs w:val="40"/>
        </w:rPr>
      </w:pPr>
    </w:p>
    <w:p w14:paraId="7C579B1C" w14:textId="77777777" w:rsidR="00D45DEB" w:rsidRPr="00B160F7" w:rsidRDefault="00D45DEB" w:rsidP="00AF518D">
      <w:pPr>
        <w:pStyle w:val="berschrift3"/>
        <w:rPr>
          <w:rFonts w:asciiTheme="minorHAnsi" w:hAnsiTheme="minorHAnsi" w:cstheme="minorHAnsi"/>
          <w:sz w:val="22"/>
          <w:szCs w:val="22"/>
        </w:rPr>
      </w:pPr>
    </w:p>
    <w:p w14:paraId="47E68BCA" w14:textId="5686970A" w:rsidR="00D96724" w:rsidRPr="00D65849" w:rsidRDefault="00D96724" w:rsidP="00900C27">
      <w:pPr>
        <w:keepNext/>
        <w:spacing w:after="240" w:line="400" w:lineRule="exact"/>
        <w:outlineLvl w:val="0"/>
        <w:rPr>
          <w:rFonts w:asciiTheme="minorHAnsi" w:hAnsiTheme="minorHAnsi" w:cstheme="minorHAnsi"/>
        </w:rPr>
      </w:pPr>
      <w:r w:rsidRPr="00D65849">
        <w:rPr>
          <w:rFonts w:asciiTheme="minorHAnsi" w:hAnsiTheme="minorHAnsi" w:cstheme="minorHAnsi"/>
        </w:rPr>
        <w:t xml:space="preserve">(Text: </w:t>
      </w:r>
      <w:r w:rsidR="00D6267B">
        <w:rPr>
          <w:rFonts w:asciiTheme="minorHAnsi" w:hAnsiTheme="minorHAnsi" w:cstheme="minorHAnsi"/>
        </w:rPr>
        <w:t>Alissa Lange</w:t>
      </w:r>
      <w:r w:rsidR="002B72AE">
        <w:rPr>
          <w:rFonts w:asciiTheme="minorHAnsi" w:hAnsiTheme="minorHAnsi" w:cstheme="minorHAnsi"/>
        </w:rPr>
        <w:t xml:space="preserve">. </w:t>
      </w:r>
      <w:r w:rsidRPr="00D65849">
        <w:rPr>
          <w:rFonts w:asciiTheme="minorHAnsi" w:hAnsiTheme="minorHAnsi" w:cstheme="minorHAnsi"/>
        </w:rPr>
        <w:t>HAWK-Pressestelle)</w:t>
      </w:r>
    </w:p>
    <w:p w14:paraId="3F927D03" w14:textId="77777777" w:rsidR="003445C3" w:rsidRPr="003445C3" w:rsidRDefault="003445C3" w:rsidP="003445C3">
      <w:pPr>
        <w:rPr>
          <w:rFonts w:asciiTheme="majorHAnsi" w:hAnsiTheme="majorHAnsi" w:cstheme="majorHAnsi"/>
          <w:b/>
          <w:bCs/>
          <w:sz w:val="40"/>
          <w:szCs w:val="40"/>
        </w:rPr>
      </w:pPr>
      <w:r w:rsidRPr="003445C3">
        <w:rPr>
          <w:rFonts w:asciiTheme="majorHAnsi" w:hAnsiTheme="majorHAnsi" w:cstheme="majorHAnsi"/>
          <w:b/>
          <w:bCs/>
          <w:sz w:val="40"/>
          <w:szCs w:val="40"/>
        </w:rPr>
        <w:t>Wissenschaftliches Know-how als Beschleuniger der erfolgreichen Wärmewende</w:t>
      </w:r>
    </w:p>
    <w:p w14:paraId="022A9068" w14:textId="77777777" w:rsidR="00D6267B" w:rsidRPr="00D6267B" w:rsidRDefault="00D6267B" w:rsidP="00D6267B">
      <w:pPr>
        <w:rPr>
          <w:rFonts w:asciiTheme="majorHAnsi" w:hAnsiTheme="majorHAnsi" w:cstheme="majorHAnsi"/>
          <w:sz w:val="28"/>
          <w:szCs w:val="28"/>
        </w:rPr>
      </w:pPr>
      <w:r w:rsidRPr="00D6267B">
        <w:rPr>
          <w:rFonts w:asciiTheme="majorHAnsi" w:hAnsiTheme="majorHAnsi" w:cstheme="majorHAnsi"/>
          <w:sz w:val="28"/>
          <w:szCs w:val="28"/>
        </w:rPr>
        <w:t>Norddeutsche Bundesländer vernetzen Sachverstand auf 1.Wärmekonferenz in Göttingen</w:t>
      </w:r>
    </w:p>
    <w:p w14:paraId="31D0CC61" w14:textId="323D7590" w:rsidR="00034C54" w:rsidRPr="003F23DB" w:rsidRDefault="00034C54" w:rsidP="0069758D">
      <w:pPr>
        <w:rPr>
          <w:rFonts w:asciiTheme="majorHAnsi" w:hAnsiTheme="majorHAnsi" w:cstheme="majorHAnsi"/>
          <w:sz w:val="22"/>
          <w:szCs w:val="22"/>
        </w:rPr>
      </w:pPr>
    </w:p>
    <w:p w14:paraId="10916278" w14:textId="6D71498F"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 xml:space="preserve">„Ich könnte Sie auch begrüßen mit‚ lieber beeindruckender, versammelter Sachverstand‘“, begann HAWK-Präsident Dr. Marc Hudy seine Grußworte vor fast 100 Teilnehmenden in der Alten Mensa Göttingen. Forschende sowie Mitarbeitende von Kommunen und Unternehmen hatten sich zur 1. Norddeutschen Wärmekonferenz in Göttingen zusammengefunden, um sich unter den fünf Bundesländern Niedersachsen, Bremen, Hamburg, Schleswig-Holstein und Mecklenburg-Vorpommern besser zu vernetzen und so die Wärmewende gemeinsam voranzubringen. Hervorgegangen ist die Konferenz aus einem vom Energie-Forschungszentrum Niedersachsen (EFZN) geförderten Projekt. Die zugrundeliegende Projektausschreibung hatte </w:t>
      </w:r>
      <w:r w:rsidR="00E77A29">
        <w:rPr>
          <w:rFonts w:ascii="Calibri" w:hAnsi="Calibri" w:cs="Calibri"/>
          <w:color w:val="000000"/>
          <w:sz w:val="22"/>
          <w:szCs w:val="22"/>
          <w:shd w:val="clear" w:color="auto" w:fill="FFFFFF"/>
        </w:rPr>
        <w:t>die Intention</w:t>
      </w:r>
      <w:r w:rsidRPr="00D6267B">
        <w:rPr>
          <w:rFonts w:ascii="Calibri" w:hAnsi="Calibri" w:cs="Calibri"/>
          <w:color w:val="000000"/>
          <w:sz w:val="22"/>
          <w:szCs w:val="22"/>
          <w:shd w:val="clear" w:color="auto" w:fill="FFFFFF"/>
        </w:rPr>
        <w:t xml:space="preserve">, durch wissenschaftliche Vorhaben, die Transformation des Energiesystems im Spannungsfeld von Energiekrise und Klimaschutz maßgeblich zu beschleunigen. „Wenn die Politik ein Ziel definiert, dann muss auch der Wissenschaft Gehör geschenkt werden, wie der Weg dahin gestaltet werden kann, welche Stolpersteine es noch gibt und dass dieses Wissen auch transportiert wird. Das genau machen wir hier: angewandte Wissenschaft in ein Netzwerk hinein transportieren. Hier sind alle vertreten, viele Hochschultypen, Forschungseinrichtungen, aber eben auch Beratungsinstitutionen. Ganz wichtig ist jetzt, dass dieser Ruf, dieses wissenschaftliche Know-how, auch von der Politik gehört und verarbeitet wird“, so Hudy. </w:t>
      </w:r>
    </w:p>
    <w:p w14:paraId="21525180" w14:textId="77777777" w:rsidR="00D6267B" w:rsidRPr="00D6267B" w:rsidRDefault="00D6267B" w:rsidP="00D6267B">
      <w:pPr>
        <w:rPr>
          <w:rFonts w:ascii="Calibri" w:hAnsi="Calibri" w:cs="Calibri"/>
          <w:color w:val="000000"/>
          <w:sz w:val="22"/>
          <w:szCs w:val="22"/>
          <w:shd w:val="clear" w:color="auto" w:fill="FFFFFF"/>
        </w:rPr>
      </w:pPr>
    </w:p>
    <w:p w14:paraId="347B5CDA" w14:textId="14F245C4"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Den Investitionsbedarf für die Umstellung der Wärmeversorgung auf rund 50 Prozent erneuerbare Energien in den nächsten zwei bis vier Jahren schätzt HAWK-Professor Dr. Stefan Holler auf 25 Milliarden Euro für die norddeutschen Bundesländer. „Wir als Wissenschaft wollen diesen Prozess unterstützen und die entsprechenden Erkenntnisse aus unserer Forschung bereitstellen. Dazu ist es erforderlich, dass wir gemeinsame Projekte durchführen. Um den Transfer der Forschungsergebnisse in die Praxis zu realisieren, sollten pro Bundesland je nach wirtschaftlichem Potenzial und bereits jetzt geleisteten Landesfinanzierungen rund drei bis fünf Millionen Euro pro Jahr für die kommenden fünf Jahre bereitgestellt werden“, so Holler, Professor für Energie- und Umwelttechnik und Umweltmanagement an der HAWK-Fakultät Ressourcenmanagement am Standort Göttingen. Auch eine ergänzende Finanzierung aus Bundesmitteln sei denkbar. Das Ziel, so formuliert es das Abschlussstatement der Tagung, sei die Gründung einer Norddeutschen Wärmeforschungsallianz, welche effiziente Transferstrukturen zwischen Wirtschaft und Wissenschaft in Norddeutschland etablieren und stärken und so die Wärmewende maßgeblich voranbringen könne.</w:t>
      </w:r>
    </w:p>
    <w:p w14:paraId="2D6B275A" w14:textId="77777777" w:rsidR="00D6267B" w:rsidRPr="00D6267B" w:rsidRDefault="00D6267B" w:rsidP="00D6267B">
      <w:pPr>
        <w:rPr>
          <w:rFonts w:ascii="Calibri" w:hAnsi="Calibri" w:cs="Calibri"/>
          <w:color w:val="000000"/>
          <w:sz w:val="22"/>
          <w:szCs w:val="22"/>
          <w:shd w:val="clear" w:color="auto" w:fill="FFFFFF"/>
        </w:rPr>
      </w:pPr>
    </w:p>
    <w:p w14:paraId="7BA5E711" w14:textId="2C52F84D"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 xml:space="preserve">Um die wichtigsten Themen in der Wärmewende in die Konferenz einbringen zu können, stand entsprechender Sachverstand vor Ort zur Verfügung, wie z. B. Prof. Dr. Jürgen Knies von der Hochschule Bremen: „Mit der kommunalen Wärmeplanung haben die Kommunen ein </w:t>
      </w:r>
      <w:r w:rsidRPr="00D6267B">
        <w:rPr>
          <w:rFonts w:ascii="Calibri" w:hAnsi="Calibri" w:cs="Calibri"/>
          <w:color w:val="000000"/>
          <w:sz w:val="22"/>
          <w:szCs w:val="22"/>
          <w:shd w:val="clear" w:color="auto" w:fill="FFFFFF"/>
        </w:rPr>
        <w:lastRenderedPageBreak/>
        <w:t>Planungsinstrument an der Hand, um geordnet und strukturiert die zukünftige Wärmeversorgung klimaneutral und sozialverträglich zu gestalten. Wichtig ist dabei auch, dass sämtliche Potenziale erneuerbarer Energien übergreifend und grundlegend analysiert und dargestellt werden“, so der Experte.</w:t>
      </w:r>
    </w:p>
    <w:p w14:paraId="060C5EBE" w14:textId="77777777" w:rsidR="00D6267B" w:rsidRPr="00D6267B" w:rsidRDefault="00D6267B" w:rsidP="00D6267B">
      <w:pPr>
        <w:rPr>
          <w:rFonts w:ascii="Calibri" w:hAnsi="Calibri" w:cs="Calibri"/>
          <w:color w:val="000000"/>
          <w:sz w:val="22"/>
          <w:szCs w:val="22"/>
          <w:shd w:val="clear" w:color="auto" w:fill="FFFFFF"/>
        </w:rPr>
      </w:pPr>
    </w:p>
    <w:p w14:paraId="269E6925" w14:textId="306A7112"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 xml:space="preserve">Prof. Dr. Ingo Weidlich von der HafenCity Universität Hamburg forscht zum Schwerpunkt Wärmenetze: „Industrielle Abwärme, Geothermie, Solarthermie insbesondere Solarthermie-Kollektoren können nicht unbedingt immer direkt vor Ort genutzt werden, daher brauchen wir eine Verbindung zwischen der Erzeugung der Wärme und der Nutzung der Wärme. Das Wärmenetz ist an der Stelle das verbindende Element und extrem wichtig für die Wärmewende. Bei den Materialien gibt es einiges noch, was wir im Hinblick auf Nachhaltigkeit verbessern können. Die Netze sollen aber auch kostengünstig, wirtschaftlich und schnell ausgebaut werden können.“ </w:t>
      </w:r>
    </w:p>
    <w:p w14:paraId="2799E4A0" w14:textId="3856643D" w:rsidR="00D6267B" w:rsidRPr="00D6267B" w:rsidRDefault="00D6267B" w:rsidP="00D6267B">
      <w:pPr>
        <w:rPr>
          <w:rFonts w:ascii="Calibri" w:hAnsi="Calibri" w:cs="Calibri"/>
          <w:color w:val="000000"/>
          <w:sz w:val="22"/>
          <w:szCs w:val="22"/>
          <w:shd w:val="clear" w:color="auto" w:fill="FFFFFF"/>
        </w:rPr>
      </w:pPr>
    </w:p>
    <w:p w14:paraId="26346E8F" w14:textId="360010F8"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Dr. Volker Lenz sprach für das Institut für Abfall- und Stoffstromwirtschaft der Agrar- und Umweltwissenschaftlichen Fakultät der Universität Rostock: „Wir forschen intensiv an der Erschließung von biogenen Rest- und Abfallstoffen für die Wärmeerzeugung, um diese sinnvoll und systemdienlich einzusetzen, um die Wärmewende einen großen Schritt voranzubringen, insbesondere im Einsatz mit hybriden Wärmetechnologien mit anderen Erneuerbaren zusammen und für die Hochtemperatur-Prozesswärme“.</w:t>
      </w:r>
    </w:p>
    <w:p w14:paraId="3B97D309" w14:textId="77777777" w:rsidR="00D6267B" w:rsidRPr="00D6267B" w:rsidRDefault="00D6267B" w:rsidP="00D6267B">
      <w:pPr>
        <w:rPr>
          <w:rFonts w:ascii="Calibri" w:hAnsi="Calibri" w:cs="Calibri"/>
          <w:color w:val="000000"/>
          <w:sz w:val="22"/>
          <w:szCs w:val="22"/>
          <w:shd w:val="clear" w:color="auto" w:fill="FFFFFF"/>
        </w:rPr>
      </w:pPr>
    </w:p>
    <w:p w14:paraId="44822DAE" w14:textId="7B1B9F1B"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 xml:space="preserve">Prof. Dr. Inga Moeck von der Universität Göttingen setzt auf Geothermie: „Wir aus der Wissenschaft müssen diese Wärmewende begleiten, indem wir sagen, wo geothermische Potenziale in Norddeutschland besonders hoch sind. Da ist dann neben der Forschung noch wichtig, dass die Politik dieses Potenzial auch erkennt und die Kommunen unterstützt, denn die Kommunen mussten sich bisher um Erschließung von Wärmequellen gar nicht kümmern, das heißt, wir müssen auch Strukturen schaffen, die die Behörden und die Kommunen in die Lage überhaupt versetzen, diesen Bodenschatz zu nutzen und zu heben“.  </w:t>
      </w:r>
    </w:p>
    <w:p w14:paraId="6DB3B9E1" w14:textId="77777777" w:rsidR="00D6267B" w:rsidRPr="00D6267B" w:rsidRDefault="00D6267B" w:rsidP="00D6267B">
      <w:pPr>
        <w:rPr>
          <w:rFonts w:ascii="Calibri" w:hAnsi="Calibri" w:cs="Calibri"/>
          <w:color w:val="000000"/>
          <w:sz w:val="22"/>
          <w:szCs w:val="22"/>
          <w:shd w:val="clear" w:color="auto" w:fill="FFFFFF"/>
        </w:rPr>
      </w:pPr>
    </w:p>
    <w:p w14:paraId="511F3BDC" w14:textId="441DEDB9"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Prof. Dr. Ilja Tuschy vom Zentrum für Nachhaltige Energiesysteme (ZNES) der Europa-Universität und Hochschule Flensburg ergänzt: „Die Wärmewende funktioniert nur, wenn wir unsere Systeme optimal auslegen und betreiben. Wir simulieren beispielsweise, wie Solar- und Geothermie mit Wärmepumpen und Speichern zusammen optimal 100 Prozent erneuerbare Wärme liefern können. In unserem Nachbarland Dänemark klappt das auch in der Praxis schon sehr gut, das wollen wir in Norddeutschland auch schaffen“.</w:t>
      </w:r>
    </w:p>
    <w:p w14:paraId="4B35BA22" w14:textId="77777777" w:rsidR="00D6267B" w:rsidRPr="00D6267B" w:rsidRDefault="00D6267B" w:rsidP="00D6267B">
      <w:pPr>
        <w:rPr>
          <w:rFonts w:ascii="Calibri" w:hAnsi="Calibri" w:cs="Calibri"/>
          <w:color w:val="000000"/>
          <w:sz w:val="22"/>
          <w:szCs w:val="22"/>
          <w:shd w:val="clear" w:color="auto" w:fill="FFFFFF"/>
        </w:rPr>
      </w:pPr>
    </w:p>
    <w:p w14:paraId="364843FC" w14:textId="2912EE1A" w:rsidR="00D6267B" w:rsidRDefault="00D6267B" w:rsidP="00D6267B">
      <w:pPr>
        <w:rPr>
          <w:rFonts w:ascii="Calibri" w:hAnsi="Calibri" w:cs="Calibri"/>
          <w:color w:val="000000"/>
          <w:sz w:val="22"/>
          <w:szCs w:val="22"/>
          <w:shd w:val="clear" w:color="auto" w:fill="FFFFFF"/>
        </w:rPr>
      </w:pPr>
      <w:r w:rsidRPr="00D6267B">
        <w:rPr>
          <w:rFonts w:ascii="Calibri" w:hAnsi="Calibri" w:cs="Calibri"/>
          <w:color w:val="000000"/>
          <w:sz w:val="22"/>
          <w:szCs w:val="22"/>
          <w:shd w:val="clear" w:color="auto" w:fill="FFFFFF"/>
        </w:rPr>
        <w:t xml:space="preserve">Henry Haufe vom </w:t>
      </w:r>
      <w:hyperlink r:id="rId7" w:history="1">
        <w:r w:rsidRPr="00D6267B">
          <w:rPr>
            <w:rFonts w:ascii="Calibri" w:hAnsi="Calibri" w:cs="Calibri"/>
            <w:color w:val="000000"/>
            <w:sz w:val="22"/>
            <w:szCs w:val="22"/>
            <w:shd w:val="clear" w:color="auto" w:fill="FFFFFF"/>
          </w:rPr>
          <w:t xml:space="preserve">Kompetenzzentrum Kommunale Wärmewende (KWW) zog nach den Fachvorträgen und dem intensivem Austausch mit den Wissenschaftlerinnen und Wissenschaftlern eine erste Tagesbilanz: </w:t>
        </w:r>
      </w:hyperlink>
      <w:r w:rsidRPr="00D6267B">
        <w:rPr>
          <w:rFonts w:ascii="Calibri" w:hAnsi="Calibri" w:cs="Calibri"/>
          <w:color w:val="000000"/>
          <w:sz w:val="22"/>
          <w:szCs w:val="22"/>
          <w:shd w:val="clear" w:color="auto" w:fill="FFFFFF"/>
        </w:rPr>
        <w:t>„Wir als KWW verstehen uns als Schnittstelle zwischen der Wissenschaft und der Praxis. Es ist eine wunderbare Möglichkeit, sich hier mit der Wissenschaft zu vernetzen und die Fachexpertisen auch aktiv in den gesellschaftlichen Diskurs zur Energiewende mit einzubringen“.</w:t>
      </w:r>
    </w:p>
    <w:p w14:paraId="56451451" w14:textId="5F6AE6C0" w:rsidR="002C3BF7" w:rsidRDefault="002C3BF7" w:rsidP="00D6267B">
      <w:pPr>
        <w:rPr>
          <w:rFonts w:ascii="Calibri" w:hAnsi="Calibri" w:cs="Calibri"/>
          <w:color w:val="000000"/>
          <w:sz w:val="22"/>
          <w:szCs w:val="22"/>
          <w:shd w:val="clear" w:color="auto" w:fill="FFFFFF"/>
        </w:rPr>
      </w:pPr>
    </w:p>
    <w:p w14:paraId="2323486A" w14:textId="2615844D" w:rsidR="002C3BF7" w:rsidRDefault="002C3BF7" w:rsidP="00D6267B">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Bildunterschriften:</w:t>
      </w:r>
    </w:p>
    <w:p w14:paraId="3EED5F6B" w14:textId="26521AE5" w:rsidR="002C3BF7" w:rsidRDefault="002C3BF7" w:rsidP="00D6267B">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HAWK_Hudy: HAWK-Präsident Dr. Marc Hudy: „</w:t>
      </w:r>
      <w:r w:rsidRPr="00D6267B">
        <w:rPr>
          <w:rFonts w:ascii="Calibri" w:hAnsi="Calibri" w:cs="Calibri"/>
          <w:color w:val="000000"/>
          <w:sz w:val="22"/>
          <w:szCs w:val="22"/>
          <w:shd w:val="clear" w:color="auto" w:fill="FFFFFF"/>
        </w:rPr>
        <w:t>Ganz wichtig ist jetzt, dass dieser Ruf, dieses wissenschaftliche Know-how, auch von der Politik gehört und verarbeitet wird“</w:t>
      </w:r>
      <w:r>
        <w:rPr>
          <w:rFonts w:ascii="Calibri" w:hAnsi="Calibri" w:cs="Calibri"/>
          <w:color w:val="000000"/>
          <w:sz w:val="22"/>
          <w:szCs w:val="22"/>
          <w:shd w:val="clear" w:color="auto" w:fill="FFFFFF"/>
        </w:rPr>
        <w:t>.</w:t>
      </w:r>
    </w:p>
    <w:p w14:paraId="36DE9550" w14:textId="47104A0C" w:rsidR="002C3BF7" w:rsidRDefault="002C3BF7" w:rsidP="00D6267B">
      <w:pPr>
        <w:rPr>
          <w:rFonts w:ascii="Calibri" w:hAnsi="Calibri" w:cs="Calibri"/>
          <w:color w:val="000000"/>
          <w:sz w:val="22"/>
          <w:szCs w:val="22"/>
          <w:shd w:val="clear" w:color="auto" w:fill="FFFFFF"/>
        </w:rPr>
      </w:pPr>
    </w:p>
    <w:p w14:paraId="56F58E1E" w14:textId="08206664" w:rsidR="002C3BF7" w:rsidRDefault="002C3BF7" w:rsidP="00D6267B">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HAWK_Moeck: </w:t>
      </w:r>
      <w:r w:rsidRPr="00D6267B">
        <w:rPr>
          <w:rFonts w:ascii="Calibri" w:hAnsi="Calibri" w:cs="Calibri"/>
          <w:color w:val="000000"/>
          <w:sz w:val="22"/>
          <w:szCs w:val="22"/>
          <w:shd w:val="clear" w:color="auto" w:fill="FFFFFF"/>
        </w:rPr>
        <w:t>Prof. Dr. Inga Moeck von der Universität Göttingen setzt auf Geothermie: „Wir aus der Wissenschaft müssen diese Wärmewende begleiten, indem wir sagen, wo geothermische Potenziale in Norddeutschland besonders hoch sind</w:t>
      </w:r>
      <w:r>
        <w:rPr>
          <w:rFonts w:ascii="Calibri" w:hAnsi="Calibri" w:cs="Calibri"/>
          <w:color w:val="000000"/>
          <w:sz w:val="22"/>
          <w:szCs w:val="22"/>
          <w:shd w:val="clear" w:color="auto" w:fill="FFFFFF"/>
        </w:rPr>
        <w:t>“</w:t>
      </w:r>
      <w:r w:rsidRPr="00D6267B">
        <w:rPr>
          <w:rFonts w:ascii="Calibri" w:hAnsi="Calibri" w:cs="Calibri"/>
          <w:color w:val="000000"/>
          <w:sz w:val="22"/>
          <w:szCs w:val="22"/>
          <w:shd w:val="clear" w:color="auto" w:fill="FFFFFF"/>
        </w:rPr>
        <w:t>.</w:t>
      </w:r>
    </w:p>
    <w:p w14:paraId="5E04ADD8" w14:textId="3AE07CCC" w:rsidR="002C3BF7" w:rsidRDefault="002C3BF7" w:rsidP="00D6267B">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HAWK_Holler: Prof. Dr. Stefan Holler begrüßt zur 1. Wärmekonferenz der norddeutschen Bundesländer in Göttingen.</w:t>
      </w:r>
    </w:p>
    <w:p w14:paraId="512074CD" w14:textId="3CE62ACB" w:rsidR="002C3BF7" w:rsidRDefault="002C3BF7" w:rsidP="00D6267B">
      <w:pPr>
        <w:rPr>
          <w:rFonts w:ascii="Calibri" w:hAnsi="Calibri" w:cs="Calibri"/>
          <w:color w:val="000000"/>
          <w:sz w:val="22"/>
          <w:szCs w:val="22"/>
          <w:shd w:val="clear" w:color="auto" w:fill="FFFFFF"/>
        </w:rPr>
      </w:pPr>
    </w:p>
    <w:p w14:paraId="65047992" w14:textId="77777777" w:rsidR="002C3BF7" w:rsidRPr="00D6267B" w:rsidRDefault="002C3BF7" w:rsidP="00D6267B">
      <w:pPr>
        <w:rPr>
          <w:rFonts w:ascii="Calibri" w:hAnsi="Calibri" w:cs="Calibri"/>
          <w:color w:val="000000"/>
          <w:sz w:val="22"/>
          <w:szCs w:val="22"/>
          <w:shd w:val="clear" w:color="auto" w:fill="FFFFFF"/>
        </w:rPr>
      </w:pPr>
      <w:bookmarkStart w:id="1" w:name="_GoBack"/>
      <w:bookmarkEnd w:id="1"/>
    </w:p>
    <w:sectPr w:rsidR="002C3BF7" w:rsidRPr="00D6267B" w:rsidSect="001A3560">
      <w:headerReference w:type="even" r:id="rId8"/>
      <w:headerReference w:type="default" r:id="rId9"/>
      <w:footerReference w:type="even" r:id="rId10"/>
      <w:footerReference w:type="default" r:id="rId11"/>
      <w:headerReference w:type="first" r:id="rId12"/>
      <w:pgSz w:w="11900" w:h="16840"/>
      <w:pgMar w:top="1985" w:right="1418" w:bottom="170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81F9" w16cex:dateUtc="2023-06-22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01A60" w16cid:durableId="283E81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CD95" w14:textId="77777777" w:rsidR="005F4466" w:rsidRDefault="005F4466" w:rsidP="001A3560">
      <w:r>
        <w:separator/>
      </w:r>
    </w:p>
  </w:endnote>
  <w:endnote w:type="continuationSeparator" w:id="0">
    <w:p w14:paraId="06B1D6B4" w14:textId="77777777" w:rsidR="005F4466" w:rsidRDefault="005F4466" w:rsidP="001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ro-Bold">
    <w:altName w:val="Arial Black"/>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taNormalLF-Roman">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ro-Norm">
    <w:altName w:val="Arial"/>
    <w:panose1 w:val="020B0504030101020102"/>
    <w:charset w:val="00"/>
    <w:family w:val="swiss"/>
    <w:notTrueType/>
    <w:pitch w:val="variable"/>
    <w:sig w:usb0="A00002FF" w:usb1="4000207B" w:usb2="00000000" w:usb3="00000000" w:csb0="0000009F" w:csb1="00000000"/>
  </w:font>
  <w:font w:name="MetaBoldLF-Roman">
    <w:altName w:val="Arial"/>
    <w:panose1 w:val="00000000000000000000"/>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11670542"/>
      <w:docPartObj>
        <w:docPartGallery w:val="Page Numbers (Bottom of Page)"/>
        <w:docPartUnique/>
      </w:docPartObj>
    </w:sdtPr>
    <w:sdtEndPr>
      <w:rPr>
        <w:rStyle w:val="Seitenzahl"/>
      </w:rPr>
    </w:sdtEndPr>
    <w:sdtContent>
      <w:p w14:paraId="7FC125A6" w14:textId="77777777" w:rsidR="001A3560" w:rsidRDefault="001A3560" w:rsidP="000B4C7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FCE4CB7" w14:textId="77777777" w:rsidR="001A3560" w:rsidRDefault="001A3560" w:rsidP="001A35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1780950"/>
      <w:docPartObj>
        <w:docPartGallery w:val="Page Numbers (Bottom of Page)"/>
        <w:docPartUnique/>
      </w:docPartObj>
    </w:sdtPr>
    <w:sdtEndPr>
      <w:rPr>
        <w:rStyle w:val="Seitenzahl"/>
      </w:rPr>
    </w:sdtEndPr>
    <w:sdtContent>
      <w:p w14:paraId="7965ECCF" w14:textId="3B77D0B0" w:rsidR="001A3560" w:rsidRDefault="001A3560" w:rsidP="001A3560">
        <w:pPr>
          <w:pStyle w:val="Fuzeile"/>
          <w:framePr w:w="567" w:wrap="notBeside" w:vAnchor="text" w:hAnchor="page" w:x="10661" w:y="171"/>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2C3BF7">
          <w:rPr>
            <w:rStyle w:val="Seitenzahl"/>
            <w:noProof/>
          </w:rPr>
          <w:t>3</w:t>
        </w:r>
        <w:r>
          <w:rPr>
            <w:rStyle w:val="Seitenzahl"/>
          </w:rPr>
          <w:fldChar w:fldCharType="end"/>
        </w:r>
      </w:p>
    </w:sdtContent>
  </w:sdt>
  <w:p w14:paraId="563AC00D" w14:textId="77777777" w:rsidR="001A3560" w:rsidRDefault="001A3560" w:rsidP="001A356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4AC6" w14:textId="77777777" w:rsidR="005F4466" w:rsidRDefault="005F4466" w:rsidP="001A3560">
      <w:r>
        <w:separator/>
      </w:r>
    </w:p>
  </w:footnote>
  <w:footnote w:type="continuationSeparator" w:id="0">
    <w:p w14:paraId="3386D5F4" w14:textId="77777777" w:rsidR="005F4466" w:rsidRDefault="005F4466" w:rsidP="001A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9E13" w14:textId="77777777" w:rsidR="001A3560" w:rsidRDefault="00A363A7">
    <w:pPr>
      <w:pStyle w:val="Kopfzeile"/>
    </w:pPr>
    <w:r>
      <w:rPr>
        <w:noProof/>
        <w14:numForm w14:val="default"/>
        <w14:numSpacing w14:val="default"/>
      </w:rPr>
      <w:drawing>
        <wp:anchor distT="0" distB="0" distL="114300" distR="114300" simplePos="0" relativeHeight="251662336" behindDoc="1" locked="0" layoutInCell="1" allowOverlap="1" wp14:anchorId="623DA848" wp14:editId="726DC551">
          <wp:simplePos x="0" y="0"/>
          <wp:positionH relativeFrom="margin">
            <wp:align>center</wp:align>
          </wp:positionH>
          <wp:positionV relativeFrom="margin">
            <wp:align>center</wp:align>
          </wp:positionV>
          <wp:extent cx="7560310" cy="10692130"/>
          <wp:effectExtent l="0" t="0" r="0" b="0"/>
          <wp:wrapNone/>
          <wp:docPr id="7" name="Bild 5" descr="Z_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Z_2.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C3BF7">
      <w:rPr>
        <w:noProof/>
        <w14:numForm w14:val="default"/>
        <w14:numSpacing w14:val="default"/>
      </w:rPr>
      <w:pict w14:anchorId="7837B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Z_1_DE.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2" o:title="Z_1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D82A" w14:textId="77777777" w:rsidR="001A3560" w:rsidRDefault="002C3BF7">
    <w:pPr>
      <w:pStyle w:val="Kopfzeile"/>
    </w:pPr>
    <w:r>
      <w:rPr>
        <w:noProof/>
        <w14:numForm w14:val="default"/>
        <w14:numSpacing w14:val="default"/>
      </w:rPr>
      <w:pict w14:anchorId="529FB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Z_2.pdf" style="position:absolute;margin-left:-71.4pt;margin-top:-99.4pt;width:595.3pt;height:841.9pt;z-index:-251655168;mso-wrap-edited:f;mso-width-percent:0;mso-height-percent:0;mso-position-horizontal-relative:margin;mso-position-vertical-relative:margin;mso-width-percent:0;mso-height-percent:0" wrapcoords="952 711 952 1615 10800 1634 952 1865 10800 1942 1496 2038 1496 2231 10800 2250 10800 20407 17764 20484 20620 20484 20620 20445 10800 20407 10772 1615 3808 1327 3808 711 952 711">
          <v:imagedata r:id="rId1" o:title="Z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DF95" w14:textId="77777777" w:rsidR="001A3560" w:rsidRDefault="002C3BF7">
    <w:pPr>
      <w:pStyle w:val="Kopfzeile"/>
    </w:pPr>
    <w:r>
      <w:rPr>
        <w:noProof/>
        <w14:numForm w14:val="default"/>
        <w14:numSpacing w14:val="default"/>
      </w:rPr>
      <w:pict w14:anchorId="02D0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Z_1_DE.pdf" style="position:absolute;margin-left:-71.05pt;margin-top:-99.4pt;width:595.3pt;height:841.9pt;z-index:-251656192;mso-wrap-edited:f;mso-width-percent:0;mso-height-percent:0;mso-position-horizontal-relative:margin;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F61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61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9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3A3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6F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65C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82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122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2F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E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280905"/>
    <w:multiLevelType w:val="hybridMultilevel"/>
    <w:tmpl w:val="FCFC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C53870"/>
    <w:multiLevelType w:val="hybridMultilevel"/>
    <w:tmpl w:val="229E6676"/>
    <w:lvl w:ilvl="0" w:tplc="5C26B6C4">
      <w:start w:val="1"/>
      <w:numFmt w:val="bullet"/>
      <w:pStyle w:val="TabelleAufzhlung"/>
      <w:lvlText w:val=""/>
      <w:lvlJc w:val="left"/>
      <w:pPr>
        <w:tabs>
          <w:tab w:val="num" w:pos="170"/>
        </w:tabs>
        <w:ind w:left="170" w:hanging="170"/>
      </w:pPr>
      <w:rPr>
        <w:rFonts w:ascii="Wingdings" w:hAnsi="Wingdings" w:hint="default"/>
        <w:color w:val="7F7F7F"/>
        <w:sz w:val="15"/>
        <w:szCs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E55483"/>
    <w:multiLevelType w:val="hybridMultilevel"/>
    <w:tmpl w:val="1982F4AC"/>
    <w:lvl w:ilvl="0" w:tplc="5010C6CC">
      <w:start w:val="1"/>
      <w:numFmt w:val="bullet"/>
      <w:pStyle w:val="Formatvorlage1"/>
      <w:lvlText w:val=""/>
      <w:lvlJc w:val="left"/>
      <w:pPr>
        <w:tabs>
          <w:tab w:val="num" w:pos="284"/>
        </w:tabs>
        <w:ind w:left="284" w:hanging="284"/>
      </w:pPr>
      <w:rPr>
        <w:rFonts w:ascii="Wingdings" w:hAnsi="Wingdings" w:hint="default"/>
        <w:color w:val="7F7F7F"/>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2E0DA7"/>
    <w:multiLevelType w:val="hybridMultilevel"/>
    <w:tmpl w:val="685E6D00"/>
    <w:lvl w:ilvl="0" w:tplc="0A4A09CE">
      <w:start w:val="1"/>
      <w:numFmt w:val="bullet"/>
      <w:pStyle w:val="Aufzhlung1ablock"/>
      <w:lvlText w:val=""/>
      <w:lvlJc w:val="left"/>
      <w:pPr>
        <w:ind w:left="644" w:hanging="360"/>
      </w:pPr>
      <w:rPr>
        <w:rFonts w:ascii="Wingdings" w:hAnsi="Wingdings" w:hint="default"/>
        <w:color w:val="7F7F7F"/>
        <w:sz w:val="16"/>
        <w:szCs w:val="16"/>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5" w15:restartNumberingAfterBreak="0">
    <w:nsid w:val="306145E0"/>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32BA368B"/>
    <w:multiLevelType w:val="hybridMultilevel"/>
    <w:tmpl w:val="1988BB14"/>
    <w:lvl w:ilvl="0" w:tplc="865634DE">
      <w:start w:val="1"/>
      <w:numFmt w:val="bullet"/>
      <w:pStyle w:val="Aufzhlung2flatter"/>
      <w:lvlText w:val="–"/>
      <w:lvlJc w:val="left"/>
      <w:pPr>
        <w:tabs>
          <w:tab w:val="num" w:pos="255"/>
        </w:tabs>
        <w:ind w:left="255" w:hanging="187"/>
      </w:pPr>
      <w:rPr>
        <w:rFonts w:ascii="Arial" w:hAnsi="Arial" w:hint="default"/>
        <w:color w:val="000000"/>
        <w:sz w:val="15"/>
        <w:szCs w:val="1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FB179E"/>
    <w:multiLevelType w:val="hybridMultilevel"/>
    <w:tmpl w:val="19948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EE19B0"/>
    <w:multiLevelType w:val="multilevel"/>
    <w:tmpl w:val="661E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CC3A8D"/>
    <w:multiLevelType w:val="multilevel"/>
    <w:tmpl w:val="8230E722"/>
    <w:lvl w:ilvl="0">
      <w:start w:val="1"/>
      <w:numFmt w:val="decimal"/>
      <w:pStyle w:val="Aufzhlung3block"/>
      <w:lvlText w:val="%1."/>
      <w:lvlJc w:val="left"/>
      <w:pPr>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B05B4A"/>
    <w:multiLevelType w:val="multilevel"/>
    <w:tmpl w:val="C66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132BFD"/>
    <w:multiLevelType w:val="multilevel"/>
    <w:tmpl w:val="98D6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4064FE"/>
    <w:multiLevelType w:val="hybridMultilevel"/>
    <w:tmpl w:val="45764CBA"/>
    <w:lvl w:ilvl="0" w:tplc="D4D82040">
      <w:start w:val="1"/>
      <w:numFmt w:val="bullet"/>
      <w:pStyle w:val="Aufzhlung1block"/>
      <w:lvlText w:val=""/>
      <w:lvlJc w:val="left"/>
      <w:pPr>
        <w:tabs>
          <w:tab w:val="num" w:pos="284"/>
        </w:tabs>
        <w:ind w:left="284" w:hanging="284"/>
      </w:pPr>
      <w:rPr>
        <w:rFonts w:ascii="Wingdings" w:hAnsi="Wingdings" w:hint="default"/>
        <w:color w:val="7F7F7F"/>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123933"/>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7E5C64D2"/>
    <w:multiLevelType w:val="multilevel"/>
    <w:tmpl w:val="32D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6"/>
  </w:num>
  <w:num w:numId="4">
    <w:abstractNumId w:val="13"/>
  </w:num>
  <w:num w:numId="5">
    <w:abstractNumId w:val="1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23"/>
  </w:num>
  <w:num w:numId="18">
    <w:abstractNumId w:val="15"/>
  </w:num>
  <w:num w:numId="19">
    <w:abstractNumId w:val="10"/>
  </w:num>
  <w:num w:numId="20">
    <w:abstractNumId w:val="11"/>
  </w:num>
  <w:num w:numId="21">
    <w:abstractNumId w:val="20"/>
  </w:num>
  <w:num w:numId="22">
    <w:abstractNumId w:val="24"/>
  </w:num>
  <w:num w:numId="23">
    <w:abstractNumId w:val="18"/>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28"/>
  <w:drawingGridVerticalSpacing w:val="2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74"/>
    <w:rsid w:val="000039C9"/>
    <w:rsid w:val="00010BA8"/>
    <w:rsid w:val="00013BD3"/>
    <w:rsid w:val="00015B7E"/>
    <w:rsid w:val="00025F41"/>
    <w:rsid w:val="000270B1"/>
    <w:rsid w:val="00033A0D"/>
    <w:rsid w:val="00034B02"/>
    <w:rsid w:val="00034C54"/>
    <w:rsid w:val="00062EE8"/>
    <w:rsid w:val="00071665"/>
    <w:rsid w:val="0008330F"/>
    <w:rsid w:val="00091B10"/>
    <w:rsid w:val="000B4110"/>
    <w:rsid w:val="000C0443"/>
    <w:rsid w:val="000C6DCE"/>
    <w:rsid w:val="000D00DB"/>
    <w:rsid w:val="000D3C96"/>
    <w:rsid w:val="000D46DB"/>
    <w:rsid w:val="000E06AF"/>
    <w:rsid w:val="000F0546"/>
    <w:rsid w:val="001255A2"/>
    <w:rsid w:val="00126707"/>
    <w:rsid w:val="00130AAF"/>
    <w:rsid w:val="001411F0"/>
    <w:rsid w:val="001537EB"/>
    <w:rsid w:val="00173F15"/>
    <w:rsid w:val="00187D39"/>
    <w:rsid w:val="00191AEE"/>
    <w:rsid w:val="001948DC"/>
    <w:rsid w:val="001A2A6D"/>
    <w:rsid w:val="001A3560"/>
    <w:rsid w:val="001A44B0"/>
    <w:rsid w:val="001C31F9"/>
    <w:rsid w:val="001C6C35"/>
    <w:rsid w:val="001D6B29"/>
    <w:rsid w:val="001D76E2"/>
    <w:rsid w:val="001E53D6"/>
    <w:rsid w:val="001E5FE2"/>
    <w:rsid w:val="001E632D"/>
    <w:rsid w:val="001E7D71"/>
    <w:rsid w:val="001F18B9"/>
    <w:rsid w:val="0021798A"/>
    <w:rsid w:val="00222494"/>
    <w:rsid w:val="0023171F"/>
    <w:rsid w:val="0023294F"/>
    <w:rsid w:val="002427D4"/>
    <w:rsid w:val="00262766"/>
    <w:rsid w:val="00294730"/>
    <w:rsid w:val="002A6533"/>
    <w:rsid w:val="002B47E6"/>
    <w:rsid w:val="002B72AE"/>
    <w:rsid w:val="002B758E"/>
    <w:rsid w:val="002C3BF7"/>
    <w:rsid w:val="002E05B6"/>
    <w:rsid w:val="00312C53"/>
    <w:rsid w:val="00332C48"/>
    <w:rsid w:val="00333C7E"/>
    <w:rsid w:val="00334F72"/>
    <w:rsid w:val="003445C3"/>
    <w:rsid w:val="0036543C"/>
    <w:rsid w:val="0036733F"/>
    <w:rsid w:val="00374E3B"/>
    <w:rsid w:val="0038342E"/>
    <w:rsid w:val="00385DE3"/>
    <w:rsid w:val="003861A4"/>
    <w:rsid w:val="0039014A"/>
    <w:rsid w:val="003A1D0F"/>
    <w:rsid w:val="003A4671"/>
    <w:rsid w:val="003B03D2"/>
    <w:rsid w:val="003D38C9"/>
    <w:rsid w:val="003E4789"/>
    <w:rsid w:val="003E4E00"/>
    <w:rsid w:val="003F23DB"/>
    <w:rsid w:val="00401B63"/>
    <w:rsid w:val="00404CE1"/>
    <w:rsid w:val="004058CD"/>
    <w:rsid w:val="004068A8"/>
    <w:rsid w:val="00410A9E"/>
    <w:rsid w:val="004260A6"/>
    <w:rsid w:val="0043778E"/>
    <w:rsid w:val="00445C4D"/>
    <w:rsid w:val="0045162E"/>
    <w:rsid w:val="00467F93"/>
    <w:rsid w:val="0047234C"/>
    <w:rsid w:val="00482FE8"/>
    <w:rsid w:val="00484211"/>
    <w:rsid w:val="004D19D3"/>
    <w:rsid w:val="004D50FA"/>
    <w:rsid w:val="004D5217"/>
    <w:rsid w:val="004E45AA"/>
    <w:rsid w:val="004E5FFA"/>
    <w:rsid w:val="004F0617"/>
    <w:rsid w:val="004F45BF"/>
    <w:rsid w:val="004F5294"/>
    <w:rsid w:val="005033D2"/>
    <w:rsid w:val="00512E41"/>
    <w:rsid w:val="005134E6"/>
    <w:rsid w:val="00531B9B"/>
    <w:rsid w:val="00547710"/>
    <w:rsid w:val="00566959"/>
    <w:rsid w:val="005772E5"/>
    <w:rsid w:val="005824CD"/>
    <w:rsid w:val="005B3943"/>
    <w:rsid w:val="005B4FB0"/>
    <w:rsid w:val="005C04A5"/>
    <w:rsid w:val="005C42AD"/>
    <w:rsid w:val="005D4B55"/>
    <w:rsid w:val="005F1AF4"/>
    <w:rsid w:val="005F4466"/>
    <w:rsid w:val="006002AB"/>
    <w:rsid w:val="00612469"/>
    <w:rsid w:val="00625345"/>
    <w:rsid w:val="006407EE"/>
    <w:rsid w:val="00643412"/>
    <w:rsid w:val="00643BD7"/>
    <w:rsid w:val="00672DFD"/>
    <w:rsid w:val="00684A49"/>
    <w:rsid w:val="00687790"/>
    <w:rsid w:val="0069275F"/>
    <w:rsid w:val="0069683C"/>
    <w:rsid w:val="0069758D"/>
    <w:rsid w:val="006A1CAE"/>
    <w:rsid w:val="006C26F7"/>
    <w:rsid w:val="006C4235"/>
    <w:rsid w:val="006C4FDD"/>
    <w:rsid w:val="006C61FB"/>
    <w:rsid w:val="006D04FD"/>
    <w:rsid w:val="006F12F4"/>
    <w:rsid w:val="00705BBC"/>
    <w:rsid w:val="007308C5"/>
    <w:rsid w:val="00731788"/>
    <w:rsid w:val="007622F5"/>
    <w:rsid w:val="007634CA"/>
    <w:rsid w:val="00774DE6"/>
    <w:rsid w:val="00786876"/>
    <w:rsid w:val="0079063C"/>
    <w:rsid w:val="007918D3"/>
    <w:rsid w:val="007A014F"/>
    <w:rsid w:val="007A06ED"/>
    <w:rsid w:val="007C16D5"/>
    <w:rsid w:val="007E7B63"/>
    <w:rsid w:val="007F41FE"/>
    <w:rsid w:val="007F5F0F"/>
    <w:rsid w:val="00800BA8"/>
    <w:rsid w:val="008316F2"/>
    <w:rsid w:val="00856058"/>
    <w:rsid w:val="00862466"/>
    <w:rsid w:val="00867530"/>
    <w:rsid w:val="00887BB6"/>
    <w:rsid w:val="008947F7"/>
    <w:rsid w:val="008A70D2"/>
    <w:rsid w:val="008B5EC6"/>
    <w:rsid w:val="008D12E1"/>
    <w:rsid w:val="008E18D6"/>
    <w:rsid w:val="008E19AF"/>
    <w:rsid w:val="008E418E"/>
    <w:rsid w:val="008F1896"/>
    <w:rsid w:val="00900C27"/>
    <w:rsid w:val="00902FA9"/>
    <w:rsid w:val="00923D5E"/>
    <w:rsid w:val="00925CA1"/>
    <w:rsid w:val="00940168"/>
    <w:rsid w:val="00941B85"/>
    <w:rsid w:val="00961ECE"/>
    <w:rsid w:val="00977448"/>
    <w:rsid w:val="00982153"/>
    <w:rsid w:val="00982D0A"/>
    <w:rsid w:val="009A0B05"/>
    <w:rsid w:val="009C1779"/>
    <w:rsid w:val="009F1D02"/>
    <w:rsid w:val="009F1D9E"/>
    <w:rsid w:val="00A017C9"/>
    <w:rsid w:val="00A031A3"/>
    <w:rsid w:val="00A160E9"/>
    <w:rsid w:val="00A16A46"/>
    <w:rsid w:val="00A31980"/>
    <w:rsid w:val="00A361E0"/>
    <w:rsid w:val="00A363A7"/>
    <w:rsid w:val="00A37225"/>
    <w:rsid w:val="00A667CD"/>
    <w:rsid w:val="00A672EF"/>
    <w:rsid w:val="00A72EBB"/>
    <w:rsid w:val="00A74BAA"/>
    <w:rsid w:val="00A769B7"/>
    <w:rsid w:val="00A80C19"/>
    <w:rsid w:val="00A93219"/>
    <w:rsid w:val="00A9401E"/>
    <w:rsid w:val="00AA7D4A"/>
    <w:rsid w:val="00AD736B"/>
    <w:rsid w:val="00AE62C2"/>
    <w:rsid w:val="00AF3886"/>
    <w:rsid w:val="00AF518D"/>
    <w:rsid w:val="00AF5483"/>
    <w:rsid w:val="00B01828"/>
    <w:rsid w:val="00B049B0"/>
    <w:rsid w:val="00B05BF1"/>
    <w:rsid w:val="00B160F7"/>
    <w:rsid w:val="00B27111"/>
    <w:rsid w:val="00B54752"/>
    <w:rsid w:val="00B56FB8"/>
    <w:rsid w:val="00B70046"/>
    <w:rsid w:val="00B92F35"/>
    <w:rsid w:val="00B96603"/>
    <w:rsid w:val="00BA4FFB"/>
    <w:rsid w:val="00BC1F6A"/>
    <w:rsid w:val="00BC54C1"/>
    <w:rsid w:val="00BD1CF6"/>
    <w:rsid w:val="00BD5674"/>
    <w:rsid w:val="00BD643B"/>
    <w:rsid w:val="00BE247F"/>
    <w:rsid w:val="00BF4CA7"/>
    <w:rsid w:val="00BF53EC"/>
    <w:rsid w:val="00C56C5F"/>
    <w:rsid w:val="00C749D9"/>
    <w:rsid w:val="00C86DB5"/>
    <w:rsid w:val="00C929C3"/>
    <w:rsid w:val="00CA7BCC"/>
    <w:rsid w:val="00CB3AA6"/>
    <w:rsid w:val="00CB67D9"/>
    <w:rsid w:val="00CB6F7D"/>
    <w:rsid w:val="00CD2480"/>
    <w:rsid w:val="00CD28D2"/>
    <w:rsid w:val="00CD3037"/>
    <w:rsid w:val="00CD531A"/>
    <w:rsid w:val="00CE2F17"/>
    <w:rsid w:val="00CF3D4E"/>
    <w:rsid w:val="00CF5F12"/>
    <w:rsid w:val="00D04307"/>
    <w:rsid w:val="00D04D4F"/>
    <w:rsid w:val="00D17FE9"/>
    <w:rsid w:val="00D21C1E"/>
    <w:rsid w:val="00D23C71"/>
    <w:rsid w:val="00D35A55"/>
    <w:rsid w:val="00D37F20"/>
    <w:rsid w:val="00D44625"/>
    <w:rsid w:val="00D45DEB"/>
    <w:rsid w:val="00D6267B"/>
    <w:rsid w:val="00D65849"/>
    <w:rsid w:val="00D66E84"/>
    <w:rsid w:val="00D7522D"/>
    <w:rsid w:val="00D845F5"/>
    <w:rsid w:val="00D87528"/>
    <w:rsid w:val="00D87CAE"/>
    <w:rsid w:val="00D96724"/>
    <w:rsid w:val="00DA65F2"/>
    <w:rsid w:val="00DB668D"/>
    <w:rsid w:val="00DF1C0E"/>
    <w:rsid w:val="00E2220A"/>
    <w:rsid w:val="00E41546"/>
    <w:rsid w:val="00E42B3C"/>
    <w:rsid w:val="00E465C8"/>
    <w:rsid w:val="00E61C50"/>
    <w:rsid w:val="00E66C80"/>
    <w:rsid w:val="00E67F26"/>
    <w:rsid w:val="00E774A5"/>
    <w:rsid w:val="00E77A29"/>
    <w:rsid w:val="00E92202"/>
    <w:rsid w:val="00E97213"/>
    <w:rsid w:val="00EC04BA"/>
    <w:rsid w:val="00EC595C"/>
    <w:rsid w:val="00ED77E8"/>
    <w:rsid w:val="00EE75C4"/>
    <w:rsid w:val="00F22625"/>
    <w:rsid w:val="00F26A5D"/>
    <w:rsid w:val="00F41297"/>
    <w:rsid w:val="00F454AD"/>
    <w:rsid w:val="00F46EC9"/>
    <w:rsid w:val="00F566FA"/>
    <w:rsid w:val="00F63068"/>
    <w:rsid w:val="00F66030"/>
    <w:rsid w:val="00F70E1E"/>
    <w:rsid w:val="00F879BB"/>
    <w:rsid w:val="00F9007D"/>
    <w:rsid w:val="00F92F8C"/>
    <w:rsid w:val="00F95037"/>
    <w:rsid w:val="00F9710C"/>
    <w:rsid w:val="00FE4B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D7D95D"/>
  <w14:defaultImageDpi w14:val="32767"/>
  <w15:docId w15:val="{D7FB280A-DD9F-0E49-BE5A-CF238A7E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uiPriority w:val="99"/>
    <w:qFormat/>
    <w:rsid w:val="00CF5F12"/>
    <w:rPr>
      <w:rFonts w:ascii="Times New Roman" w:eastAsia="Times New Roman" w:hAnsi="Times New Roman" w:cs="Times New Roman"/>
      <w:lang w:eastAsia="de-DE"/>
    </w:rPr>
  </w:style>
  <w:style w:type="paragraph" w:styleId="berschrift1">
    <w:name w:val="heading 1"/>
    <w:next w:val="berschrift2"/>
    <w:link w:val="berschrift1Zchn"/>
    <w:uiPriority w:val="9"/>
    <w:qFormat/>
    <w:rsid w:val="0036733F"/>
    <w:pPr>
      <w:keepNext/>
      <w:spacing w:after="240" w:line="400" w:lineRule="exact"/>
      <w:outlineLvl w:val="0"/>
    </w:pPr>
    <w:rPr>
      <w:rFonts w:ascii="MetaPro-Bold" w:eastAsia="MS Gothic" w:hAnsi="MetaPro-Bold" w:cs="Times New Roman"/>
      <w:noProof/>
      <w:color w:val="575756"/>
      <w:kern w:val="40"/>
      <w:sz w:val="28"/>
      <w:szCs w:val="28"/>
      <w:lang w:eastAsia="de-DE"/>
      <w14:numForm w14:val="lining"/>
      <w14:numSpacing w14:val="tabular"/>
    </w:rPr>
  </w:style>
  <w:style w:type="paragraph" w:styleId="berschrift2">
    <w:name w:val="heading 2"/>
    <w:link w:val="berschrift2Zchn"/>
    <w:uiPriority w:val="9"/>
    <w:qFormat/>
    <w:rsid w:val="0036733F"/>
    <w:pPr>
      <w:keepNext/>
      <w:spacing w:line="320" w:lineRule="exact"/>
      <w:outlineLvl w:val="1"/>
    </w:pPr>
    <w:rPr>
      <w:rFonts w:ascii="MetaPro-Bold" w:eastAsia="MS Gothic" w:hAnsi="MetaPro-Bold" w:cs="Times New Roman"/>
      <w:position w:val="-2"/>
      <w:lang w:eastAsia="de-DE"/>
      <w14:numForm w14:val="lining"/>
      <w14:numSpacing w14:val="tabular"/>
    </w:rPr>
  </w:style>
  <w:style w:type="paragraph" w:styleId="berschrift3">
    <w:name w:val="heading 3"/>
    <w:link w:val="berschrift3Zchn"/>
    <w:uiPriority w:val="9"/>
    <w:qFormat/>
    <w:rsid w:val="0036733F"/>
    <w:pPr>
      <w:spacing w:line="240" w:lineRule="exact"/>
      <w:outlineLvl w:val="2"/>
    </w:pPr>
    <w:rPr>
      <w:rFonts w:ascii="MetaPro-Bold" w:eastAsia="MS Mincho" w:hAnsi="MetaPro-Bold" w:cs="MetaNormalLF-Roman"/>
      <w:color w:val="000000"/>
      <w:sz w:val="18"/>
      <w:szCs w:val="18"/>
      <w:lang w:eastAsia="de-DE"/>
      <w14:numForm w14:val="lining"/>
      <w14:numSpacing w14:val="tabular"/>
    </w:rPr>
  </w:style>
  <w:style w:type="paragraph" w:styleId="berschrift4">
    <w:name w:val="heading 4"/>
    <w:basedOn w:val="Standard"/>
    <w:next w:val="Standard"/>
    <w:link w:val="berschrift4Zchn"/>
    <w:uiPriority w:val="9"/>
    <w:semiHidden/>
    <w:unhideWhenUsed/>
    <w:rsid w:val="00BC1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33F"/>
    <w:rPr>
      <w:rFonts w:ascii="MetaPro-Bold" w:eastAsia="MS Gothic" w:hAnsi="MetaPro-Bold" w:cs="Times New Roman"/>
      <w:noProof/>
      <w:color w:val="575756"/>
      <w:kern w:val="40"/>
      <w:sz w:val="28"/>
      <w:szCs w:val="28"/>
      <w:lang w:eastAsia="de-DE"/>
      <w14:numForm w14:val="lining"/>
      <w14:numSpacing w14:val="tabular"/>
    </w:rPr>
  </w:style>
  <w:style w:type="character" w:customStyle="1" w:styleId="berschrift2Zchn">
    <w:name w:val="Überschrift 2 Zchn"/>
    <w:basedOn w:val="Absatz-Standardschriftart"/>
    <w:link w:val="berschrift2"/>
    <w:uiPriority w:val="9"/>
    <w:rsid w:val="0036733F"/>
    <w:rPr>
      <w:rFonts w:ascii="MetaPro-Bold" w:eastAsia="MS Gothic" w:hAnsi="MetaPro-Bold" w:cs="Times New Roman"/>
      <w:position w:val="-2"/>
      <w:lang w:eastAsia="de-DE"/>
      <w14:numForm w14:val="lining"/>
      <w14:numSpacing w14:val="tabular"/>
    </w:rPr>
  </w:style>
  <w:style w:type="character" w:customStyle="1" w:styleId="berschrift3Zchn">
    <w:name w:val="Überschrift 3 Zchn"/>
    <w:basedOn w:val="Absatz-Standardschriftart"/>
    <w:link w:val="berschrift3"/>
    <w:uiPriority w:val="9"/>
    <w:rsid w:val="0036733F"/>
    <w:rPr>
      <w:rFonts w:ascii="MetaPro-Bold" w:eastAsia="MS Mincho" w:hAnsi="MetaPro-Bold" w:cs="MetaNormalLF-Roman"/>
      <w:color w:val="000000"/>
      <w:sz w:val="18"/>
      <w:szCs w:val="18"/>
      <w:lang w:eastAsia="de-DE"/>
      <w14:numForm w14:val="lining"/>
      <w14:numSpacing w14:val="tabular"/>
    </w:rPr>
  </w:style>
  <w:style w:type="paragraph" w:customStyle="1" w:styleId="Aufzhlung2flatter">
    <w:name w:val="Aufzählung 2_flatter"/>
    <w:qFormat/>
    <w:rsid w:val="0036733F"/>
    <w:pPr>
      <w:numPr>
        <w:numId w:val="3"/>
      </w:numPr>
      <w:spacing w:line="240" w:lineRule="exact"/>
      <w:ind w:left="568" w:hanging="284"/>
      <w:contextualSpacing/>
    </w:pPr>
    <w:rPr>
      <w:rFonts w:ascii="MetaPro-Norm" w:eastAsia="MS Mincho" w:hAnsi="MetaPro-Norm" w:cs="MetaNormalLF-Roman"/>
      <w:color w:val="000000"/>
      <w:sz w:val="18"/>
      <w:szCs w:val="18"/>
      <w:lang w:eastAsia="de-DE"/>
      <w14:numForm w14:val="lining"/>
      <w14:numSpacing w14:val="tabular"/>
    </w:rPr>
  </w:style>
  <w:style w:type="character" w:customStyle="1" w:styleId="TabelleBold">
    <w:name w:val="Tabelle Bold"/>
    <w:uiPriority w:val="99"/>
    <w:qFormat/>
    <w:rsid w:val="0036733F"/>
    <w:rPr>
      <w:rFonts w:ascii="MetaPro-Bold" w:hAnsi="MetaPro-Bold" w:cs="MetaBoldLF-Roman"/>
      <w:color w:val="FFFFFF"/>
      <w:spacing w:val="0"/>
      <w:sz w:val="16"/>
      <w:szCs w:val="16"/>
      <w14:ligatures w14:val="none"/>
      <w14:numForm w14:val="lining"/>
      <w14:numSpacing w14:val="tabular"/>
      <w14:stylisticSets/>
    </w:rPr>
  </w:style>
  <w:style w:type="paragraph" w:customStyle="1" w:styleId="Inhaltnormal">
    <w:name w:val="Inhalt_normal"/>
    <w:basedOn w:val="Standard"/>
    <w:qFormat/>
    <w:rsid w:val="001A3560"/>
    <w:pPr>
      <w:tabs>
        <w:tab w:val="right" w:pos="426"/>
        <w:tab w:val="left" w:pos="567"/>
        <w:tab w:val="right" w:leader="dot" w:pos="9072"/>
      </w:tabs>
      <w:spacing w:line="240" w:lineRule="exact"/>
    </w:pPr>
    <w:rPr>
      <w:rFonts w:ascii="MetaPro-Norm" w:eastAsia="MS Mincho" w:hAnsi="MetaPro-Norm"/>
      <w:noProof/>
      <w:sz w:val="18"/>
      <w:szCs w:val="18"/>
      <w14:numForm w14:val="lining"/>
      <w14:numSpacing w14:val="tabular"/>
    </w:rPr>
  </w:style>
  <w:style w:type="paragraph" w:customStyle="1" w:styleId="Inhaltbold">
    <w:name w:val="Inhalt bold"/>
    <w:basedOn w:val="Inhaltnormal"/>
    <w:qFormat/>
    <w:rsid w:val="0036733F"/>
    <w:pPr>
      <w:tabs>
        <w:tab w:val="clear" w:pos="426"/>
      </w:tabs>
    </w:pPr>
    <w:rPr>
      <w:rFonts w:ascii="MetaPro-Bold" w:hAnsi="MetaPro-Bold"/>
    </w:rPr>
  </w:style>
  <w:style w:type="paragraph" w:styleId="Textkrper">
    <w:name w:val="Body Text"/>
    <w:aliases w:val="Textkörper_flatter"/>
    <w:link w:val="TextkrperZchn"/>
    <w:uiPriority w:val="99"/>
    <w:unhideWhenUsed/>
    <w:qFormat/>
    <w:rsid w:val="0036733F"/>
    <w:pPr>
      <w:spacing w:line="240" w:lineRule="exact"/>
    </w:pPr>
    <w:rPr>
      <w:rFonts w:ascii="MetaPro-Norm" w:eastAsia="MS Mincho" w:hAnsi="MetaPro-Norm" w:cs="MetaNormalLF-Roman"/>
      <w:color w:val="000000"/>
      <w:sz w:val="18"/>
      <w:szCs w:val="18"/>
      <w:lang w:eastAsia="de-DE"/>
      <w14:numForm w14:val="lining"/>
      <w14:numSpacing w14:val="tabular"/>
    </w:rPr>
  </w:style>
  <w:style w:type="character" w:customStyle="1" w:styleId="TextkrperZchn">
    <w:name w:val="Textkörper Zchn"/>
    <w:aliases w:val="Textkörper_flatter Zchn"/>
    <w:basedOn w:val="Absatz-Standardschriftart"/>
    <w:link w:val="Textkrper"/>
    <w:uiPriority w:val="99"/>
    <w:rsid w:val="0036733F"/>
    <w:rPr>
      <w:rFonts w:ascii="MetaPro-Norm" w:eastAsia="MS Mincho" w:hAnsi="MetaPro-Norm" w:cs="MetaNormalLF-Roman"/>
      <w:color w:val="000000"/>
      <w:sz w:val="18"/>
      <w:szCs w:val="18"/>
      <w:lang w:eastAsia="de-DE"/>
      <w14:numForm w14:val="lining"/>
      <w14:numSpacing w14:val="tabular"/>
    </w:rPr>
  </w:style>
  <w:style w:type="paragraph" w:customStyle="1" w:styleId="Bildunterschrift">
    <w:name w:val="Bildunterschrift"/>
    <w:basedOn w:val="Textkrper"/>
    <w:qFormat/>
    <w:rsid w:val="0036733F"/>
    <w:pPr>
      <w:spacing w:line="240" w:lineRule="auto"/>
    </w:pPr>
    <w:rPr>
      <w:rFonts w:cs="Times New Roman"/>
      <w:color w:val="auto"/>
      <w:sz w:val="13"/>
      <w:szCs w:val="13"/>
    </w:rPr>
  </w:style>
  <w:style w:type="paragraph" w:styleId="Textkrper2">
    <w:name w:val="Body Text 2"/>
    <w:aliases w:val="Tabelle Normal"/>
    <w:link w:val="Textkrper2Zchn"/>
    <w:uiPriority w:val="99"/>
    <w:unhideWhenUsed/>
    <w:qFormat/>
    <w:rsid w:val="0036733F"/>
    <w:pPr>
      <w:framePr w:hSpace="142" w:wrap="around" w:vAnchor="text" w:hAnchor="margin" w:x="188" w:y="1"/>
      <w:spacing w:line="240" w:lineRule="exact"/>
      <w:suppressOverlap/>
    </w:pPr>
    <w:rPr>
      <w:rFonts w:ascii="MetaPro-Norm" w:eastAsia="MS Gothic" w:hAnsi="MetaPro-Norm" w:cs="Times New Roman"/>
      <w:sz w:val="16"/>
      <w:szCs w:val="16"/>
      <w:lang w:eastAsia="de-DE"/>
      <w14:numForm w14:val="lining"/>
      <w14:numSpacing w14:val="tabular"/>
    </w:rPr>
  </w:style>
  <w:style w:type="character" w:customStyle="1" w:styleId="Textkrper2Zchn">
    <w:name w:val="Textkörper 2 Zchn"/>
    <w:aliases w:val="Tabelle Normal Zchn"/>
    <w:basedOn w:val="Absatz-Standardschriftart"/>
    <w:link w:val="Textkrper2"/>
    <w:uiPriority w:val="99"/>
    <w:rsid w:val="0036733F"/>
    <w:rPr>
      <w:rFonts w:ascii="MetaPro-Norm" w:eastAsia="MS Gothic" w:hAnsi="MetaPro-Norm" w:cs="Times New Roman"/>
      <w:sz w:val="16"/>
      <w:szCs w:val="16"/>
      <w:lang w:eastAsia="de-DE"/>
      <w14:numForm w14:val="lining"/>
      <w14:numSpacing w14:val="tabular"/>
    </w:rPr>
  </w:style>
  <w:style w:type="paragraph" w:customStyle="1" w:styleId="TabelleAufzhlung">
    <w:name w:val="Tabelle Aufzählung"/>
    <w:uiPriority w:val="99"/>
    <w:qFormat/>
    <w:rsid w:val="0036733F"/>
    <w:pPr>
      <w:numPr>
        <w:numId w:val="1"/>
      </w:numPr>
      <w:spacing w:line="240" w:lineRule="exact"/>
    </w:pPr>
    <w:rPr>
      <w:rFonts w:ascii="MetaPro-Norm" w:eastAsia="MS Mincho" w:hAnsi="MetaPro-Norm" w:cs="MetaNormalLF-Roman"/>
      <w:color w:val="000000"/>
      <w:sz w:val="16"/>
      <w:szCs w:val="16"/>
      <w:lang w:eastAsia="de-DE"/>
      <w14:numForm w14:val="lining"/>
      <w14:numSpacing w14:val="tabular"/>
    </w:rPr>
  </w:style>
  <w:style w:type="paragraph" w:customStyle="1" w:styleId="Aufzhlung1block">
    <w:name w:val="Aufzählung 1_block"/>
    <w:uiPriority w:val="99"/>
    <w:qFormat/>
    <w:rsid w:val="00E774A5"/>
    <w:pPr>
      <w:numPr>
        <w:numId w:val="2"/>
      </w:num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Textkrperblock">
    <w:name w:val="Textkörper_block"/>
    <w:uiPriority w:val="99"/>
    <w:qFormat/>
    <w:rsid w:val="0036733F"/>
    <w:p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2block">
    <w:name w:val="Aufzählung 2_block"/>
    <w:basedOn w:val="Aufzhlung2flatter"/>
    <w:uiPriority w:val="99"/>
    <w:qFormat/>
    <w:rsid w:val="0036733F"/>
    <w:pPr>
      <w:jc w:val="both"/>
    </w:pPr>
  </w:style>
  <w:style w:type="paragraph" w:customStyle="1" w:styleId="Aufzhlung3block">
    <w:name w:val="Aufzählung 3_block"/>
    <w:basedOn w:val="Aufzhlung1block"/>
    <w:next w:val="Standard"/>
    <w:uiPriority w:val="99"/>
    <w:qFormat/>
    <w:rsid w:val="0036733F"/>
    <w:pPr>
      <w:numPr>
        <w:numId w:val="5"/>
      </w:numPr>
    </w:pPr>
  </w:style>
  <w:style w:type="paragraph" w:customStyle="1" w:styleId="Option">
    <w:name w:val="Option"/>
    <w:basedOn w:val="Standard"/>
    <w:uiPriority w:val="99"/>
    <w:qFormat/>
    <w:rsid w:val="0036733F"/>
    <w:pPr>
      <w:tabs>
        <w:tab w:val="num" w:pos="284"/>
      </w:tabs>
      <w:spacing w:line="240" w:lineRule="exact"/>
      <w:ind w:left="284" w:hanging="284"/>
      <w:contextualSpacing/>
    </w:pPr>
    <w:rPr>
      <w:rFonts w:ascii="MetaPro-Norm" w:eastAsia="MS Mincho" w:hAnsi="MetaPro-Norm" w:cs="MetaNormalLF-Roman"/>
      <w:color w:val="000000"/>
      <w:sz w:val="18"/>
      <w:szCs w:val="18"/>
      <w14:numForm w14:val="lining"/>
      <w14:numSpacing w14:val="tabular"/>
    </w:rPr>
  </w:style>
  <w:style w:type="paragraph" w:customStyle="1" w:styleId="Formatvorlage1">
    <w:name w:val="Formatvorlage1"/>
    <w:basedOn w:val="Option"/>
    <w:uiPriority w:val="99"/>
    <w:rsid w:val="0036733F"/>
    <w:pPr>
      <w:numPr>
        <w:numId w:val="4"/>
      </w:numPr>
    </w:pPr>
  </w:style>
  <w:style w:type="paragraph" w:customStyle="1" w:styleId="NummerierungParagraf1block">
    <w:name w:val="Nummerierung/Paragraf 1_block"/>
    <w:basedOn w:val="Standard"/>
    <w:uiPriority w:val="99"/>
    <w:qFormat/>
    <w:rsid w:val="00E774A5"/>
    <w:pPr>
      <w:tabs>
        <w:tab w:val="left" w:pos="283"/>
      </w:tabs>
      <w:autoSpaceDE w:val="0"/>
      <w:autoSpaceDN w:val="0"/>
      <w:adjustRightInd w:val="0"/>
      <w:spacing w:line="240" w:lineRule="atLeast"/>
      <w:ind w:left="284" w:hanging="284"/>
      <w:jc w:val="both"/>
      <w:textAlignment w:val="center"/>
    </w:pPr>
    <w:rPr>
      <w:rFonts w:ascii="MetaPro-Norm" w:eastAsiaTheme="minorHAnsi" w:hAnsi="MetaPro-Norm" w:cs="MetaPro-Norm"/>
      <w:color w:val="000000"/>
      <w:sz w:val="18"/>
      <w:szCs w:val="18"/>
      <w:lang w:eastAsia="en-US"/>
    </w:rPr>
  </w:style>
  <w:style w:type="paragraph" w:customStyle="1" w:styleId="Aufzhlung1ablock0">
    <w:name w:val="Aufzählung 1a_block"/>
    <w:basedOn w:val="Aufzhlung1aflatter"/>
    <w:uiPriority w:val="99"/>
    <w:qFormat/>
    <w:rsid w:val="00222494"/>
    <w:pPr>
      <w:jc w:val="both"/>
    </w:pPr>
  </w:style>
  <w:style w:type="paragraph" w:customStyle="1" w:styleId="Aufzhlung2ablock">
    <w:name w:val="Aufzählung 2a_block"/>
    <w:basedOn w:val="Aufzhlung2flatter"/>
    <w:uiPriority w:val="99"/>
    <w:qFormat/>
    <w:rsid w:val="00222494"/>
    <w:pPr>
      <w:jc w:val="both"/>
    </w:pPr>
  </w:style>
  <w:style w:type="paragraph" w:customStyle="1" w:styleId="Inhaltnormal0">
    <w:name w:val="Inhalt normal"/>
    <w:basedOn w:val="Inhaltbold"/>
    <w:uiPriority w:val="99"/>
    <w:qFormat/>
    <w:rsid w:val="0036733F"/>
    <w:pPr>
      <w:tabs>
        <w:tab w:val="clear" w:pos="567"/>
        <w:tab w:val="clear" w:pos="9072"/>
        <w:tab w:val="right" w:leader="dot" w:pos="9071"/>
      </w:tabs>
      <w:autoSpaceDE w:val="0"/>
      <w:autoSpaceDN w:val="0"/>
      <w:adjustRightInd w:val="0"/>
      <w:spacing w:line="227" w:lineRule="atLeast"/>
      <w:textAlignment w:val="center"/>
    </w:pPr>
    <w:rPr>
      <w:rFonts w:ascii="MetaPro-Norm" w:eastAsiaTheme="minorHAnsi" w:hAnsi="MetaPro-Norm" w:cs="MetaPro-Norm"/>
      <w:b/>
      <w:bCs/>
      <w:noProof w:val="0"/>
      <w:color w:val="000000"/>
      <w:lang w:eastAsia="en-US"/>
      <w14:numForm w14:val="default"/>
      <w14:numSpacing w14:val="default"/>
    </w:rPr>
  </w:style>
  <w:style w:type="paragraph" w:customStyle="1" w:styleId="NummerierungParagraf2block">
    <w:name w:val="Nummerierung/Paragraf 2_block"/>
    <w:basedOn w:val="NummerierungParagraf1block"/>
    <w:uiPriority w:val="99"/>
    <w:qFormat/>
    <w:rsid w:val="0036733F"/>
    <w:pPr>
      <w:ind w:left="567"/>
    </w:pPr>
  </w:style>
  <w:style w:type="paragraph" w:customStyle="1" w:styleId="NummerierungParagraf3block">
    <w:name w:val="Nummerierung/Paragraf 3_block"/>
    <w:basedOn w:val="NummerierungParagraf2block"/>
    <w:uiPriority w:val="99"/>
    <w:qFormat/>
    <w:rsid w:val="00E774A5"/>
    <w:pPr>
      <w:tabs>
        <w:tab w:val="left" w:pos="992"/>
      </w:tabs>
      <w:ind w:left="992" w:hanging="425"/>
    </w:pPr>
  </w:style>
  <w:style w:type="paragraph" w:customStyle="1" w:styleId="Aufzhlung1ablock">
    <w:name w:val="Aufzählung_1a_block"/>
    <w:uiPriority w:val="99"/>
    <w:qFormat/>
    <w:rsid w:val="00222494"/>
    <w:pPr>
      <w:numPr>
        <w:numId w:val="16"/>
      </w:numPr>
      <w:spacing w:line="240" w:lineRule="exact"/>
      <w:ind w:left="568" w:hanging="284"/>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1aflatter">
    <w:name w:val="Aufzählung 1a_flatter"/>
    <w:basedOn w:val="Aufzhlung1ablock"/>
    <w:uiPriority w:val="99"/>
    <w:qFormat/>
    <w:rsid w:val="00222494"/>
    <w:pPr>
      <w:jc w:val="left"/>
    </w:pPr>
  </w:style>
  <w:style w:type="paragraph" w:customStyle="1" w:styleId="Aufzhlung2aflatter">
    <w:name w:val="Aufzählung 2a_flatter"/>
    <w:basedOn w:val="Aufzhlung2ablock"/>
    <w:uiPriority w:val="99"/>
    <w:qFormat/>
    <w:rsid w:val="00222494"/>
    <w:pPr>
      <w:jc w:val="left"/>
    </w:pPr>
  </w:style>
  <w:style w:type="paragraph" w:customStyle="1" w:styleId="NummerierungParagraf3flatter">
    <w:name w:val="Nummerierung/Paragraf 3_flatter"/>
    <w:basedOn w:val="NummerierungParagraf3block"/>
    <w:uiPriority w:val="99"/>
    <w:qFormat/>
    <w:rsid w:val="004E45AA"/>
    <w:pPr>
      <w:jc w:val="left"/>
    </w:pPr>
  </w:style>
  <w:style w:type="paragraph" w:customStyle="1" w:styleId="NummerierungParagraf2flatter">
    <w:name w:val="Nummerierung/Paragraf 2_flatter"/>
    <w:basedOn w:val="NummerierungParagraf2block"/>
    <w:uiPriority w:val="99"/>
    <w:qFormat/>
    <w:rsid w:val="004E45AA"/>
    <w:pPr>
      <w:jc w:val="left"/>
    </w:pPr>
  </w:style>
  <w:style w:type="paragraph" w:customStyle="1" w:styleId="NummerierungParagraf1flatter">
    <w:name w:val="Nummerierung/Paragraf 1_flatter"/>
    <w:basedOn w:val="NummerierungParagraf1block"/>
    <w:uiPriority w:val="99"/>
    <w:qFormat/>
    <w:rsid w:val="004E45AA"/>
    <w:pPr>
      <w:jc w:val="left"/>
    </w:pPr>
  </w:style>
  <w:style w:type="paragraph" w:styleId="Fuzeile">
    <w:name w:val="footer"/>
    <w:basedOn w:val="Standard"/>
    <w:link w:val="FuzeileZchn"/>
    <w:uiPriority w:val="99"/>
    <w:unhideWhenUsed/>
    <w:rsid w:val="001A3560"/>
    <w:pPr>
      <w:widowControl w:val="0"/>
      <w:tabs>
        <w:tab w:val="center" w:pos="4536"/>
        <w:tab w:val="right" w:pos="9072"/>
      </w:tabs>
      <w:autoSpaceDE w:val="0"/>
      <w:autoSpaceDN w:val="0"/>
      <w:adjustRightInd w:val="0"/>
      <w:textAlignment w:val="center"/>
    </w:pPr>
    <w:rPr>
      <w:rFonts w:ascii="MetaNormalLF-Roman" w:eastAsia="MS Mincho" w:hAnsi="MetaNormalLF-Roman" w:cs="MetaNormalLF-Roman"/>
      <w:color w:val="000000"/>
      <w:sz w:val="18"/>
      <w:szCs w:val="18"/>
      <w14:numForm w14:val="lining"/>
      <w14:numSpacing w14:val="tabular"/>
    </w:rPr>
  </w:style>
  <w:style w:type="character" w:customStyle="1" w:styleId="FuzeileZchn">
    <w:name w:val="Fußzeile Zchn"/>
    <w:basedOn w:val="Absatz-Standardschriftart"/>
    <w:link w:val="Fu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character" w:styleId="Seitenzahl">
    <w:name w:val="page number"/>
    <w:basedOn w:val="Absatz-Standardschriftart"/>
    <w:uiPriority w:val="99"/>
    <w:semiHidden/>
    <w:unhideWhenUsed/>
    <w:rsid w:val="001A3560"/>
  </w:style>
  <w:style w:type="paragraph" w:styleId="Kopfzeile">
    <w:name w:val="header"/>
    <w:basedOn w:val="Standard"/>
    <w:link w:val="KopfzeileZchn"/>
    <w:uiPriority w:val="99"/>
    <w:unhideWhenUsed/>
    <w:rsid w:val="001A3560"/>
    <w:pPr>
      <w:widowControl w:val="0"/>
      <w:tabs>
        <w:tab w:val="center" w:pos="4536"/>
        <w:tab w:val="right" w:pos="9072"/>
      </w:tabs>
      <w:autoSpaceDE w:val="0"/>
      <w:autoSpaceDN w:val="0"/>
      <w:adjustRightInd w:val="0"/>
      <w:textAlignment w:val="center"/>
    </w:pPr>
    <w:rPr>
      <w:rFonts w:ascii="MetaNormalLF-Roman" w:eastAsia="MS Mincho" w:hAnsi="MetaNormalLF-Roman" w:cs="MetaNormalLF-Roman"/>
      <w:color w:val="000000"/>
      <w:sz w:val="18"/>
      <w:szCs w:val="18"/>
      <w14:numForm w14:val="lining"/>
      <w14:numSpacing w14:val="tabular"/>
    </w:rPr>
  </w:style>
  <w:style w:type="character" w:customStyle="1" w:styleId="KopfzeileZchn">
    <w:name w:val="Kopfzeile Zchn"/>
    <w:basedOn w:val="Absatz-Standardschriftart"/>
    <w:link w:val="Kopf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paragraph" w:styleId="KeinLeerraum">
    <w:name w:val="No Spacing"/>
    <w:uiPriority w:val="1"/>
    <w:rsid w:val="00BC1F6A"/>
    <w:pPr>
      <w:widowControl w:val="0"/>
      <w:tabs>
        <w:tab w:val="left" w:pos="60"/>
        <w:tab w:val="left" w:pos="170"/>
      </w:tabs>
      <w:autoSpaceDE w:val="0"/>
      <w:autoSpaceDN w:val="0"/>
      <w:adjustRightInd w:val="0"/>
      <w:textAlignment w:val="center"/>
    </w:pPr>
    <w:rPr>
      <w:rFonts w:ascii="MetaNormalLF-Roman" w:eastAsia="MS Mincho" w:hAnsi="MetaNormalLF-Roman" w:cs="MetaNormalLF-Roman"/>
      <w:color w:val="000000"/>
      <w:sz w:val="18"/>
      <w:szCs w:val="18"/>
      <w:lang w:eastAsia="de-DE"/>
      <w14:numForm w14:val="lining"/>
      <w14:numSpacing w14:val="tabular"/>
    </w:rPr>
  </w:style>
  <w:style w:type="character" w:customStyle="1" w:styleId="berschrift4Zchn">
    <w:name w:val="Überschrift 4 Zchn"/>
    <w:basedOn w:val="Absatz-Standardschriftart"/>
    <w:link w:val="berschrift4"/>
    <w:uiPriority w:val="9"/>
    <w:semiHidden/>
    <w:rsid w:val="00BC1F6A"/>
    <w:rPr>
      <w:rFonts w:asciiTheme="majorHAnsi" w:eastAsiaTheme="majorEastAsia" w:hAnsiTheme="majorHAnsi" w:cstheme="majorBidi"/>
      <w:i/>
      <w:iCs/>
      <w:color w:val="2F5496" w:themeColor="accent1" w:themeShade="BF"/>
      <w:sz w:val="18"/>
      <w:szCs w:val="18"/>
      <w:lang w:eastAsia="de-DE"/>
      <w14:numForm w14:val="lining"/>
      <w14:numSpacing w14:val="tabular"/>
    </w:rPr>
  </w:style>
  <w:style w:type="paragraph" w:styleId="Titel">
    <w:name w:val="Title"/>
    <w:basedOn w:val="Standard"/>
    <w:next w:val="Standard"/>
    <w:link w:val="TitelZchn"/>
    <w:uiPriority w:val="10"/>
    <w:rsid w:val="00BC1F6A"/>
    <w:pPr>
      <w:widowControl w:val="0"/>
      <w:tabs>
        <w:tab w:val="left" w:pos="60"/>
        <w:tab w:val="left" w:pos="170"/>
      </w:tabs>
      <w:autoSpaceDE w:val="0"/>
      <w:autoSpaceDN w:val="0"/>
      <w:adjustRightInd w:val="0"/>
      <w:contextualSpacing/>
      <w:textAlignment w:val="center"/>
    </w:pPr>
    <w:rPr>
      <w:rFonts w:asciiTheme="majorHAnsi" w:eastAsiaTheme="majorEastAsia" w:hAnsiTheme="majorHAnsi" w:cstheme="majorBidi"/>
      <w:spacing w:val="-10"/>
      <w:kern w:val="28"/>
      <w:sz w:val="56"/>
      <w:szCs w:val="56"/>
      <w14:numForm w14:val="lining"/>
      <w14:numSpacing w14:val="tabular"/>
    </w:rPr>
  </w:style>
  <w:style w:type="character" w:customStyle="1" w:styleId="TitelZchn">
    <w:name w:val="Titel Zchn"/>
    <w:basedOn w:val="Absatz-Standardschriftart"/>
    <w:link w:val="Titel"/>
    <w:uiPriority w:val="10"/>
    <w:rsid w:val="00BC1F6A"/>
    <w:rPr>
      <w:rFonts w:asciiTheme="majorHAnsi" w:eastAsiaTheme="majorEastAsia" w:hAnsiTheme="majorHAnsi" w:cstheme="majorBidi"/>
      <w:spacing w:val="-10"/>
      <w:kern w:val="28"/>
      <w:sz w:val="56"/>
      <w:szCs w:val="56"/>
      <w:lang w:eastAsia="de-DE"/>
      <w14:numForm w14:val="lining"/>
      <w14:numSpacing w14:val="tabular"/>
    </w:rPr>
  </w:style>
  <w:style w:type="paragraph" w:styleId="Untertitel">
    <w:name w:val="Subtitle"/>
    <w:basedOn w:val="Standard"/>
    <w:next w:val="Standard"/>
    <w:link w:val="UntertitelZchn"/>
    <w:uiPriority w:val="11"/>
    <w:rsid w:val="00BC1F6A"/>
    <w:pPr>
      <w:widowControl w:val="0"/>
      <w:numPr>
        <w:ilvl w:val="1"/>
      </w:numPr>
      <w:tabs>
        <w:tab w:val="left" w:pos="60"/>
        <w:tab w:val="left" w:pos="170"/>
      </w:tabs>
      <w:autoSpaceDE w:val="0"/>
      <w:autoSpaceDN w:val="0"/>
      <w:adjustRightInd w:val="0"/>
      <w:spacing w:after="160" w:line="240" w:lineRule="atLeast"/>
      <w:textAlignment w:val="center"/>
    </w:pPr>
    <w:rPr>
      <w:rFonts w:asciiTheme="minorHAnsi" w:eastAsiaTheme="minorEastAsia" w:hAnsiTheme="minorHAnsi" w:cstheme="minorBidi"/>
      <w:color w:val="5A5A5A" w:themeColor="text1" w:themeTint="A5"/>
      <w:spacing w:val="15"/>
      <w:sz w:val="22"/>
      <w:szCs w:val="22"/>
      <w14:numForm w14:val="lining"/>
      <w14:numSpacing w14:val="tabular"/>
    </w:rPr>
  </w:style>
  <w:style w:type="character" w:customStyle="1" w:styleId="UntertitelZchn">
    <w:name w:val="Untertitel Zchn"/>
    <w:basedOn w:val="Absatz-Standardschriftart"/>
    <w:link w:val="Untertitel"/>
    <w:uiPriority w:val="11"/>
    <w:rsid w:val="00BC1F6A"/>
    <w:rPr>
      <w:rFonts w:eastAsiaTheme="minorEastAsia"/>
      <w:color w:val="5A5A5A" w:themeColor="text1" w:themeTint="A5"/>
      <w:spacing w:val="15"/>
      <w:sz w:val="22"/>
      <w:szCs w:val="22"/>
      <w:lang w:eastAsia="de-DE"/>
      <w14:numForm w14:val="lining"/>
      <w14:numSpacing w14:val="tabular"/>
    </w:rPr>
  </w:style>
  <w:style w:type="character" w:styleId="SchwacheHervorhebung">
    <w:name w:val="Subtle Emphasis"/>
    <w:basedOn w:val="Absatz-Standardschriftart"/>
    <w:uiPriority w:val="19"/>
    <w:rsid w:val="00BC1F6A"/>
    <w:rPr>
      <w:i/>
      <w:iCs/>
      <w:color w:val="404040" w:themeColor="text1" w:themeTint="BF"/>
    </w:rPr>
  </w:style>
  <w:style w:type="character" w:styleId="Hervorhebung">
    <w:name w:val="Emphasis"/>
    <w:basedOn w:val="Absatz-Standardschriftart"/>
    <w:uiPriority w:val="20"/>
    <w:rsid w:val="00BC1F6A"/>
    <w:rPr>
      <w:i/>
      <w:iCs/>
    </w:rPr>
  </w:style>
  <w:style w:type="character" w:styleId="IntensiveHervorhebung">
    <w:name w:val="Intense Emphasis"/>
    <w:basedOn w:val="Absatz-Standardschriftart"/>
    <w:uiPriority w:val="21"/>
    <w:rsid w:val="00BC1F6A"/>
    <w:rPr>
      <w:i/>
      <w:iCs/>
      <w:color w:val="4472C4" w:themeColor="accent1"/>
    </w:rPr>
  </w:style>
  <w:style w:type="character" w:styleId="Fett">
    <w:name w:val="Strong"/>
    <w:basedOn w:val="Absatz-Standardschriftart"/>
    <w:uiPriority w:val="22"/>
    <w:qFormat/>
    <w:rsid w:val="00BC1F6A"/>
    <w:rPr>
      <w:b/>
      <w:bCs/>
    </w:rPr>
  </w:style>
  <w:style w:type="paragraph" w:styleId="Zitat">
    <w:name w:val="Quote"/>
    <w:basedOn w:val="Standard"/>
    <w:next w:val="Standard"/>
    <w:link w:val="ZitatZchn"/>
    <w:uiPriority w:val="29"/>
    <w:rsid w:val="00BC1F6A"/>
    <w:pPr>
      <w:widowControl w:val="0"/>
      <w:tabs>
        <w:tab w:val="left" w:pos="60"/>
        <w:tab w:val="left" w:pos="170"/>
      </w:tabs>
      <w:autoSpaceDE w:val="0"/>
      <w:autoSpaceDN w:val="0"/>
      <w:adjustRightInd w:val="0"/>
      <w:spacing w:before="200" w:after="160" w:line="240" w:lineRule="atLeast"/>
      <w:ind w:left="864" w:right="864"/>
      <w:jc w:val="center"/>
      <w:textAlignment w:val="center"/>
    </w:pPr>
    <w:rPr>
      <w:rFonts w:ascii="MetaNormalLF-Roman" w:eastAsia="MS Mincho" w:hAnsi="MetaNormalLF-Roman" w:cs="MetaNormalLF-Roman"/>
      <w:i/>
      <w:iCs/>
      <w:color w:val="404040" w:themeColor="text1" w:themeTint="BF"/>
      <w:sz w:val="18"/>
      <w:szCs w:val="18"/>
      <w14:numForm w14:val="lining"/>
      <w14:numSpacing w14:val="tabular"/>
    </w:rPr>
  </w:style>
  <w:style w:type="character" w:customStyle="1" w:styleId="ZitatZchn">
    <w:name w:val="Zitat Zchn"/>
    <w:basedOn w:val="Absatz-Standardschriftart"/>
    <w:link w:val="Zitat"/>
    <w:uiPriority w:val="29"/>
    <w:rsid w:val="00BC1F6A"/>
    <w:rPr>
      <w:rFonts w:ascii="MetaNormalLF-Roman" w:eastAsia="MS Mincho" w:hAnsi="MetaNormalLF-Roman" w:cs="MetaNormalLF-Roman"/>
      <w:i/>
      <w:iCs/>
      <w:color w:val="404040" w:themeColor="text1" w:themeTint="BF"/>
      <w:sz w:val="18"/>
      <w:szCs w:val="18"/>
      <w:lang w:eastAsia="de-DE"/>
      <w14:numForm w14:val="lining"/>
      <w14:numSpacing w14:val="tabular"/>
    </w:rPr>
  </w:style>
  <w:style w:type="character" w:styleId="SchwacherVerweis">
    <w:name w:val="Subtle Reference"/>
    <w:basedOn w:val="Absatz-Standardschriftart"/>
    <w:uiPriority w:val="31"/>
    <w:rsid w:val="00BC1F6A"/>
    <w:rPr>
      <w:smallCaps/>
      <w:color w:val="5A5A5A" w:themeColor="text1" w:themeTint="A5"/>
    </w:rPr>
  </w:style>
  <w:style w:type="character" w:styleId="IntensiverVerweis">
    <w:name w:val="Intense Reference"/>
    <w:basedOn w:val="Absatz-Standardschriftart"/>
    <w:uiPriority w:val="32"/>
    <w:rsid w:val="00BC1F6A"/>
    <w:rPr>
      <w:b/>
      <w:bCs/>
      <w:smallCaps/>
      <w:color w:val="4472C4" w:themeColor="accent1"/>
      <w:spacing w:val="5"/>
    </w:rPr>
  </w:style>
  <w:style w:type="character" w:styleId="Buchtitel">
    <w:name w:val="Book Title"/>
    <w:basedOn w:val="Absatz-Standardschriftart"/>
    <w:uiPriority w:val="33"/>
    <w:rsid w:val="00BC1F6A"/>
    <w:rPr>
      <w:b/>
      <w:bCs/>
      <w:i/>
      <w:iCs/>
      <w:spacing w:val="5"/>
    </w:rPr>
  </w:style>
  <w:style w:type="paragraph" w:styleId="Listenabsatz">
    <w:name w:val="List Paragraph"/>
    <w:basedOn w:val="Standard"/>
    <w:uiPriority w:val="34"/>
    <w:rsid w:val="00BC1F6A"/>
    <w:pPr>
      <w:widowControl w:val="0"/>
      <w:tabs>
        <w:tab w:val="left" w:pos="60"/>
        <w:tab w:val="left" w:pos="170"/>
      </w:tabs>
      <w:autoSpaceDE w:val="0"/>
      <w:autoSpaceDN w:val="0"/>
      <w:adjustRightInd w:val="0"/>
      <w:spacing w:line="240" w:lineRule="atLeast"/>
      <w:ind w:left="720"/>
      <w:contextualSpacing/>
      <w:textAlignment w:val="center"/>
    </w:pPr>
    <w:rPr>
      <w:rFonts w:ascii="MetaNormalLF-Roman" w:eastAsia="MS Mincho" w:hAnsi="MetaNormalLF-Roman" w:cs="MetaNormalLF-Roman"/>
      <w:color w:val="000000"/>
      <w:sz w:val="18"/>
      <w:szCs w:val="18"/>
      <w14:numForm w14:val="lining"/>
      <w14:numSpacing w14:val="tabular"/>
    </w:rPr>
  </w:style>
  <w:style w:type="paragraph" w:styleId="IntensivesZitat">
    <w:name w:val="Intense Quote"/>
    <w:basedOn w:val="Standard"/>
    <w:next w:val="Standard"/>
    <w:link w:val="IntensivesZitatZchn"/>
    <w:uiPriority w:val="30"/>
    <w:rsid w:val="00D66E84"/>
    <w:pPr>
      <w:widowControl w:val="0"/>
      <w:pBdr>
        <w:top w:val="single" w:sz="4" w:space="10" w:color="4472C4" w:themeColor="accent1"/>
        <w:bottom w:val="single" w:sz="4" w:space="10" w:color="4472C4" w:themeColor="accent1"/>
      </w:pBdr>
      <w:tabs>
        <w:tab w:val="left" w:pos="60"/>
        <w:tab w:val="left" w:pos="170"/>
      </w:tabs>
      <w:autoSpaceDE w:val="0"/>
      <w:autoSpaceDN w:val="0"/>
      <w:adjustRightInd w:val="0"/>
      <w:spacing w:before="360" w:after="360" w:line="240" w:lineRule="atLeast"/>
      <w:ind w:left="864" w:right="864"/>
      <w:jc w:val="center"/>
      <w:textAlignment w:val="center"/>
    </w:pPr>
    <w:rPr>
      <w:rFonts w:ascii="MetaNormalLF-Roman" w:eastAsia="MS Mincho" w:hAnsi="MetaNormalLF-Roman" w:cs="MetaNormalLF-Roman"/>
      <w:i/>
      <w:iCs/>
      <w:color w:val="4472C4" w:themeColor="accent1"/>
      <w:sz w:val="18"/>
      <w:szCs w:val="18"/>
      <w14:numForm w14:val="lining"/>
      <w14:numSpacing w14:val="tabular"/>
    </w:rPr>
  </w:style>
  <w:style w:type="character" w:customStyle="1" w:styleId="IntensivesZitatZchn">
    <w:name w:val="Intensives Zitat Zchn"/>
    <w:basedOn w:val="Absatz-Standardschriftart"/>
    <w:link w:val="IntensivesZitat"/>
    <w:uiPriority w:val="30"/>
    <w:rsid w:val="00D66E84"/>
    <w:rPr>
      <w:rFonts w:ascii="MetaNormalLF-Roman" w:eastAsia="MS Mincho" w:hAnsi="MetaNormalLF-Roman" w:cs="MetaNormalLF-Roman"/>
      <w:i/>
      <w:iCs/>
      <w:color w:val="4472C4" w:themeColor="accent1"/>
      <w:sz w:val="18"/>
      <w:szCs w:val="18"/>
      <w:lang w:eastAsia="de-DE"/>
      <w14:numForm w14:val="lining"/>
      <w14:numSpacing w14:val="tabular"/>
    </w:rPr>
  </w:style>
  <w:style w:type="character" w:styleId="Hyperlink">
    <w:name w:val="Hyperlink"/>
    <w:basedOn w:val="Absatz-Standardschriftart"/>
    <w:uiPriority w:val="99"/>
    <w:unhideWhenUsed/>
    <w:rsid w:val="008F1896"/>
    <w:rPr>
      <w:color w:val="0563C1" w:themeColor="hyperlink"/>
      <w:u w:val="single"/>
    </w:rPr>
  </w:style>
  <w:style w:type="character" w:styleId="BesuchterLink">
    <w:name w:val="FollowedHyperlink"/>
    <w:basedOn w:val="Absatz-Standardschriftart"/>
    <w:uiPriority w:val="99"/>
    <w:semiHidden/>
    <w:unhideWhenUsed/>
    <w:rsid w:val="00126707"/>
    <w:rPr>
      <w:color w:val="954F72" w:themeColor="followedHyperlink"/>
      <w:u w:val="single"/>
    </w:rPr>
  </w:style>
  <w:style w:type="paragraph" w:customStyle="1" w:styleId="Default">
    <w:name w:val="Default"/>
    <w:rsid w:val="00312C53"/>
    <w:pPr>
      <w:pBdr>
        <w:top w:val="nil"/>
        <w:left w:val="nil"/>
        <w:bottom w:val="nil"/>
        <w:right w:val="nil"/>
        <w:between w:val="nil"/>
        <w:bar w:val="nil"/>
      </w:pBdr>
    </w:pPr>
    <w:rPr>
      <w:rFonts w:ascii="Arial" w:eastAsia="Arial Unicode MS" w:hAnsi="Arial" w:cs="Arial Unicode MS"/>
      <w:color w:val="000000"/>
      <w:u w:color="000000"/>
      <w:bdr w:val="nil"/>
      <w:lang w:eastAsia="de-DE"/>
    </w:rPr>
  </w:style>
  <w:style w:type="paragraph" w:customStyle="1" w:styleId="TextA">
    <w:name w:val="Text A"/>
    <w:rsid w:val="00312C53"/>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de-DE"/>
    </w:rPr>
  </w:style>
  <w:style w:type="paragraph" w:customStyle="1" w:styleId="EinfAbs">
    <w:name w:val="[Einf. Abs.]"/>
    <w:basedOn w:val="Standard"/>
    <w:uiPriority w:val="99"/>
    <w:rsid w:val="00E67F26"/>
    <w:pPr>
      <w:autoSpaceDE w:val="0"/>
      <w:autoSpaceDN w:val="0"/>
      <w:adjustRightInd w:val="0"/>
      <w:spacing w:line="288" w:lineRule="auto"/>
      <w:textAlignment w:val="center"/>
    </w:pPr>
    <w:rPr>
      <w:rFonts w:ascii="MinionPro-Regular" w:eastAsiaTheme="minorHAnsi" w:hAnsi="MinionPro-Regular" w:cs="MinionPro-Regular"/>
      <w:color w:val="000000"/>
      <w:lang w:eastAsia="en-US"/>
      <w14:numForm w14:val="lining"/>
    </w:rPr>
  </w:style>
  <w:style w:type="character" w:customStyle="1" w:styleId="apple-converted-space">
    <w:name w:val="apple-converted-space"/>
    <w:basedOn w:val="Absatz-Standardschriftart"/>
    <w:rsid w:val="00E42B3C"/>
  </w:style>
  <w:style w:type="paragraph" w:styleId="StandardWeb">
    <w:name w:val="Normal (Web)"/>
    <w:basedOn w:val="Standard"/>
    <w:uiPriority w:val="99"/>
    <w:unhideWhenUsed/>
    <w:rsid w:val="004F45BF"/>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374E3B"/>
    <w:rPr>
      <w:color w:val="605E5C"/>
      <w:shd w:val="clear" w:color="auto" w:fill="E1DFDD"/>
    </w:rPr>
  </w:style>
  <w:style w:type="character" w:customStyle="1" w:styleId="markedcontent">
    <w:name w:val="markedcontent"/>
    <w:basedOn w:val="Absatz-Standardschriftart"/>
    <w:rsid w:val="00CF5F12"/>
  </w:style>
  <w:style w:type="character" w:customStyle="1" w:styleId="NichtaufgelsteErwhnung2">
    <w:name w:val="Nicht aufgelöste Erwähnung2"/>
    <w:basedOn w:val="Absatz-Standardschriftart"/>
    <w:uiPriority w:val="99"/>
    <w:semiHidden/>
    <w:unhideWhenUsed/>
    <w:rsid w:val="001411F0"/>
    <w:rPr>
      <w:color w:val="605E5C"/>
      <w:shd w:val="clear" w:color="auto" w:fill="E1DFDD"/>
    </w:rPr>
  </w:style>
  <w:style w:type="character" w:styleId="Kommentarzeichen">
    <w:name w:val="annotation reference"/>
    <w:basedOn w:val="Absatz-Standardschriftart"/>
    <w:uiPriority w:val="99"/>
    <w:semiHidden/>
    <w:unhideWhenUsed/>
    <w:rsid w:val="00013BD3"/>
    <w:rPr>
      <w:sz w:val="16"/>
      <w:szCs w:val="16"/>
    </w:rPr>
  </w:style>
  <w:style w:type="paragraph" w:styleId="Kommentartext">
    <w:name w:val="annotation text"/>
    <w:basedOn w:val="Standard"/>
    <w:link w:val="KommentartextZchn"/>
    <w:uiPriority w:val="99"/>
    <w:semiHidden/>
    <w:unhideWhenUsed/>
    <w:rsid w:val="00013BD3"/>
    <w:rPr>
      <w:sz w:val="20"/>
      <w:szCs w:val="20"/>
    </w:rPr>
  </w:style>
  <w:style w:type="character" w:customStyle="1" w:styleId="KommentartextZchn">
    <w:name w:val="Kommentartext Zchn"/>
    <w:basedOn w:val="Absatz-Standardschriftart"/>
    <w:link w:val="Kommentartext"/>
    <w:uiPriority w:val="99"/>
    <w:semiHidden/>
    <w:rsid w:val="00013BD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3BD3"/>
    <w:rPr>
      <w:b/>
      <w:bCs/>
    </w:rPr>
  </w:style>
  <w:style w:type="character" w:customStyle="1" w:styleId="KommentarthemaZchn">
    <w:name w:val="Kommentarthema Zchn"/>
    <w:basedOn w:val="KommentartextZchn"/>
    <w:link w:val="Kommentarthema"/>
    <w:uiPriority w:val="99"/>
    <w:semiHidden/>
    <w:rsid w:val="00013BD3"/>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77A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7A2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0811">
      <w:bodyDiv w:val="1"/>
      <w:marLeft w:val="0"/>
      <w:marRight w:val="0"/>
      <w:marTop w:val="0"/>
      <w:marBottom w:val="0"/>
      <w:divBdr>
        <w:top w:val="none" w:sz="0" w:space="0" w:color="auto"/>
        <w:left w:val="none" w:sz="0" w:space="0" w:color="auto"/>
        <w:bottom w:val="none" w:sz="0" w:space="0" w:color="auto"/>
        <w:right w:val="none" w:sz="0" w:space="0" w:color="auto"/>
      </w:divBdr>
    </w:div>
    <w:div w:id="185410867">
      <w:bodyDiv w:val="1"/>
      <w:marLeft w:val="0"/>
      <w:marRight w:val="0"/>
      <w:marTop w:val="0"/>
      <w:marBottom w:val="0"/>
      <w:divBdr>
        <w:top w:val="none" w:sz="0" w:space="0" w:color="auto"/>
        <w:left w:val="none" w:sz="0" w:space="0" w:color="auto"/>
        <w:bottom w:val="none" w:sz="0" w:space="0" w:color="auto"/>
        <w:right w:val="none" w:sz="0" w:space="0" w:color="auto"/>
      </w:divBdr>
    </w:div>
    <w:div w:id="214506725">
      <w:bodyDiv w:val="1"/>
      <w:marLeft w:val="0"/>
      <w:marRight w:val="0"/>
      <w:marTop w:val="0"/>
      <w:marBottom w:val="0"/>
      <w:divBdr>
        <w:top w:val="none" w:sz="0" w:space="0" w:color="auto"/>
        <w:left w:val="none" w:sz="0" w:space="0" w:color="auto"/>
        <w:bottom w:val="none" w:sz="0" w:space="0" w:color="auto"/>
        <w:right w:val="none" w:sz="0" w:space="0" w:color="auto"/>
      </w:divBdr>
    </w:div>
    <w:div w:id="259219976">
      <w:bodyDiv w:val="1"/>
      <w:marLeft w:val="0"/>
      <w:marRight w:val="0"/>
      <w:marTop w:val="0"/>
      <w:marBottom w:val="0"/>
      <w:divBdr>
        <w:top w:val="none" w:sz="0" w:space="0" w:color="auto"/>
        <w:left w:val="none" w:sz="0" w:space="0" w:color="auto"/>
        <w:bottom w:val="none" w:sz="0" w:space="0" w:color="auto"/>
        <w:right w:val="none" w:sz="0" w:space="0" w:color="auto"/>
      </w:divBdr>
    </w:div>
    <w:div w:id="313798327">
      <w:bodyDiv w:val="1"/>
      <w:marLeft w:val="0"/>
      <w:marRight w:val="0"/>
      <w:marTop w:val="0"/>
      <w:marBottom w:val="0"/>
      <w:divBdr>
        <w:top w:val="none" w:sz="0" w:space="0" w:color="auto"/>
        <w:left w:val="none" w:sz="0" w:space="0" w:color="auto"/>
        <w:bottom w:val="none" w:sz="0" w:space="0" w:color="auto"/>
        <w:right w:val="none" w:sz="0" w:space="0" w:color="auto"/>
      </w:divBdr>
      <w:divsChild>
        <w:div w:id="1239824795">
          <w:marLeft w:val="0"/>
          <w:marRight w:val="0"/>
          <w:marTop w:val="0"/>
          <w:marBottom w:val="0"/>
          <w:divBdr>
            <w:top w:val="none" w:sz="0" w:space="0" w:color="auto"/>
            <w:left w:val="none" w:sz="0" w:space="0" w:color="auto"/>
            <w:bottom w:val="none" w:sz="0" w:space="0" w:color="auto"/>
            <w:right w:val="none" w:sz="0" w:space="0" w:color="auto"/>
          </w:divBdr>
          <w:divsChild>
            <w:div w:id="1996059217">
              <w:marLeft w:val="0"/>
              <w:marRight w:val="0"/>
              <w:marTop w:val="0"/>
              <w:marBottom w:val="0"/>
              <w:divBdr>
                <w:top w:val="none" w:sz="0" w:space="0" w:color="auto"/>
                <w:left w:val="none" w:sz="0" w:space="0" w:color="auto"/>
                <w:bottom w:val="none" w:sz="0" w:space="0" w:color="auto"/>
                <w:right w:val="none" w:sz="0" w:space="0" w:color="auto"/>
              </w:divBdr>
              <w:divsChild>
                <w:div w:id="960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735">
      <w:bodyDiv w:val="1"/>
      <w:marLeft w:val="0"/>
      <w:marRight w:val="0"/>
      <w:marTop w:val="0"/>
      <w:marBottom w:val="0"/>
      <w:divBdr>
        <w:top w:val="none" w:sz="0" w:space="0" w:color="auto"/>
        <w:left w:val="none" w:sz="0" w:space="0" w:color="auto"/>
        <w:bottom w:val="none" w:sz="0" w:space="0" w:color="auto"/>
        <w:right w:val="none" w:sz="0" w:space="0" w:color="auto"/>
      </w:divBdr>
    </w:div>
    <w:div w:id="600796309">
      <w:bodyDiv w:val="1"/>
      <w:marLeft w:val="0"/>
      <w:marRight w:val="0"/>
      <w:marTop w:val="0"/>
      <w:marBottom w:val="0"/>
      <w:divBdr>
        <w:top w:val="none" w:sz="0" w:space="0" w:color="auto"/>
        <w:left w:val="none" w:sz="0" w:space="0" w:color="auto"/>
        <w:bottom w:val="none" w:sz="0" w:space="0" w:color="auto"/>
        <w:right w:val="none" w:sz="0" w:space="0" w:color="auto"/>
      </w:divBdr>
    </w:div>
    <w:div w:id="630861095">
      <w:bodyDiv w:val="1"/>
      <w:marLeft w:val="0"/>
      <w:marRight w:val="0"/>
      <w:marTop w:val="0"/>
      <w:marBottom w:val="0"/>
      <w:divBdr>
        <w:top w:val="none" w:sz="0" w:space="0" w:color="auto"/>
        <w:left w:val="none" w:sz="0" w:space="0" w:color="auto"/>
        <w:bottom w:val="none" w:sz="0" w:space="0" w:color="auto"/>
        <w:right w:val="none" w:sz="0" w:space="0" w:color="auto"/>
      </w:divBdr>
      <w:divsChild>
        <w:div w:id="1434548574">
          <w:marLeft w:val="0"/>
          <w:marRight w:val="0"/>
          <w:marTop w:val="0"/>
          <w:marBottom w:val="0"/>
          <w:divBdr>
            <w:top w:val="none" w:sz="0" w:space="0" w:color="auto"/>
            <w:left w:val="none" w:sz="0" w:space="0" w:color="auto"/>
            <w:bottom w:val="none" w:sz="0" w:space="0" w:color="auto"/>
            <w:right w:val="none" w:sz="0" w:space="0" w:color="auto"/>
          </w:divBdr>
          <w:divsChild>
            <w:div w:id="1135635399">
              <w:marLeft w:val="0"/>
              <w:marRight w:val="0"/>
              <w:marTop w:val="0"/>
              <w:marBottom w:val="0"/>
              <w:divBdr>
                <w:top w:val="none" w:sz="0" w:space="0" w:color="auto"/>
                <w:left w:val="none" w:sz="0" w:space="0" w:color="auto"/>
                <w:bottom w:val="none" w:sz="0" w:space="0" w:color="auto"/>
                <w:right w:val="none" w:sz="0" w:space="0" w:color="auto"/>
              </w:divBdr>
            </w:div>
          </w:divsChild>
        </w:div>
        <w:div w:id="1581478804">
          <w:marLeft w:val="0"/>
          <w:marRight w:val="0"/>
          <w:marTop w:val="0"/>
          <w:marBottom w:val="0"/>
          <w:divBdr>
            <w:top w:val="none" w:sz="0" w:space="0" w:color="auto"/>
            <w:left w:val="none" w:sz="0" w:space="0" w:color="auto"/>
            <w:bottom w:val="none" w:sz="0" w:space="0" w:color="auto"/>
            <w:right w:val="none" w:sz="0" w:space="0" w:color="auto"/>
          </w:divBdr>
          <w:divsChild>
            <w:div w:id="855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181">
      <w:bodyDiv w:val="1"/>
      <w:marLeft w:val="0"/>
      <w:marRight w:val="0"/>
      <w:marTop w:val="0"/>
      <w:marBottom w:val="0"/>
      <w:divBdr>
        <w:top w:val="none" w:sz="0" w:space="0" w:color="auto"/>
        <w:left w:val="none" w:sz="0" w:space="0" w:color="auto"/>
        <w:bottom w:val="none" w:sz="0" w:space="0" w:color="auto"/>
        <w:right w:val="none" w:sz="0" w:space="0" w:color="auto"/>
      </w:divBdr>
      <w:divsChild>
        <w:div w:id="637035196">
          <w:marLeft w:val="0"/>
          <w:marRight w:val="0"/>
          <w:marTop w:val="0"/>
          <w:marBottom w:val="0"/>
          <w:divBdr>
            <w:top w:val="none" w:sz="0" w:space="0" w:color="auto"/>
            <w:left w:val="none" w:sz="0" w:space="0" w:color="auto"/>
            <w:bottom w:val="none" w:sz="0" w:space="0" w:color="auto"/>
            <w:right w:val="none" w:sz="0" w:space="0" w:color="auto"/>
          </w:divBdr>
        </w:div>
        <w:div w:id="1486163541">
          <w:marLeft w:val="0"/>
          <w:marRight w:val="0"/>
          <w:marTop w:val="0"/>
          <w:marBottom w:val="0"/>
          <w:divBdr>
            <w:top w:val="none" w:sz="0" w:space="0" w:color="auto"/>
            <w:left w:val="none" w:sz="0" w:space="0" w:color="auto"/>
            <w:bottom w:val="none" w:sz="0" w:space="0" w:color="auto"/>
            <w:right w:val="none" w:sz="0" w:space="0" w:color="auto"/>
          </w:divBdr>
        </w:div>
        <w:div w:id="1754083955">
          <w:marLeft w:val="0"/>
          <w:marRight w:val="0"/>
          <w:marTop w:val="0"/>
          <w:marBottom w:val="0"/>
          <w:divBdr>
            <w:top w:val="none" w:sz="0" w:space="0" w:color="auto"/>
            <w:left w:val="none" w:sz="0" w:space="0" w:color="auto"/>
            <w:bottom w:val="none" w:sz="0" w:space="0" w:color="auto"/>
            <w:right w:val="none" w:sz="0" w:space="0" w:color="auto"/>
          </w:divBdr>
        </w:div>
        <w:div w:id="2068605911">
          <w:marLeft w:val="0"/>
          <w:marRight w:val="0"/>
          <w:marTop w:val="0"/>
          <w:marBottom w:val="0"/>
          <w:divBdr>
            <w:top w:val="none" w:sz="0" w:space="0" w:color="auto"/>
            <w:left w:val="none" w:sz="0" w:space="0" w:color="auto"/>
            <w:bottom w:val="none" w:sz="0" w:space="0" w:color="auto"/>
            <w:right w:val="none" w:sz="0" w:space="0" w:color="auto"/>
          </w:divBdr>
        </w:div>
      </w:divsChild>
    </w:div>
    <w:div w:id="1058555057">
      <w:bodyDiv w:val="1"/>
      <w:marLeft w:val="0"/>
      <w:marRight w:val="0"/>
      <w:marTop w:val="0"/>
      <w:marBottom w:val="0"/>
      <w:divBdr>
        <w:top w:val="none" w:sz="0" w:space="0" w:color="auto"/>
        <w:left w:val="none" w:sz="0" w:space="0" w:color="auto"/>
        <w:bottom w:val="none" w:sz="0" w:space="0" w:color="auto"/>
        <w:right w:val="none" w:sz="0" w:space="0" w:color="auto"/>
      </w:divBdr>
      <w:divsChild>
        <w:div w:id="1810047159">
          <w:marLeft w:val="0"/>
          <w:marRight w:val="0"/>
          <w:marTop w:val="0"/>
          <w:marBottom w:val="0"/>
          <w:divBdr>
            <w:top w:val="none" w:sz="0" w:space="0" w:color="auto"/>
            <w:left w:val="none" w:sz="0" w:space="0" w:color="auto"/>
            <w:bottom w:val="none" w:sz="0" w:space="0" w:color="auto"/>
            <w:right w:val="none" w:sz="0" w:space="0" w:color="auto"/>
          </w:divBdr>
        </w:div>
        <w:div w:id="557470958">
          <w:marLeft w:val="0"/>
          <w:marRight w:val="0"/>
          <w:marTop w:val="0"/>
          <w:marBottom w:val="0"/>
          <w:divBdr>
            <w:top w:val="none" w:sz="0" w:space="0" w:color="auto"/>
            <w:left w:val="none" w:sz="0" w:space="0" w:color="auto"/>
            <w:bottom w:val="none" w:sz="0" w:space="0" w:color="auto"/>
            <w:right w:val="none" w:sz="0" w:space="0" w:color="auto"/>
          </w:divBdr>
        </w:div>
        <w:div w:id="1129084323">
          <w:marLeft w:val="0"/>
          <w:marRight w:val="0"/>
          <w:marTop w:val="0"/>
          <w:marBottom w:val="0"/>
          <w:divBdr>
            <w:top w:val="none" w:sz="0" w:space="0" w:color="auto"/>
            <w:left w:val="none" w:sz="0" w:space="0" w:color="auto"/>
            <w:bottom w:val="none" w:sz="0" w:space="0" w:color="auto"/>
            <w:right w:val="none" w:sz="0" w:space="0" w:color="auto"/>
          </w:divBdr>
        </w:div>
        <w:div w:id="144326176">
          <w:marLeft w:val="0"/>
          <w:marRight w:val="0"/>
          <w:marTop w:val="0"/>
          <w:marBottom w:val="0"/>
          <w:divBdr>
            <w:top w:val="none" w:sz="0" w:space="0" w:color="auto"/>
            <w:left w:val="none" w:sz="0" w:space="0" w:color="auto"/>
            <w:bottom w:val="none" w:sz="0" w:space="0" w:color="auto"/>
            <w:right w:val="none" w:sz="0" w:space="0" w:color="auto"/>
          </w:divBdr>
        </w:div>
        <w:div w:id="1676423536">
          <w:marLeft w:val="0"/>
          <w:marRight w:val="0"/>
          <w:marTop w:val="0"/>
          <w:marBottom w:val="0"/>
          <w:divBdr>
            <w:top w:val="none" w:sz="0" w:space="0" w:color="auto"/>
            <w:left w:val="none" w:sz="0" w:space="0" w:color="auto"/>
            <w:bottom w:val="none" w:sz="0" w:space="0" w:color="auto"/>
            <w:right w:val="none" w:sz="0" w:space="0" w:color="auto"/>
          </w:divBdr>
        </w:div>
        <w:div w:id="971833374">
          <w:marLeft w:val="0"/>
          <w:marRight w:val="0"/>
          <w:marTop w:val="0"/>
          <w:marBottom w:val="0"/>
          <w:divBdr>
            <w:top w:val="none" w:sz="0" w:space="0" w:color="auto"/>
            <w:left w:val="none" w:sz="0" w:space="0" w:color="auto"/>
            <w:bottom w:val="none" w:sz="0" w:space="0" w:color="auto"/>
            <w:right w:val="none" w:sz="0" w:space="0" w:color="auto"/>
          </w:divBdr>
        </w:div>
        <w:div w:id="93476295">
          <w:marLeft w:val="0"/>
          <w:marRight w:val="0"/>
          <w:marTop w:val="0"/>
          <w:marBottom w:val="0"/>
          <w:divBdr>
            <w:top w:val="none" w:sz="0" w:space="0" w:color="auto"/>
            <w:left w:val="none" w:sz="0" w:space="0" w:color="auto"/>
            <w:bottom w:val="none" w:sz="0" w:space="0" w:color="auto"/>
            <w:right w:val="none" w:sz="0" w:space="0" w:color="auto"/>
          </w:divBdr>
        </w:div>
        <w:div w:id="1227187849">
          <w:marLeft w:val="0"/>
          <w:marRight w:val="0"/>
          <w:marTop w:val="0"/>
          <w:marBottom w:val="0"/>
          <w:divBdr>
            <w:top w:val="none" w:sz="0" w:space="0" w:color="auto"/>
            <w:left w:val="none" w:sz="0" w:space="0" w:color="auto"/>
            <w:bottom w:val="none" w:sz="0" w:space="0" w:color="auto"/>
            <w:right w:val="none" w:sz="0" w:space="0" w:color="auto"/>
          </w:divBdr>
        </w:div>
        <w:div w:id="1200168847">
          <w:marLeft w:val="0"/>
          <w:marRight w:val="0"/>
          <w:marTop w:val="0"/>
          <w:marBottom w:val="0"/>
          <w:divBdr>
            <w:top w:val="none" w:sz="0" w:space="0" w:color="auto"/>
            <w:left w:val="none" w:sz="0" w:space="0" w:color="auto"/>
            <w:bottom w:val="none" w:sz="0" w:space="0" w:color="auto"/>
            <w:right w:val="none" w:sz="0" w:space="0" w:color="auto"/>
          </w:divBdr>
        </w:div>
        <w:div w:id="1250776594">
          <w:marLeft w:val="0"/>
          <w:marRight w:val="0"/>
          <w:marTop w:val="0"/>
          <w:marBottom w:val="0"/>
          <w:divBdr>
            <w:top w:val="none" w:sz="0" w:space="0" w:color="auto"/>
            <w:left w:val="none" w:sz="0" w:space="0" w:color="auto"/>
            <w:bottom w:val="none" w:sz="0" w:space="0" w:color="auto"/>
            <w:right w:val="none" w:sz="0" w:space="0" w:color="auto"/>
          </w:divBdr>
        </w:div>
        <w:div w:id="481965066">
          <w:marLeft w:val="0"/>
          <w:marRight w:val="0"/>
          <w:marTop w:val="0"/>
          <w:marBottom w:val="0"/>
          <w:divBdr>
            <w:top w:val="none" w:sz="0" w:space="0" w:color="auto"/>
            <w:left w:val="none" w:sz="0" w:space="0" w:color="auto"/>
            <w:bottom w:val="none" w:sz="0" w:space="0" w:color="auto"/>
            <w:right w:val="none" w:sz="0" w:space="0" w:color="auto"/>
          </w:divBdr>
        </w:div>
        <w:div w:id="2008051675">
          <w:marLeft w:val="0"/>
          <w:marRight w:val="0"/>
          <w:marTop w:val="0"/>
          <w:marBottom w:val="0"/>
          <w:divBdr>
            <w:top w:val="none" w:sz="0" w:space="0" w:color="auto"/>
            <w:left w:val="none" w:sz="0" w:space="0" w:color="auto"/>
            <w:bottom w:val="none" w:sz="0" w:space="0" w:color="auto"/>
            <w:right w:val="none" w:sz="0" w:space="0" w:color="auto"/>
          </w:divBdr>
        </w:div>
        <w:div w:id="1560675470">
          <w:marLeft w:val="0"/>
          <w:marRight w:val="0"/>
          <w:marTop w:val="0"/>
          <w:marBottom w:val="0"/>
          <w:divBdr>
            <w:top w:val="none" w:sz="0" w:space="0" w:color="auto"/>
            <w:left w:val="none" w:sz="0" w:space="0" w:color="auto"/>
            <w:bottom w:val="none" w:sz="0" w:space="0" w:color="auto"/>
            <w:right w:val="none" w:sz="0" w:space="0" w:color="auto"/>
          </w:divBdr>
        </w:div>
        <w:div w:id="967273727">
          <w:marLeft w:val="0"/>
          <w:marRight w:val="0"/>
          <w:marTop w:val="0"/>
          <w:marBottom w:val="0"/>
          <w:divBdr>
            <w:top w:val="none" w:sz="0" w:space="0" w:color="auto"/>
            <w:left w:val="none" w:sz="0" w:space="0" w:color="auto"/>
            <w:bottom w:val="none" w:sz="0" w:space="0" w:color="auto"/>
            <w:right w:val="none" w:sz="0" w:space="0" w:color="auto"/>
          </w:divBdr>
        </w:div>
        <w:div w:id="629164912">
          <w:marLeft w:val="0"/>
          <w:marRight w:val="0"/>
          <w:marTop w:val="0"/>
          <w:marBottom w:val="0"/>
          <w:divBdr>
            <w:top w:val="none" w:sz="0" w:space="0" w:color="auto"/>
            <w:left w:val="none" w:sz="0" w:space="0" w:color="auto"/>
            <w:bottom w:val="none" w:sz="0" w:space="0" w:color="auto"/>
            <w:right w:val="none" w:sz="0" w:space="0" w:color="auto"/>
          </w:divBdr>
        </w:div>
        <w:div w:id="621812069">
          <w:marLeft w:val="0"/>
          <w:marRight w:val="0"/>
          <w:marTop w:val="0"/>
          <w:marBottom w:val="0"/>
          <w:divBdr>
            <w:top w:val="none" w:sz="0" w:space="0" w:color="auto"/>
            <w:left w:val="none" w:sz="0" w:space="0" w:color="auto"/>
            <w:bottom w:val="none" w:sz="0" w:space="0" w:color="auto"/>
            <w:right w:val="none" w:sz="0" w:space="0" w:color="auto"/>
          </w:divBdr>
        </w:div>
        <w:div w:id="1061293770">
          <w:marLeft w:val="0"/>
          <w:marRight w:val="0"/>
          <w:marTop w:val="0"/>
          <w:marBottom w:val="0"/>
          <w:divBdr>
            <w:top w:val="none" w:sz="0" w:space="0" w:color="auto"/>
            <w:left w:val="none" w:sz="0" w:space="0" w:color="auto"/>
            <w:bottom w:val="none" w:sz="0" w:space="0" w:color="auto"/>
            <w:right w:val="none" w:sz="0" w:space="0" w:color="auto"/>
          </w:divBdr>
        </w:div>
        <w:div w:id="1496994032">
          <w:marLeft w:val="0"/>
          <w:marRight w:val="0"/>
          <w:marTop w:val="0"/>
          <w:marBottom w:val="0"/>
          <w:divBdr>
            <w:top w:val="none" w:sz="0" w:space="0" w:color="auto"/>
            <w:left w:val="none" w:sz="0" w:space="0" w:color="auto"/>
            <w:bottom w:val="none" w:sz="0" w:space="0" w:color="auto"/>
            <w:right w:val="none" w:sz="0" w:space="0" w:color="auto"/>
          </w:divBdr>
        </w:div>
        <w:div w:id="480125632">
          <w:marLeft w:val="0"/>
          <w:marRight w:val="0"/>
          <w:marTop w:val="0"/>
          <w:marBottom w:val="0"/>
          <w:divBdr>
            <w:top w:val="none" w:sz="0" w:space="0" w:color="auto"/>
            <w:left w:val="none" w:sz="0" w:space="0" w:color="auto"/>
            <w:bottom w:val="none" w:sz="0" w:space="0" w:color="auto"/>
            <w:right w:val="none" w:sz="0" w:space="0" w:color="auto"/>
          </w:divBdr>
        </w:div>
      </w:divsChild>
    </w:div>
    <w:div w:id="1075124190">
      <w:bodyDiv w:val="1"/>
      <w:marLeft w:val="0"/>
      <w:marRight w:val="0"/>
      <w:marTop w:val="0"/>
      <w:marBottom w:val="0"/>
      <w:divBdr>
        <w:top w:val="none" w:sz="0" w:space="0" w:color="auto"/>
        <w:left w:val="none" w:sz="0" w:space="0" w:color="auto"/>
        <w:bottom w:val="none" w:sz="0" w:space="0" w:color="auto"/>
        <w:right w:val="none" w:sz="0" w:space="0" w:color="auto"/>
      </w:divBdr>
    </w:div>
    <w:div w:id="1310328107">
      <w:bodyDiv w:val="1"/>
      <w:marLeft w:val="0"/>
      <w:marRight w:val="0"/>
      <w:marTop w:val="0"/>
      <w:marBottom w:val="0"/>
      <w:divBdr>
        <w:top w:val="none" w:sz="0" w:space="0" w:color="auto"/>
        <w:left w:val="none" w:sz="0" w:space="0" w:color="auto"/>
        <w:bottom w:val="none" w:sz="0" w:space="0" w:color="auto"/>
        <w:right w:val="none" w:sz="0" w:space="0" w:color="auto"/>
      </w:divBdr>
    </w:div>
    <w:div w:id="1420711995">
      <w:bodyDiv w:val="1"/>
      <w:marLeft w:val="0"/>
      <w:marRight w:val="0"/>
      <w:marTop w:val="0"/>
      <w:marBottom w:val="0"/>
      <w:divBdr>
        <w:top w:val="none" w:sz="0" w:space="0" w:color="auto"/>
        <w:left w:val="none" w:sz="0" w:space="0" w:color="auto"/>
        <w:bottom w:val="none" w:sz="0" w:space="0" w:color="auto"/>
        <w:right w:val="none" w:sz="0" w:space="0" w:color="auto"/>
      </w:divBdr>
      <w:divsChild>
        <w:div w:id="1754087591">
          <w:marLeft w:val="0"/>
          <w:marRight w:val="0"/>
          <w:marTop w:val="0"/>
          <w:marBottom w:val="0"/>
          <w:divBdr>
            <w:top w:val="none" w:sz="0" w:space="0" w:color="auto"/>
            <w:left w:val="none" w:sz="0" w:space="0" w:color="auto"/>
            <w:bottom w:val="none" w:sz="0" w:space="0" w:color="auto"/>
            <w:right w:val="none" w:sz="0" w:space="0" w:color="auto"/>
          </w:divBdr>
          <w:divsChild>
            <w:div w:id="356348845">
              <w:marLeft w:val="0"/>
              <w:marRight w:val="0"/>
              <w:marTop w:val="0"/>
              <w:marBottom w:val="0"/>
              <w:divBdr>
                <w:top w:val="none" w:sz="0" w:space="0" w:color="auto"/>
                <w:left w:val="none" w:sz="0" w:space="0" w:color="auto"/>
                <w:bottom w:val="none" w:sz="0" w:space="0" w:color="auto"/>
                <w:right w:val="none" w:sz="0" w:space="0" w:color="auto"/>
              </w:divBdr>
              <w:divsChild>
                <w:div w:id="1128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5226">
      <w:bodyDiv w:val="1"/>
      <w:marLeft w:val="0"/>
      <w:marRight w:val="0"/>
      <w:marTop w:val="0"/>
      <w:marBottom w:val="0"/>
      <w:divBdr>
        <w:top w:val="none" w:sz="0" w:space="0" w:color="auto"/>
        <w:left w:val="none" w:sz="0" w:space="0" w:color="auto"/>
        <w:bottom w:val="none" w:sz="0" w:space="0" w:color="auto"/>
        <w:right w:val="none" w:sz="0" w:space="0" w:color="auto"/>
      </w:divBdr>
    </w:div>
    <w:div w:id="1522747064">
      <w:bodyDiv w:val="1"/>
      <w:marLeft w:val="0"/>
      <w:marRight w:val="0"/>
      <w:marTop w:val="0"/>
      <w:marBottom w:val="0"/>
      <w:divBdr>
        <w:top w:val="none" w:sz="0" w:space="0" w:color="auto"/>
        <w:left w:val="none" w:sz="0" w:space="0" w:color="auto"/>
        <w:bottom w:val="none" w:sz="0" w:space="0" w:color="auto"/>
        <w:right w:val="none" w:sz="0" w:space="0" w:color="auto"/>
      </w:divBdr>
    </w:div>
    <w:div w:id="1600605199">
      <w:bodyDiv w:val="1"/>
      <w:marLeft w:val="0"/>
      <w:marRight w:val="0"/>
      <w:marTop w:val="0"/>
      <w:marBottom w:val="0"/>
      <w:divBdr>
        <w:top w:val="none" w:sz="0" w:space="0" w:color="auto"/>
        <w:left w:val="none" w:sz="0" w:space="0" w:color="auto"/>
        <w:bottom w:val="none" w:sz="0" w:space="0" w:color="auto"/>
        <w:right w:val="none" w:sz="0" w:space="0" w:color="auto"/>
      </w:divBdr>
    </w:div>
    <w:div w:id="1623655235">
      <w:bodyDiv w:val="1"/>
      <w:marLeft w:val="0"/>
      <w:marRight w:val="0"/>
      <w:marTop w:val="0"/>
      <w:marBottom w:val="0"/>
      <w:divBdr>
        <w:top w:val="none" w:sz="0" w:space="0" w:color="auto"/>
        <w:left w:val="none" w:sz="0" w:space="0" w:color="auto"/>
        <w:bottom w:val="none" w:sz="0" w:space="0" w:color="auto"/>
        <w:right w:val="none" w:sz="0" w:space="0" w:color="auto"/>
      </w:divBdr>
    </w:div>
    <w:div w:id="1761177899">
      <w:bodyDiv w:val="1"/>
      <w:marLeft w:val="0"/>
      <w:marRight w:val="0"/>
      <w:marTop w:val="0"/>
      <w:marBottom w:val="0"/>
      <w:divBdr>
        <w:top w:val="none" w:sz="0" w:space="0" w:color="auto"/>
        <w:left w:val="none" w:sz="0" w:space="0" w:color="auto"/>
        <w:bottom w:val="none" w:sz="0" w:space="0" w:color="auto"/>
        <w:right w:val="none" w:sz="0" w:space="0" w:color="auto"/>
      </w:divBdr>
      <w:divsChild>
        <w:div w:id="219488938">
          <w:marLeft w:val="0"/>
          <w:marRight w:val="0"/>
          <w:marTop w:val="0"/>
          <w:marBottom w:val="0"/>
          <w:divBdr>
            <w:top w:val="none" w:sz="0" w:space="0" w:color="auto"/>
            <w:left w:val="none" w:sz="0" w:space="0" w:color="auto"/>
            <w:bottom w:val="none" w:sz="0" w:space="0" w:color="auto"/>
            <w:right w:val="none" w:sz="0" w:space="0" w:color="auto"/>
          </w:divBdr>
          <w:divsChild>
            <w:div w:id="1510682774">
              <w:marLeft w:val="0"/>
              <w:marRight w:val="0"/>
              <w:marTop w:val="0"/>
              <w:marBottom w:val="0"/>
              <w:divBdr>
                <w:top w:val="none" w:sz="0" w:space="0" w:color="auto"/>
                <w:left w:val="none" w:sz="0" w:space="0" w:color="auto"/>
                <w:bottom w:val="none" w:sz="0" w:space="0" w:color="auto"/>
                <w:right w:val="none" w:sz="0" w:space="0" w:color="auto"/>
              </w:divBdr>
              <w:divsChild>
                <w:div w:id="16114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898317958">
      <w:bodyDiv w:val="1"/>
      <w:marLeft w:val="0"/>
      <w:marRight w:val="0"/>
      <w:marTop w:val="0"/>
      <w:marBottom w:val="0"/>
      <w:divBdr>
        <w:top w:val="none" w:sz="0" w:space="0" w:color="auto"/>
        <w:left w:val="none" w:sz="0" w:space="0" w:color="auto"/>
        <w:bottom w:val="none" w:sz="0" w:space="0" w:color="auto"/>
        <w:right w:val="none" w:sz="0" w:space="0" w:color="auto"/>
      </w:divBdr>
    </w:div>
    <w:div w:id="2059353918">
      <w:bodyDiv w:val="1"/>
      <w:marLeft w:val="0"/>
      <w:marRight w:val="0"/>
      <w:marTop w:val="0"/>
      <w:marBottom w:val="0"/>
      <w:divBdr>
        <w:top w:val="none" w:sz="0" w:space="0" w:color="auto"/>
        <w:left w:val="none" w:sz="0" w:space="0" w:color="auto"/>
        <w:bottom w:val="none" w:sz="0" w:space="0" w:color="auto"/>
        <w:right w:val="none" w:sz="0" w:space="0" w:color="auto"/>
      </w:divBdr>
    </w:div>
    <w:div w:id="20826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JopT1ucD_AhW4gP0HHQsHBKIQFnoECAkQAQ&amp;url=https%3A%2F%2Fwww.kww-halle.de%2F&amp;usg=AOvVaw36IwZAttkQR9WM6cHpYbI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klamp\AppData\Local\Temp\Temp1_HAWK_Z_DOK_A4.zip\HAWK_Z_DOK_A4\HAWK_Z_DOK_A4_lang_d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HAWK_Z_DOK_A4_lang_dt.dotx</Template>
  <TotalTime>0</TotalTime>
  <Pages>3</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HAWK HHG</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Lange, Alissa</cp:lastModifiedBy>
  <cp:revision>3</cp:revision>
  <cp:lastPrinted>2021-06-10T14:17:00Z</cp:lastPrinted>
  <dcterms:created xsi:type="dcterms:W3CDTF">2023-06-22T06:56:00Z</dcterms:created>
  <dcterms:modified xsi:type="dcterms:W3CDTF">2023-06-22T07:02:00Z</dcterms:modified>
</cp:coreProperties>
</file>