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0FF63" w14:textId="77777777" w:rsidR="002C0BB2" w:rsidRPr="00B23A74" w:rsidRDefault="002C0BB2" w:rsidP="00F1464F">
      <w:pPr>
        <w:framePr w:w="1701" w:h="1599" w:hRule="exact" w:hSpace="6" w:wrap="notBeside" w:vAnchor="page" w:hAnchor="page" w:x="76" w:y="1" w:anchorLock="1"/>
        <w:tabs>
          <w:tab w:val="left" w:pos="476"/>
        </w:tabs>
        <w:rPr>
          <w:color w:val="1B0000"/>
          <w:sz w:val="22"/>
          <w:szCs w:val="22"/>
        </w:rPr>
      </w:pPr>
      <w:r w:rsidRPr="00B23A74">
        <w:rPr>
          <w:color w:val="1B0000"/>
          <w:sz w:val="22"/>
          <w:szCs w:val="22"/>
        </w:rPr>
        <w:tab/>
      </w:r>
    </w:p>
    <w:p w14:paraId="7F4268E7" w14:textId="779B8E19" w:rsidR="002C0BB2" w:rsidRPr="00B23A74" w:rsidRDefault="003C72A4" w:rsidP="00F1464F">
      <w:pPr>
        <w:pStyle w:val="StandardArial"/>
        <w:spacing w:line="270" w:lineRule="exact"/>
        <w:rPr>
          <w:color w:val="000000"/>
          <w:sz w:val="22"/>
          <w:szCs w:val="22"/>
        </w:rPr>
      </w:pPr>
      <w:r>
        <w:rPr>
          <w:noProof/>
          <w:color w:val="000000"/>
          <w:sz w:val="22"/>
          <w:szCs w:val="22"/>
        </w:rPr>
        <w:drawing>
          <wp:anchor distT="0" distB="0" distL="114300" distR="114300" simplePos="0" relativeHeight="251660288" behindDoc="0" locked="0" layoutInCell="1" allowOverlap="1" wp14:anchorId="3ADFE960" wp14:editId="5E223A8D">
            <wp:simplePos x="0" y="0"/>
            <wp:positionH relativeFrom="margin">
              <wp:posOffset>-974725</wp:posOffset>
            </wp:positionH>
            <wp:positionV relativeFrom="paragraph">
              <wp:posOffset>-900430</wp:posOffset>
            </wp:positionV>
            <wp:extent cx="2628900" cy="1180248"/>
            <wp:effectExtent l="0" t="0" r="0" b="127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O-Logo_RGB.png"/>
                    <pic:cNvPicPr/>
                  </pic:nvPicPr>
                  <pic:blipFill>
                    <a:blip r:embed="rId10">
                      <a:extLst>
                        <a:ext uri="{28A0092B-C50C-407E-A947-70E740481C1C}">
                          <a14:useLocalDpi xmlns:a14="http://schemas.microsoft.com/office/drawing/2010/main" val="0"/>
                        </a:ext>
                      </a:extLst>
                    </a:blip>
                    <a:stretch>
                      <a:fillRect/>
                    </a:stretch>
                  </pic:blipFill>
                  <pic:spPr>
                    <a:xfrm>
                      <a:off x="0" y="0"/>
                      <a:ext cx="2628900" cy="1180248"/>
                    </a:xfrm>
                    <a:prstGeom prst="rect">
                      <a:avLst/>
                    </a:prstGeom>
                  </pic:spPr>
                </pic:pic>
              </a:graphicData>
            </a:graphic>
            <wp14:sizeRelH relativeFrom="margin">
              <wp14:pctWidth>0</wp14:pctWidth>
            </wp14:sizeRelH>
            <wp14:sizeRelV relativeFrom="margin">
              <wp14:pctHeight>0</wp14:pctHeight>
            </wp14:sizeRelV>
          </wp:anchor>
        </w:drawing>
      </w:r>
    </w:p>
    <w:p w14:paraId="31BF7482" w14:textId="1F3638B6" w:rsidR="003B32E7" w:rsidRPr="003732E1" w:rsidRDefault="00D31E2E" w:rsidP="00F1464F">
      <w:pPr>
        <w:spacing w:line="360" w:lineRule="auto"/>
        <w:rPr>
          <w:rFonts w:ascii="Arial" w:hAnsi="Arial"/>
          <w:b/>
          <w:sz w:val="22"/>
          <w:szCs w:val="22"/>
        </w:rPr>
      </w:pPr>
      <w:r w:rsidRPr="00CD7BEB">
        <w:rPr>
          <w:rFonts w:ascii="Arial" w:hAnsi="Arial"/>
          <w:b/>
          <w:sz w:val="22"/>
          <w:szCs w:val="22"/>
        </w:rPr>
        <w:t xml:space="preserve">Pressemitteilung </w:t>
      </w:r>
      <w:r w:rsidRPr="00CD7BEB">
        <w:rPr>
          <w:rFonts w:ascii="Arial" w:hAnsi="Arial"/>
          <w:b/>
          <w:sz w:val="22"/>
          <w:szCs w:val="22"/>
        </w:rPr>
        <w:tab/>
      </w:r>
      <w:r w:rsidR="0029246B" w:rsidRPr="00CD7BEB">
        <w:rPr>
          <w:rFonts w:ascii="Arial" w:hAnsi="Arial"/>
          <w:b/>
          <w:sz w:val="22"/>
          <w:szCs w:val="22"/>
        </w:rPr>
        <w:tab/>
      </w:r>
      <w:r w:rsidR="0029246B" w:rsidRPr="00CD7BEB">
        <w:rPr>
          <w:rFonts w:ascii="Arial" w:hAnsi="Arial"/>
          <w:b/>
          <w:sz w:val="22"/>
          <w:szCs w:val="22"/>
        </w:rPr>
        <w:tab/>
      </w:r>
      <w:r w:rsidR="003732E1" w:rsidRPr="00CD7BEB">
        <w:rPr>
          <w:rFonts w:ascii="Arial" w:hAnsi="Arial"/>
          <w:b/>
          <w:sz w:val="22"/>
          <w:szCs w:val="22"/>
        </w:rPr>
        <w:t xml:space="preserve">     </w:t>
      </w:r>
    </w:p>
    <w:p w14:paraId="7379A702" w14:textId="77777777" w:rsidR="00387999" w:rsidRDefault="00387999" w:rsidP="00387999">
      <w:pPr>
        <w:widowControl w:val="0"/>
        <w:autoSpaceDE w:val="0"/>
        <w:autoSpaceDN w:val="0"/>
        <w:adjustRightInd w:val="0"/>
        <w:spacing w:line="360" w:lineRule="auto"/>
        <w:rPr>
          <w:rFonts w:ascii="Arial" w:hAnsi="Arial" w:cs="Arial"/>
          <w:sz w:val="22"/>
          <w:szCs w:val="22"/>
        </w:rPr>
      </w:pPr>
    </w:p>
    <w:p w14:paraId="3D98D096" w14:textId="2BB5B038" w:rsidR="00387999" w:rsidRPr="00387999" w:rsidRDefault="00387999" w:rsidP="00387999">
      <w:pPr>
        <w:widowControl w:val="0"/>
        <w:autoSpaceDE w:val="0"/>
        <w:autoSpaceDN w:val="0"/>
        <w:adjustRightInd w:val="0"/>
        <w:spacing w:line="360" w:lineRule="auto"/>
        <w:rPr>
          <w:rFonts w:ascii="Arial" w:hAnsi="Arial" w:cs="Arial"/>
          <w:b/>
          <w:bCs/>
          <w:sz w:val="30"/>
          <w:szCs w:val="30"/>
        </w:rPr>
      </w:pPr>
      <w:r w:rsidRPr="00387999">
        <w:rPr>
          <w:rFonts w:ascii="Arial" w:hAnsi="Arial" w:cs="Arial"/>
          <w:b/>
          <w:bCs/>
          <w:sz w:val="30"/>
          <w:szCs w:val="30"/>
        </w:rPr>
        <w:t>Erste Studie nach Satelliten</w:t>
      </w:r>
      <w:r w:rsidR="003B0900">
        <w:rPr>
          <w:rFonts w:ascii="Arial" w:hAnsi="Arial" w:cs="Arial"/>
          <w:b/>
          <w:bCs/>
          <w:sz w:val="30"/>
          <w:szCs w:val="30"/>
        </w:rPr>
        <w:t>-M</w:t>
      </w:r>
      <w:r w:rsidRPr="00387999">
        <w:rPr>
          <w:rFonts w:ascii="Arial" w:hAnsi="Arial" w:cs="Arial"/>
          <w:b/>
          <w:bCs/>
          <w:sz w:val="30"/>
          <w:szCs w:val="30"/>
        </w:rPr>
        <w:t>odell gestartet</w:t>
      </w:r>
    </w:p>
    <w:p w14:paraId="1317EC62" w14:textId="3E18D2BA" w:rsidR="00387999" w:rsidRDefault="008E7FAF" w:rsidP="00387999">
      <w:pPr>
        <w:widowControl w:val="0"/>
        <w:autoSpaceDE w:val="0"/>
        <w:autoSpaceDN w:val="0"/>
        <w:adjustRightInd w:val="0"/>
        <w:spacing w:line="360" w:lineRule="auto"/>
        <w:rPr>
          <w:rFonts w:ascii="Arial" w:hAnsi="Arial" w:cs="Arial"/>
          <w:sz w:val="22"/>
          <w:szCs w:val="22"/>
        </w:rPr>
      </w:pPr>
      <w:r>
        <w:rPr>
          <w:rFonts w:ascii="Arial" w:hAnsi="Arial" w:cs="Arial"/>
          <w:b/>
          <w:bCs/>
          <w:sz w:val="22"/>
          <w:szCs w:val="22"/>
        </w:rPr>
        <w:t xml:space="preserve">CIO ABCD </w:t>
      </w:r>
      <w:r w:rsidR="003B0900" w:rsidRPr="00387999">
        <w:rPr>
          <w:rFonts w:ascii="Arial" w:hAnsi="Arial" w:cs="Arial"/>
          <w:b/>
          <w:bCs/>
          <w:sz w:val="22"/>
          <w:szCs w:val="22"/>
        </w:rPr>
        <w:t>teste</w:t>
      </w:r>
      <w:r w:rsidR="003B0900">
        <w:rPr>
          <w:rFonts w:ascii="Arial" w:hAnsi="Arial" w:cs="Arial"/>
          <w:b/>
          <w:bCs/>
          <w:sz w:val="22"/>
          <w:szCs w:val="22"/>
        </w:rPr>
        <w:t>t</w:t>
      </w:r>
      <w:r w:rsidR="003B0900" w:rsidRPr="00387999">
        <w:rPr>
          <w:rFonts w:ascii="Arial" w:hAnsi="Arial" w:cs="Arial"/>
          <w:b/>
          <w:bCs/>
          <w:sz w:val="22"/>
          <w:szCs w:val="22"/>
        </w:rPr>
        <w:t xml:space="preserve"> </w:t>
      </w:r>
      <w:r w:rsidR="003B0900">
        <w:rPr>
          <w:rFonts w:ascii="Arial" w:hAnsi="Arial" w:cs="Arial"/>
          <w:b/>
          <w:bCs/>
          <w:sz w:val="22"/>
          <w:szCs w:val="22"/>
        </w:rPr>
        <w:t xml:space="preserve">effizientere Umsetzung von </w:t>
      </w:r>
      <w:r w:rsidR="003B0900" w:rsidRPr="001F1474">
        <w:rPr>
          <w:rFonts w:ascii="Arial" w:hAnsi="Arial" w:cs="Arial"/>
          <w:b/>
          <w:bCs/>
          <w:sz w:val="22"/>
          <w:szCs w:val="22"/>
        </w:rPr>
        <w:t>Klinische</w:t>
      </w:r>
      <w:r w:rsidR="003B0900">
        <w:rPr>
          <w:rFonts w:ascii="Arial" w:hAnsi="Arial" w:cs="Arial"/>
          <w:b/>
          <w:bCs/>
          <w:sz w:val="22"/>
          <w:szCs w:val="22"/>
        </w:rPr>
        <w:t xml:space="preserve">n </w:t>
      </w:r>
      <w:r w:rsidR="003B0900" w:rsidRPr="001F1474">
        <w:rPr>
          <w:rFonts w:ascii="Arial" w:hAnsi="Arial" w:cs="Arial"/>
          <w:b/>
          <w:bCs/>
          <w:sz w:val="22"/>
          <w:szCs w:val="22"/>
        </w:rPr>
        <w:t>Studien</w:t>
      </w:r>
      <w:r w:rsidR="003B0900" w:rsidRPr="00387999" w:rsidDel="003B0900">
        <w:rPr>
          <w:rFonts w:ascii="Arial" w:hAnsi="Arial" w:cs="Arial"/>
          <w:b/>
          <w:bCs/>
          <w:sz w:val="22"/>
          <w:szCs w:val="22"/>
        </w:rPr>
        <w:t xml:space="preserve"> </w:t>
      </w:r>
      <w:r w:rsidR="00387999" w:rsidRPr="00387999">
        <w:rPr>
          <w:rFonts w:ascii="Arial" w:hAnsi="Arial" w:cs="Arial"/>
          <w:sz w:val="22"/>
          <w:szCs w:val="22"/>
        </w:rPr>
        <w:t xml:space="preserve"> </w:t>
      </w:r>
    </w:p>
    <w:p w14:paraId="198E70FF" w14:textId="77777777" w:rsidR="008E7FAF" w:rsidRPr="00387999" w:rsidRDefault="008E7FAF" w:rsidP="00387999">
      <w:pPr>
        <w:widowControl w:val="0"/>
        <w:autoSpaceDE w:val="0"/>
        <w:autoSpaceDN w:val="0"/>
        <w:adjustRightInd w:val="0"/>
        <w:spacing w:line="360" w:lineRule="auto"/>
        <w:rPr>
          <w:rFonts w:ascii="Arial" w:hAnsi="Arial" w:cs="Arial"/>
          <w:sz w:val="22"/>
          <w:szCs w:val="22"/>
        </w:rPr>
      </w:pPr>
    </w:p>
    <w:p w14:paraId="24DBE6A0" w14:textId="6CDDC951" w:rsidR="00387999" w:rsidRPr="00314F9D" w:rsidRDefault="00CD7BEB" w:rsidP="00387999">
      <w:pPr>
        <w:widowControl w:val="0"/>
        <w:autoSpaceDE w:val="0"/>
        <w:autoSpaceDN w:val="0"/>
        <w:adjustRightInd w:val="0"/>
        <w:spacing w:line="360" w:lineRule="auto"/>
        <w:rPr>
          <w:rFonts w:ascii="Arial" w:hAnsi="Arial" w:cs="Arial"/>
          <w:b/>
          <w:bCs/>
          <w:sz w:val="22"/>
          <w:szCs w:val="22"/>
        </w:rPr>
      </w:pPr>
      <w:r>
        <w:rPr>
          <w:rFonts w:ascii="Arial" w:hAnsi="Arial" w:cs="Arial"/>
          <w:b/>
          <w:bCs/>
          <w:sz w:val="22"/>
          <w:szCs w:val="22"/>
        </w:rPr>
        <w:t>Das</w:t>
      </w:r>
      <w:r w:rsidR="00387999" w:rsidRPr="0015700D">
        <w:rPr>
          <w:rFonts w:ascii="Arial" w:hAnsi="Arial" w:cs="Arial"/>
          <w:b/>
          <w:bCs/>
          <w:sz w:val="22"/>
          <w:szCs w:val="22"/>
        </w:rPr>
        <w:t xml:space="preserve"> Centrum für Integrierte Onkologie (CIO)</w:t>
      </w:r>
      <w:r w:rsidR="00387999" w:rsidRPr="00387999">
        <w:rPr>
          <w:rFonts w:ascii="Arial" w:hAnsi="Arial" w:cs="Arial"/>
          <w:b/>
          <w:bCs/>
          <w:sz w:val="22"/>
          <w:szCs w:val="22"/>
        </w:rPr>
        <w:t xml:space="preserve"> Aachen Bonn Köln Düsseldorf (CIO</w:t>
      </w:r>
      <w:r w:rsidR="008D746B">
        <w:rPr>
          <w:rFonts w:ascii="Arial" w:hAnsi="Arial" w:cs="Arial"/>
          <w:b/>
          <w:bCs/>
          <w:sz w:val="22"/>
          <w:szCs w:val="22"/>
        </w:rPr>
        <w:t>-</w:t>
      </w:r>
      <w:r w:rsidR="00387999" w:rsidRPr="00387999">
        <w:rPr>
          <w:rFonts w:ascii="Arial" w:hAnsi="Arial" w:cs="Arial"/>
          <w:b/>
          <w:bCs/>
          <w:sz w:val="22"/>
          <w:szCs w:val="22"/>
        </w:rPr>
        <w:t xml:space="preserve">ABCD) </w:t>
      </w:r>
      <w:r>
        <w:rPr>
          <w:rFonts w:ascii="Arial" w:hAnsi="Arial" w:cs="Arial"/>
          <w:b/>
          <w:bCs/>
          <w:sz w:val="22"/>
          <w:szCs w:val="22"/>
        </w:rPr>
        <w:t xml:space="preserve">hat </w:t>
      </w:r>
      <w:r w:rsidR="00387999" w:rsidRPr="00387999">
        <w:rPr>
          <w:rFonts w:ascii="Arial" w:hAnsi="Arial" w:cs="Arial"/>
          <w:b/>
          <w:bCs/>
          <w:sz w:val="22"/>
          <w:szCs w:val="22"/>
        </w:rPr>
        <w:t xml:space="preserve">die erste </w:t>
      </w:r>
      <w:r w:rsidR="002358D6">
        <w:rPr>
          <w:rFonts w:ascii="Arial" w:hAnsi="Arial" w:cs="Arial"/>
          <w:b/>
          <w:bCs/>
          <w:sz w:val="22"/>
          <w:szCs w:val="22"/>
        </w:rPr>
        <w:t>k</w:t>
      </w:r>
      <w:r w:rsidR="00387999" w:rsidRPr="00387999">
        <w:rPr>
          <w:rFonts w:ascii="Arial" w:hAnsi="Arial" w:cs="Arial"/>
          <w:b/>
          <w:bCs/>
          <w:sz w:val="22"/>
          <w:szCs w:val="22"/>
        </w:rPr>
        <w:t xml:space="preserve">linische Studie nach dem </w:t>
      </w:r>
      <w:r w:rsidR="002A63F9">
        <w:rPr>
          <w:rFonts w:ascii="Arial" w:hAnsi="Arial" w:cs="Arial"/>
          <w:b/>
          <w:bCs/>
          <w:sz w:val="22"/>
          <w:szCs w:val="22"/>
        </w:rPr>
        <w:t>„</w:t>
      </w:r>
      <w:r w:rsidR="008E7FAF">
        <w:rPr>
          <w:rFonts w:ascii="Arial" w:hAnsi="Arial" w:cs="Arial"/>
          <w:b/>
          <w:bCs/>
          <w:sz w:val="22"/>
          <w:szCs w:val="22"/>
        </w:rPr>
        <w:t>CIO</w:t>
      </w:r>
      <w:r w:rsidR="008D746B">
        <w:rPr>
          <w:rFonts w:ascii="Arial" w:hAnsi="Arial" w:cs="Arial"/>
          <w:b/>
          <w:bCs/>
          <w:sz w:val="22"/>
          <w:szCs w:val="22"/>
        </w:rPr>
        <w:t>-</w:t>
      </w:r>
      <w:r w:rsidR="002358D6">
        <w:rPr>
          <w:rFonts w:ascii="Arial" w:hAnsi="Arial" w:cs="Arial"/>
          <w:b/>
          <w:bCs/>
          <w:sz w:val="22"/>
          <w:szCs w:val="22"/>
        </w:rPr>
        <w:t>ABCD</w:t>
      </w:r>
      <w:r w:rsidR="008E7FAF">
        <w:rPr>
          <w:rFonts w:ascii="Arial" w:hAnsi="Arial" w:cs="Arial"/>
          <w:b/>
          <w:bCs/>
          <w:sz w:val="22"/>
          <w:szCs w:val="22"/>
        </w:rPr>
        <w:t xml:space="preserve"> </w:t>
      </w:r>
      <w:r w:rsidR="00387999" w:rsidRPr="00387999">
        <w:rPr>
          <w:rFonts w:ascii="Arial" w:hAnsi="Arial" w:cs="Arial"/>
          <w:b/>
          <w:bCs/>
          <w:sz w:val="22"/>
          <w:szCs w:val="22"/>
        </w:rPr>
        <w:t>Satelliten</w:t>
      </w:r>
      <w:r w:rsidR="008E7FAF">
        <w:rPr>
          <w:rFonts w:ascii="Arial" w:hAnsi="Arial" w:cs="Arial"/>
          <w:b/>
          <w:bCs/>
          <w:sz w:val="22"/>
          <w:szCs w:val="22"/>
        </w:rPr>
        <w:t>-M</w:t>
      </w:r>
      <w:r w:rsidR="00387999" w:rsidRPr="00387999">
        <w:rPr>
          <w:rFonts w:ascii="Arial" w:hAnsi="Arial" w:cs="Arial"/>
          <w:b/>
          <w:bCs/>
          <w:sz w:val="22"/>
          <w:szCs w:val="22"/>
        </w:rPr>
        <w:t>odell</w:t>
      </w:r>
      <w:r w:rsidR="002358D6">
        <w:rPr>
          <w:rFonts w:ascii="Arial" w:hAnsi="Arial" w:cs="Arial"/>
          <w:b/>
          <w:bCs/>
          <w:sz w:val="22"/>
          <w:szCs w:val="22"/>
        </w:rPr>
        <w:t>“</w:t>
      </w:r>
      <w:r w:rsidR="00387999" w:rsidRPr="00387999">
        <w:rPr>
          <w:rFonts w:ascii="Arial" w:hAnsi="Arial" w:cs="Arial"/>
          <w:b/>
          <w:bCs/>
          <w:sz w:val="22"/>
          <w:szCs w:val="22"/>
        </w:rPr>
        <w:t xml:space="preserve"> gestartet. Dabei fungiert eine der vier Unikliniken, die seit 2018 über das CIO verbunden sind, als Hauptprüfzentrum für die jeweilige </w:t>
      </w:r>
      <w:r w:rsidR="002A63F9">
        <w:rPr>
          <w:rFonts w:ascii="Arial" w:hAnsi="Arial" w:cs="Arial"/>
          <w:b/>
          <w:bCs/>
          <w:sz w:val="22"/>
          <w:szCs w:val="22"/>
        </w:rPr>
        <w:t>k</w:t>
      </w:r>
      <w:r w:rsidR="00387999" w:rsidRPr="00387999">
        <w:rPr>
          <w:rFonts w:ascii="Arial" w:hAnsi="Arial" w:cs="Arial"/>
          <w:b/>
          <w:bCs/>
          <w:sz w:val="22"/>
          <w:szCs w:val="22"/>
        </w:rPr>
        <w:t xml:space="preserve">linische Studie. </w:t>
      </w:r>
      <w:r w:rsidR="00422CDB">
        <w:rPr>
          <w:rFonts w:ascii="Arial" w:hAnsi="Arial" w:cs="Arial"/>
          <w:b/>
          <w:bCs/>
          <w:sz w:val="22"/>
          <w:szCs w:val="22"/>
        </w:rPr>
        <w:t>Das Hauptprüfzentrum</w:t>
      </w:r>
      <w:r w:rsidR="00387999" w:rsidRPr="00387999">
        <w:rPr>
          <w:rFonts w:ascii="Arial" w:hAnsi="Arial" w:cs="Arial"/>
          <w:b/>
          <w:bCs/>
          <w:sz w:val="22"/>
          <w:szCs w:val="22"/>
        </w:rPr>
        <w:t xml:space="preserve"> verhandelt alle Formalitäten mit dem jeweiligen Pharmaunternehmen</w:t>
      </w:r>
      <w:r w:rsidR="008E7FAF">
        <w:rPr>
          <w:rFonts w:ascii="Arial" w:hAnsi="Arial" w:cs="Arial"/>
          <w:b/>
          <w:bCs/>
          <w:sz w:val="22"/>
          <w:szCs w:val="22"/>
        </w:rPr>
        <w:t>. D</w:t>
      </w:r>
      <w:r w:rsidR="00387999" w:rsidRPr="00387999">
        <w:rPr>
          <w:rFonts w:ascii="Arial" w:hAnsi="Arial" w:cs="Arial"/>
          <w:b/>
          <w:bCs/>
          <w:sz w:val="22"/>
          <w:szCs w:val="22"/>
        </w:rPr>
        <w:t xml:space="preserve">ie anderen drei </w:t>
      </w:r>
      <w:r w:rsidR="008E7FAF">
        <w:rPr>
          <w:rFonts w:ascii="Arial" w:hAnsi="Arial" w:cs="Arial"/>
          <w:b/>
          <w:bCs/>
          <w:sz w:val="22"/>
          <w:szCs w:val="22"/>
        </w:rPr>
        <w:t>Unikliniken</w:t>
      </w:r>
      <w:r w:rsidR="008E7FAF" w:rsidRPr="00387999">
        <w:rPr>
          <w:rFonts w:ascii="Arial" w:hAnsi="Arial" w:cs="Arial"/>
          <w:b/>
          <w:bCs/>
          <w:sz w:val="22"/>
          <w:szCs w:val="22"/>
        </w:rPr>
        <w:t xml:space="preserve"> </w:t>
      </w:r>
      <w:r w:rsidR="00387999" w:rsidRPr="00387999">
        <w:rPr>
          <w:rFonts w:ascii="Arial" w:hAnsi="Arial" w:cs="Arial"/>
          <w:b/>
          <w:bCs/>
          <w:sz w:val="22"/>
          <w:szCs w:val="22"/>
        </w:rPr>
        <w:t xml:space="preserve">sind so genannte </w:t>
      </w:r>
      <w:r w:rsidR="008E7FAF" w:rsidRPr="00387999">
        <w:rPr>
          <w:rFonts w:ascii="Arial" w:hAnsi="Arial" w:cs="Arial"/>
          <w:b/>
          <w:bCs/>
          <w:sz w:val="22"/>
          <w:szCs w:val="22"/>
        </w:rPr>
        <w:t>Satelliten</w:t>
      </w:r>
      <w:r w:rsidR="00387999" w:rsidRPr="00387999">
        <w:rPr>
          <w:rFonts w:ascii="Arial" w:hAnsi="Arial" w:cs="Arial"/>
          <w:b/>
          <w:bCs/>
          <w:sz w:val="22"/>
          <w:szCs w:val="22"/>
        </w:rPr>
        <w:t xml:space="preserve">. </w:t>
      </w:r>
      <w:r w:rsidR="00946BD6">
        <w:rPr>
          <w:rFonts w:ascii="Arial" w:hAnsi="Arial" w:cs="Arial"/>
          <w:b/>
          <w:bCs/>
          <w:sz w:val="22"/>
          <w:szCs w:val="22"/>
        </w:rPr>
        <w:t xml:space="preserve">So können über einen Vertrag </w:t>
      </w:r>
      <w:r w:rsidR="00AE5E83">
        <w:rPr>
          <w:rFonts w:ascii="Arial" w:hAnsi="Arial" w:cs="Arial"/>
          <w:b/>
          <w:bCs/>
          <w:sz w:val="22"/>
          <w:szCs w:val="22"/>
        </w:rPr>
        <w:t>Pat</w:t>
      </w:r>
      <w:r w:rsidR="002358D6">
        <w:rPr>
          <w:rFonts w:ascii="Arial" w:hAnsi="Arial" w:cs="Arial"/>
          <w:b/>
          <w:bCs/>
          <w:sz w:val="22"/>
          <w:szCs w:val="22"/>
        </w:rPr>
        <w:t>i</w:t>
      </w:r>
      <w:r w:rsidR="00AE5E83">
        <w:rPr>
          <w:rFonts w:ascii="Arial" w:hAnsi="Arial" w:cs="Arial"/>
          <w:b/>
          <w:bCs/>
          <w:sz w:val="22"/>
          <w:szCs w:val="22"/>
        </w:rPr>
        <w:t xml:space="preserve">enten aus </w:t>
      </w:r>
      <w:r w:rsidR="00946BD6">
        <w:rPr>
          <w:rFonts w:ascii="Arial" w:hAnsi="Arial" w:cs="Arial"/>
          <w:b/>
          <w:bCs/>
          <w:sz w:val="22"/>
          <w:szCs w:val="22"/>
        </w:rPr>
        <w:t xml:space="preserve">bis zu vier Unikliniken aus </w:t>
      </w:r>
      <w:r w:rsidR="00422CDB">
        <w:rPr>
          <w:rFonts w:ascii="Arial" w:hAnsi="Arial" w:cs="Arial"/>
          <w:b/>
          <w:bCs/>
          <w:sz w:val="22"/>
          <w:szCs w:val="22"/>
        </w:rPr>
        <w:t>NRW</w:t>
      </w:r>
      <w:r w:rsidR="00946BD6">
        <w:rPr>
          <w:rFonts w:ascii="Arial" w:hAnsi="Arial" w:cs="Arial"/>
          <w:b/>
          <w:bCs/>
          <w:sz w:val="22"/>
          <w:szCs w:val="22"/>
        </w:rPr>
        <w:t xml:space="preserve"> in eine </w:t>
      </w:r>
      <w:r w:rsidR="002358D6">
        <w:rPr>
          <w:rFonts w:ascii="Arial" w:hAnsi="Arial" w:cs="Arial"/>
          <w:b/>
          <w:bCs/>
          <w:sz w:val="22"/>
          <w:szCs w:val="22"/>
        </w:rPr>
        <w:t xml:space="preserve">klinische </w:t>
      </w:r>
      <w:r w:rsidR="00946BD6" w:rsidRPr="00314F9D">
        <w:rPr>
          <w:rFonts w:ascii="Arial" w:hAnsi="Arial" w:cs="Arial"/>
          <w:b/>
          <w:bCs/>
          <w:sz w:val="22"/>
          <w:szCs w:val="22"/>
        </w:rPr>
        <w:t xml:space="preserve">Studie </w:t>
      </w:r>
      <w:r w:rsidR="00AE5E83" w:rsidRPr="00314F9D">
        <w:rPr>
          <w:rFonts w:ascii="Arial" w:hAnsi="Arial" w:cs="Arial"/>
          <w:b/>
          <w:bCs/>
          <w:sz w:val="22"/>
          <w:szCs w:val="22"/>
        </w:rPr>
        <w:t>eingeschlossen werden</w:t>
      </w:r>
      <w:r w:rsidR="00946BD6" w:rsidRPr="00314F9D">
        <w:rPr>
          <w:rFonts w:ascii="Arial" w:hAnsi="Arial" w:cs="Arial"/>
          <w:b/>
          <w:bCs/>
          <w:sz w:val="22"/>
          <w:szCs w:val="22"/>
        </w:rPr>
        <w:t xml:space="preserve">. </w:t>
      </w:r>
      <w:r w:rsidR="00387999" w:rsidRPr="00314F9D">
        <w:rPr>
          <w:rFonts w:ascii="Arial" w:hAnsi="Arial" w:cs="Arial"/>
          <w:b/>
          <w:bCs/>
          <w:sz w:val="22"/>
          <w:szCs w:val="22"/>
        </w:rPr>
        <w:t>Neu an dem Modell ist</w:t>
      </w:r>
      <w:r w:rsidR="00422CDB" w:rsidRPr="00314F9D">
        <w:rPr>
          <w:rFonts w:ascii="Arial" w:hAnsi="Arial" w:cs="Arial"/>
          <w:b/>
          <w:bCs/>
          <w:sz w:val="22"/>
          <w:szCs w:val="22"/>
        </w:rPr>
        <w:t xml:space="preserve"> auch</w:t>
      </w:r>
      <w:r w:rsidR="00387999" w:rsidRPr="00314F9D">
        <w:rPr>
          <w:rFonts w:ascii="Arial" w:hAnsi="Arial" w:cs="Arial"/>
          <w:b/>
          <w:bCs/>
          <w:sz w:val="22"/>
          <w:szCs w:val="22"/>
        </w:rPr>
        <w:t>, dass alle Satelliten</w:t>
      </w:r>
      <w:r w:rsidR="008E7FAF" w:rsidRPr="00314F9D">
        <w:rPr>
          <w:rFonts w:ascii="Arial" w:hAnsi="Arial" w:cs="Arial"/>
          <w:b/>
          <w:bCs/>
          <w:sz w:val="22"/>
          <w:szCs w:val="22"/>
        </w:rPr>
        <w:t xml:space="preserve"> </w:t>
      </w:r>
      <w:r w:rsidR="00387999" w:rsidRPr="00314F9D">
        <w:rPr>
          <w:rFonts w:ascii="Arial" w:hAnsi="Arial" w:cs="Arial"/>
          <w:b/>
          <w:bCs/>
          <w:sz w:val="22"/>
          <w:szCs w:val="22"/>
        </w:rPr>
        <w:t xml:space="preserve">die gesamten studienbezogenen Interventionen für die Patienten an ihren Standorten selbst durchführen können. </w:t>
      </w:r>
    </w:p>
    <w:p w14:paraId="409949DA" w14:textId="77777777" w:rsidR="00387999" w:rsidRPr="00314F9D" w:rsidRDefault="00387999" w:rsidP="00387999">
      <w:pPr>
        <w:widowControl w:val="0"/>
        <w:autoSpaceDE w:val="0"/>
        <w:autoSpaceDN w:val="0"/>
        <w:adjustRightInd w:val="0"/>
        <w:spacing w:line="360" w:lineRule="auto"/>
        <w:rPr>
          <w:rFonts w:ascii="Arial" w:hAnsi="Arial" w:cs="Arial"/>
          <w:sz w:val="22"/>
          <w:szCs w:val="22"/>
        </w:rPr>
      </w:pPr>
    </w:p>
    <w:p w14:paraId="0C221484" w14:textId="77352DDC" w:rsidR="00314F9D" w:rsidRPr="00314F9D" w:rsidRDefault="00387999" w:rsidP="00314F9D">
      <w:pPr>
        <w:autoSpaceDE w:val="0"/>
        <w:autoSpaceDN w:val="0"/>
        <w:spacing w:line="360" w:lineRule="auto"/>
        <w:rPr>
          <w:rFonts w:ascii="Arial" w:hAnsi="Arial" w:cs="Arial"/>
          <w:sz w:val="22"/>
          <w:szCs w:val="22"/>
        </w:rPr>
      </w:pPr>
      <w:r w:rsidRPr="00314F9D">
        <w:rPr>
          <w:rFonts w:ascii="Arial" w:hAnsi="Arial" w:cs="Arial"/>
          <w:sz w:val="22"/>
          <w:szCs w:val="22"/>
        </w:rPr>
        <w:t>In Deutschland wurden bereits Erfahrungen mit Satelliten</w:t>
      </w:r>
      <w:r w:rsidR="008E7FAF" w:rsidRPr="00314F9D">
        <w:rPr>
          <w:rFonts w:ascii="Arial" w:hAnsi="Arial" w:cs="Arial"/>
          <w:sz w:val="22"/>
          <w:szCs w:val="22"/>
        </w:rPr>
        <w:t>-M</w:t>
      </w:r>
      <w:r w:rsidRPr="00314F9D">
        <w:rPr>
          <w:rFonts w:ascii="Arial" w:hAnsi="Arial" w:cs="Arial"/>
          <w:sz w:val="22"/>
          <w:szCs w:val="22"/>
        </w:rPr>
        <w:t xml:space="preserve">odellen gesammelt. Jedoch arbeiteten dabei einzelne Krankenhäuser mit niedergelassenen Praxen zusammen, wobei die Praxen nur Teilaufgaben innerhalb einer </w:t>
      </w:r>
      <w:r w:rsidR="006266C1" w:rsidRPr="00314F9D">
        <w:rPr>
          <w:rFonts w:ascii="Arial" w:hAnsi="Arial" w:cs="Arial"/>
          <w:sz w:val="22"/>
          <w:szCs w:val="22"/>
        </w:rPr>
        <w:t>k</w:t>
      </w:r>
      <w:r w:rsidRPr="00314F9D">
        <w:rPr>
          <w:rFonts w:ascii="Arial" w:hAnsi="Arial" w:cs="Arial"/>
          <w:sz w:val="22"/>
          <w:szCs w:val="22"/>
        </w:rPr>
        <w:t>linischen Studie übernahmen. „Bei unserem Satelliten</w:t>
      </w:r>
      <w:r w:rsidR="008E7FAF" w:rsidRPr="00314F9D">
        <w:rPr>
          <w:rFonts w:ascii="Arial" w:hAnsi="Arial" w:cs="Arial"/>
          <w:sz w:val="22"/>
          <w:szCs w:val="22"/>
        </w:rPr>
        <w:t>-M</w:t>
      </w:r>
      <w:r w:rsidRPr="00314F9D">
        <w:rPr>
          <w:rFonts w:ascii="Arial" w:hAnsi="Arial" w:cs="Arial"/>
          <w:sz w:val="22"/>
          <w:szCs w:val="22"/>
        </w:rPr>
        <w:t xml:space="preserve">odell kann </w:t>
      </w:r>
      <w:r w:rsidR="008E7FAF" w:rsidRPr="00314F9D">
        <w:rPr>
          <w:rFonts w:ascii="Arial" w:hAnsi="Arial" w:cs="Arial"/>
          <w:sz w:val="22"/>
          <w:szCs w:val="22"/>
        </w:rPr>
        <w:t xml:space="preserve">jeder </w:t>
      </w:r>
      <w:r w:rsidRPr="00314F9D">
        <w:rPr>
          <w:rFonts w:ascii="Arial" w:hAnsi="Arial" w:cs="Arial"/>
          <w:sz w:val="22"/>
          <w:szCs w:val="22"/>
        </w:rPr>
        <w:t xml:space="preserve">der vier </w:t>
      </w:r>
      <w:r w:rsidR="008E7FAF" w:rsidRPr="00314F9D">
        <w:rPr>
          <w:rFonts w:ascii="Arial" w:hAnsi="Arial" w:cs="Arial"/>
          <w:sz w:val="22"/>
          <w:szCs w:val="22"/>
        </w:rPr>
        <w:t>CIO-</w:t>
      </w:r>
      <w:r w:rsidRPr="00314F9D">
        <w:rPr>
          <w:rFonts w:ascii="Arial" w:hAnsi="Arial" w:cs="Arial"/>
          <w:sz w:val="22"/>
          <w:szCs w:val="22"/>
        </w:rPr>
        <w:t xml:space="preserve">Partner an einer Studie teilnehmen und seine Patienten weiterhin wohnortnah versorgen. Bei manchen Krankheitsbildern, bei denen eine Reisetätigkeit der Patienten zum Beispiel medizinisch nur schwer möglich ist, ist das eine gute Möglichkeit, eine Studie effektiv durchzuführen“, sagt Prof. Dr. Thomas Zander, Oberarzt an der Klinik I für Innere Medizin der Uniklinik Köln </w:t>
      </w:r>
      <w:r w:rsidR="00926D2B">
        <w:rPr>
          <w:rFonts w:ascii="Arial" w:hAnsi="Arial" w:cs="Arial"/>
          <w:sz w:val="22"/>
          <w:szCs w:val="22"/>
        </w:rPr>
        <w:t xml:space="preserve">und </w:t>
      </w:r>
      <w:r w:rsidRPr="00314F9D">
        <w:rPr>
          <w:rFonts w:ascii="Arial" w:hAnsi="Arial" w:cs="Arial"/>
          <w:sz w:val="22"/>
          <w:szCs w:val="22"/>
        </w:rPr>
        <w:t xml:space="preserve">Hauptprüfer der </w:t>
      </w:r>
      <w:r w:rsidR="00546E59" w:rsidRPr="00314F9D">
        <w:rPr>
          <w:rFonts w:ascii="Arial" w:hAnsi="Arial" w:cs="Arial"/>
          <w:sz w:val="22"/>
          <w:szCs w:val="22"/>
        </w:rPr>
        <w:t xml:space="preserve">ersten Studie. </w:t>
      </w:r>
      <w:r w:rsidR="00314F9D" w:rsidRPr="00314F9D">
        <w:rPr>
          <w:rFonts w:ascii="Arial" w:hAnsi="Arial" w:cs="Arial"/>
          <w:sz w:val="22"/>
          <w:szCs w:val="22"/>
        </w:rPr>
        <w:t>Prof. Dr. Ingo Schmidt-Wolf, Geschäftsführender Ärztlicher Leiter des CIO Bonn ergänzt: „Dadurch, dass nur ein einziger Vertrag zwischen Sponsor und Klinik erforderlich ist, entstehen ein geringerer juristischer Aufwand, Zeit- und Kostenersparnis.“</w:t>
      </w:r>
    </w:p>
    <w:p w14:paraId="1455E6CF" w14:textId="623AFDA9" w:rsidR="00387999" w:rsidRPr="00314F9D" w:rsidRDefault="00387999" w:rsidP="00387999">
      <w:pPr>
        <w:widowControl w:val="0"/>
        <w:autoSpaceDE w:val="0"/>
        <w:autoSpaceDN w:val="0"/>
        <w:adjustRightInd w:val="0"/>
        <w:spacing w:line="360" w:lineRule="auto"/>
        <w:rPr>
          <w:rFonts w:ascii="Arial" w:hAnsi="Arial" w:cs="Arial"/>
          <w:sz w:val="22"/>
          <w:szCs w:val="22"/>
        </w:rPr>
      </w:pPr>
    </w:p>
    <w:p w14:paraId="4D1A9F0B" w14:textId="0F04F4E5" w:rsidR="00546E59" w:rsidRPr="00314F9D" w:rsidRDefault="00387999" w:rsidP="00387999">
      <w:pPr>
        <w:widowControl w:val="0"/>
        <w:autoSpaceDE w:val="0"/>
        <w:autoSpaceDN w:val="0"/>
        <w:adjustRightInd w:val="0"/>
        <w:spacing w:line="360" w:lineRule="auto"/>
        <w:rPr>
          <w:rFonts w:ascii="Arial" w:hAnsi="Arial" w:cs="Arial"/>
          <w:sz w:val="22"/>
          <w:szCs w:val="22"/>
        </w:rPr>
      </w:pPr>
      <w:r w:rsidRPr="00314F9D">
        <w:rPr>
          <w:rFonts w:ascii="Arial" w:hAnsi="Arial" w:cs="Arial"/>
          <w:sz w:val="22"/>
          <w:szCs w:val="22"/>
        </w:rPr>
        <w:t xml:space="preserve">In der Arzneimittelentwicklung geht ein immer größerer Anteil in Richtung der </w:t>
      </w:r>
      <w:r w:rsidR="002358D6" w:rsidRPr="00314F9D">
        <w:rPr>
          <w:rFonts w:ascii="Arial" w:hAnsi="Arial" w:cs="Arial"/>
          <w:sz w:val="22"/>
          <w:szCs w:val="22"/>
        </w:rPr>
        <w:t>p</w:t>
      </w:r>
      <w:r w:rsidRPr="00314F9D">
        <w:rPr>
          <w:rFonts w:ascii="Arial" w:hAnsi="Arial" w:cs="Arial"/>
          <w:sz w:val="22"/>
          <w:szCs w:val="22"/>
        </w:rPr>
        <w:t>ersonalisierten Medizin. Im Rahmen klinischer Prüfung</w:t>
      </w:r>
      <w:r w:rsidR="002A63F9" w:rsidRPr="00314F9D">
        <w:rPr>
          <w:rFonts w:ascii="Arial" w:hAnsi="Arial" w:cs="Arial"/>
          <w:sz w:val="22"/>
          <w:szCs w:val="22"/>
        </w:rPr>
        <w:t xml:space="preserve">en nach dem Arzneimittelgesetz </w:t>
      </w:r>
      <w:r w:rsidRPr="00314F9D">
        <w:rPr>
          <w:rFonts w:ascii="Arial" w:hAnsi="Arial" w:cs="Arial"/>
          <w:sz w:val="22"/>
          <w:szCs w:val="22"/>
        </w:rPr>
        <w:t>stellt sich daher immer häufiger das Problem, dass Arzneimittel auf eine spezielle</w:t>
      </w:r>
      <w:r w:rsidR="002358D6" w:rsidRPr="00314F9D">
        <w:rPr>
          <w:rFonts w:ascii="Arial" w:hAnsi="Arial" w:cs="Arial"/>
          <w:sz w:val="22"/>
          <w:szCs w:val="22"/>
        </w:rPr>
        <w:t>, häufig auf der Basis molekularer Analysen definierte und dadurch meist</w:t>
      </w:r>
      <w:r w:rsidRPr="00314F9D">
        <w:rPr>
          <w:rFonts w:ascii="Arial" w:hAnsi="Arial" w:cs="Arial"/>
          <w:sz w:val="22"/>
          <w:szCs w:val="22"/>
        </w:rPr>
        <w:t xml:space="preserve"> kleine Subgruppe von Patienten zugeschnitten sind. Der Aufwand bis zur Rekrutierung ist für </w:t>
      </w:r>
      <w:r w:rsidR="002358D6" w:rsidRPr="00314F9D">
        <w:rPr>
          <w:rFonts w:ascii="Arial" w:hAnsi="Arial" w:cs="Arial"/>
          <w:sz w:val="22"/>
          <w:szCs w:val="22"/>
        </w:rPr>
        <w:t xml:space="preserve">einzelne </w:t>
      </w:r>
      <w:r w:rsidR="002A63F9" w:rsidRPr="00314F9D">
        <w:rPr>
          <w:rFonts w:ascii="Arial" w:hAnsi="Arial" w:cs="Arial"/>
          <w:sz w:val="22"/>
          <w:szCs w:val="22"/>
        </w:rPr>
        <w:t xml:space="preserve">Kliniken und </w:t>
      </w:r>
      <w:r w:rsidR="002A63F9" w:rsidRPr="00314F9D">
        <w:rPr>
          <w:rFonts w:ascii="Arial" w:hAnsi="Arial" w:cs="Arial"/>
          <w:sz w:val="22"/>
          <w:szCs w:val="22"/>
        </w:rPr>
        <w:lastRenderedPageBreak/>
        <w:t>A</w:t>
      </w:r>
      <w:r w:rsidRPr="00314F9D">
        <w:rPr>
          <w:rFonts w:ascii="Arial" w:hAnsi="Arial" w:cs="Arial"/>
          <w:sz w:val="22"/>
          <w:szCs w:val="22"/>
        </w:rPr>
        <w:t>rzneimittelhersteller aber sehr hoch und kann sich über Jahre hinziehen</w:t>
      </w:r>
      <w:r w:rsidR="002A63F9" w:rsidRPr="00314F9D">
        <w:rPr>
          <w:rFonts w:ascii="Arial" w:hAnsi="Arial" w:cs="Arial"/>
          <w:sz w:val="22"/>
          <w:szCs w:val="22"/>
        </w:rPr>
        <w:t>,</w:t>
      </w:r>
      <w:r w:rsidR="002358D6" w:rsidRPr="00314F9D">
        <w:rPr>
          <w:rFonts w:ascii="Arial" w:hAnsi="Arial" w:cs="Arial"/>
          <w:sz w:val="22"/>
          <w:szCs w:val="22"/>
        </w:rPr>
        <w:t xml:space="preserve"> was die Zulas</w:t>
      </w:r>
      <w:r w:rsidR="002A63F9" w:rsidRPr="00314F9D">
        <w:rPr>
          <w:rFonts w:ascii="Arial" w:hAnsi="Arial" w:cs="Arial"/>
          <w:sz w:val="22"/>
          <w:szCs w:val="22"/>
        </w:rPr>
        <w:t>s</w:t>
      </w:r>
      <w:r w:rsidR="002358D6" w:rsidRPr="00314F9D">
        <w:rPr>
          <w:rFonts w:ascii="Arial" w:hAnsi="Arial" w:cs="Arial"/>
          <w:sz w:val="22"/>
          <w:szCs w:val="22"/>
        </w:rPr>
        <w:t>ung und damit den breiten Zugang betroffener Patienten zu diesen innovativen Therapien verzögert</w:t>
      </w:r>
      <w:r w:rsidRPr="00314F9D">
        <w:rPr>
          <w:rFonts w:ascii="Arial" w:hAnsi="Arial" w:cs="Arial"/>
          <w:sz w:val="22"/>
          <w:szCs w:val="22"/>
        </w:rPr>
        <w:t xml:space="preserve">. Gerade sehr spezifische Studien </w:t>
      </w:r>
      <w:r w:rsidR="00546E59" w:rsidRPr="00314F9D">
        <w:rPr>
          <w:rFonts w:ascii="Arial" w:hAnsi="Arial" w:cs="Arial"/>
          <w:sz w:val="22"/>
          <w:szCs w:val="22"/>
        </w:rPr>
        <w:t xml:space="preserve">für </w:t>
      </w:r>
      <w:r w:rsidR="002358D6" w:rsidRPr="00314F9D">
        <w:rPr>
          <w:rFonts w:ascii="Arial" w:hAnsi="Arial" w:cs="Arial"/>
          <w:sz w:val="22"/>
          <w:szCs w:val="22"/>
        </w:rPr>
        <w:t xml:space="preserve">seltene </w:t>
      </w:r>
      <w:r w:rsidR="00546E59" w:rsidRPr="00314F9D">
        <w:rPr>
          <w:rFonts w:ascii="Arial" w:hAnsi="Arial" w:cs="Arial"/>
          <w:sz w:val="22"/>
          <w:szCs w:val="22"/>
        </w:rPr>
        <w:t xml:space="preserve">Indikationen </w:t>
      </w:r>
      <w:r w:rsidRPr="00314F9D">
        <w:rPr>
          <w:rFonts w:ascii="Arial" w:hAnsi="Arial" w:cs="Arial"/>
          <w:sz w:val="22"/>
          <w:szCs w:val="22"/>
        </w:rPr>
        <w:t xml:space="preserve">werden daher oft nur zögerlich angenommen und das Angebot für die Patienten ist dadurch entsprechend geringer. </w:t>
      </w:r>
    </w:p>
    <w:p w14:paraId="764FCD38" w14:textId="77777777" w:rsidR="00387999" w:rsidRPr="00314F9D" w:rsidRDefault="00387999" w:rsidP="00387999">
      <w:pPr>
        <w:widowControl w:val="0"/>
        <w:autoSpaceDE w:val="0"/>
        <w:autoSpaceDN w:val="0"/>
        <w:adjustRightInd w:val="0"/>
        <w:spacing w:line="360" w:lineRule="auto"/>
        <w:rPr>
          <w:rFonts w:ascii="Arial" w:hAnsi="Arial" w:cs="Arial"/>
          <w:sz w:val="22"/>
          <w:szCs w:val="22"/>
        </w:rPr>
      </w:pPr>
    </w:p>
    <w:p w14:paraId="499F35DD" w14:textId="0F244B86" w:rsidR="00546E59" w:rsidRPr="00314F9D" w:rsidRDefault="00387999" w:rsidP="00387999">
      <w:pPr>
        <w:widowControl w:val="0"/>
        <w:autoSpaceDE w:val="0"/>
        <w:autoSpaceDN w:val="0"/>
        <w:adjustRightInd w:val="0"/>
        <w:spacing w:line="360" w:lineRule="auto"/>
        <w:rPr>
          <w:rFonts w:ascii="Arial" w:hAnsi="Arial" w:cs="Arial"/>
          <w:sz w:val="22"/>
          <w:szCs w:val="22"/>
        </w:rPr>
      </w:pPr>
      <w:r w:rsidRPr="00314F9D">
        <w:rPr>
          <w:rFonts w:ascii="Arial" w:hAnsi="Arial" w:cs="Arial"/>
          <w:sz w:val="22"/>
          <w:szCs w:val="22"/>
        </w:rPr>
        <w:t>Die A</w:t>
      </w:r>
      <w:r w:rsidR="00546E59" w:rsidRPr="00314F9D">
        <w:rPr>
          <w:rFonts w:ascii="Arial" w:hAnsi="Arial" w:cs="Arial"/>
          <w:sz w:val="22"/>
          <w:szCs w:val="22"/>
        </w:rPr>
        <w:t>rbeitsgruppe</w:t>
      </w:r>
      <w:r w:rsidRPr="00314F9D">
        <w:rPr>
          <w:rFonts w:ascii="Arial" w:hAnsi="Arial" w:cs="Arial"/>
          <w:sz w:val="22"/>
          <w:szCs w:val="22"/>
        </w:rPr>
        <w:t xml:space="preserve"> Klinische Studien innerhalb des CIO</w:t>
      </w:r>
      <w:r w:rsidR="00926D2B">
        <w:rPr>
          <w:rFonts w:ascii="Arial" w:hAnsi="Arial" w:cs="Arial"/>
          <w:sz w:val="22"/>
          <w:szCs w:val="22"/>
        </w:rPr>
        <w:t>-</w:t>
      </w:r>
      <w:r w:rsidRPr="00314F9D">
        <w:rPr>
          <w:rFonts w:ascii="Arial" w:hAnsi="Arial" w:cs="Arial"/>
          <w:sz w:val="22"/>
          <w:szCs w:val="22"/>
        </w:rPr>
        <w:t xml:space="preserve">ABCD arbeitet seit Mitte 2020 an der Herausforderung, </w:t>
      </w:r>
      <w:r w:rsidR="006266C1" w:rsidRPr="00314F9D">
        <w:rPr>
          <w:rFonts w:ascii="Arial" w:hAnsi="Arial" w:cs="Arial"/>
          <w:sz w:val="22"/>
          <w:szCs w:val="22"/>
        </w:rPr>
        <w:t>k</w:t>
      </w:r>
      <w:r w:rsidRPr="00314F9D">
        <w:rPr>
          <w:rFonts w:ascii="Arial" w:hAnsi="Arial" w:cs="Arial"/>
          <w:sz w:val="22"/>
          <w:szCs w:val="22"/>
        </w:rPr>
        <w:t>linische Studien i</w:t>
      </w:r>
      <w:r w:rsidR="002358D6" w:rsidRPr="00314F9D">
        <w:rPr>
          <w:rFonts w:ascii="Arial" w:hAnsi="Arial" w:cs="Arial"/>
          <w:sz w:val="22"/>
          <w:szCs w:val="22"/>
        </w:rPr>
        <w:t>n einem</w:t>
      </w:r>
      <w:r w:rsidRPr="00314F9D">
        <w:rPr>
          <w:rFonts w:ascii="Arial" w:hAnsi="Arial" w:cs="Arial"/>
          <w:sz w:val="22"/>
          <w:szCs w:val="22"/>
        </w:rPr>
        <w:t xml:space="preserve"> Satelliten</w:t>
      </w:r>
      <w:r w:rsidR="008E7FAF" w:rsidRPr="00314F9D">
        <w:rPr>
          <w:rFonts w:ascii="Arial" w:hAnsi="Arial" w:cs="Arial"/>
          <w:sz w:val="22"/>
          <w:szCs w:val="22"/>
        </w:rPr>
        <w:t>-M</w:t>
      </w:r>
      <w:r w:rsidRPr="00314F9D">
        <w:rPr>
          <w:rFonts w:ascii="Arial" w:hAnsi="Arial" w:cs="Arial"/>
          <w:sz w:val="22"/>
          <w:szCs w:val="22"/>
        </w:rPr>
        <w:t xml:space="preserve">odell </w:t>
      </w:r>
      <w:r w:rsidR="008E7FAF" w:rsidRPr="00314F9D">
        <w:rPr>
          <w:rFonts w:ascii="Arial" w:hAnsi="Arial" w:cs="Arial"/>
          <w:sz w:val="22"/>
          <w:szCs w:val="22"/>
        </w:rPr>
        <w:t>umzusetzen</w:t>
      </w:r>
      <w:r w:rsidRPr="00314F9D">
        <w:rPr>
          <w:rFonts w:ascii="Arial" w:hAnsi="Arial" w:cs="Arial"/>
          <w:sz w:val="22"/>
          <w:szCs w:val="22"/>
        </w:rPr>
        <w:t>. Damit die Durchführung klinischer Prüfungen dem</w:t>
      </w:r>
      <w:r w:rsidR="002358D6" w:rsidRPr="00314F9D">
        <w:rPr>
          <w:rFonts w:ascii="Arial" w:hAnsi="Arial" w:cs="Arial"/>
          <w:sz w:val="22"/>
          <w:szCs w:val="22"/>
        </w:rPr>
        <w:t xml:space="preserve"> Arz</w:t>
      </w:r>
      <w:r w:rsidR="002A63F9" w:rsidRPr="00314F9D">
        <w:rPr>
          <w:rFonts w:ascii="Arial" w:hAnsi="Arial" w:cs="Arial"/>
          <w:sz w:val="22"/>
          <w:szCs w:val="22"/>
        </w:rPr>
        <w:t>n</w:t>
      </w:r>
      <w:r w:rsidR="002358D6" w:rsidRPr="00314F9D">
        <w:rPr>
          <w:rFonts w:ascii="Arial" w:hAnsi="Arial" w:cs="Arial"/>
          <w:sz w:val="22"/>
          <w:szCs w:val="22"/>
        </w:rPr>
        <w:t>eimittelgesetz</w:t>
      </w:r>
      <w:r w:rsidRPr="00314F9D">
        <w:rPr>
          <w:rFonts w:ascii="Arial" w:hAnsi="Arial" w:cs="Arial"/>
          <w:sz w:val="22"/>
          <w:szCs w:val="22"/>
        </w:rPr>
        <w:t xml:space="preserve"> wie auch den Grundsätzen der „Good Clinical Practice“ entspricht, wurden unter anderem Anwaltsgutachten eingeholt und Gespräche mit den Ethikkommissionen der Medizinischen Fakultäten aller vier Standorte geführt. </w:t>
      </w:r>
    </w:p>
    <w:p w14:paraId="325FBF28" w14:textId="77777777" w:rsidR="00546E59" w:rsidRPr="00314F9D" w:rsidRDefault="00546E59" w:rsidP="00387999">
      <w:pPr>
        <w:widowControl w:val="0"/>
        <w:autoSpaceDE w:val="0"/>
        <w:autoSpaceDN w:val="0"/>
        <w:adjustRightInd w:val="0"/>
        <w:spacing w:line="360" w:lineRule="auto"/>
        <w:rPr>
          <w:rFonts w:ascii="Arial" w:hAnsi="Arial" w:cs="Arial"/>
          <w:sz w:val="22"/>
          <w:szCs w:val="22"/>
        </w:rPr>
      </w:pPr>
    </w:p>
    <w:p w14:paraId="0992A96A" w14:textId="64B351E9" w:rsidR="0092474E" w:rsidRPr="00314F9D" w:rsidRDefault="00387999" w:rsidP="0092474E">
      <w:pPr>
        <w:widowControl w:val="0"/>
        <w:autoSpaceDE w:val="0"/>
        <w:autoSpaceDN w:val="0"/>
        <w:adjustRightInd w:val="0"/>
        <w:spacing w:line="360" w:lineRule="auto"/>
        <w:rPr>
          <w:rFonts w:ascii="Arial" w:hAnsi="Arial" w:cs="Arial"/>
          <w:sz w:val="22"/>
          <w:szCs w:val="22"/>
        </w:rPr>
      </w:pPr>
      <w:r w:rsidRPr="00314F9D">
        <w:rPr>
          <w:rFonts w:ascii="Arial" w:hAnsi="Arial" w:cs="Arial"/>
          <w:sz w:val="22"/>
          <w:szCs w:val="22"/>
        </w:rPr>
        <w:t xml:space="preserve">„Neben der grundsätzlichen Zulässigkeit des </w:t>
      </w:r>
      <w:r w:rsidR="008E7FAF" w:rsidRPr="00314F9D">
        <w:rPr>
          <w:rFonts w:ascii="Arial" w:hAnsi="Arial" w:cs="Arial"/>
          <w:sz w:val="22"/>
          <w:szCs w:val="22"/>
        </w:rPr>
        <w:t>CIO</w:t>
      </w:r>
      <w:r w:rsidR="008D746B" w:rsidRPr="00314F9D">
        <w:rPr>
          <w:rFonts w:ascii="Arial" w:hAnsi="Arial" w:cs="Arial"/>
          <w:sz w:val="22"/>
          <w:szCs w:val="22"/>
        </w:rPr>
        <w:t>-</w:t>
      </w:r>
      <w:r w:rsidR="00AD09BF" w:rsidRPr="00314F9D">
        <w:rPr>
          <w:rFonts w:ascii="Arial" w:hAnsi="Arial" w:cs="Arial"/>
          <w:sz w:val="22"/>
          <w:szCs w:val="22"/>
        </w:rPr>
        <w:t>ABCD</w:t>
      </w:r>
      <w:r w:rsidR="00AD09BF" w:rsidRPr="00314F9D">
        <w:rPr>
          <w:rFonts w:ascii="Arial" w:hAnsi="Arial" w:cs="Arial"/>
          <w:color w:val="FF0000"/>
          <w:sz w:val="22"/>
          <w:szCs w:val="22"/>
        </w:rPr>
        <w:t xml:space="preserve"> </w:t>
      </w:r>
      <w:r w:rsidRPr="00314F9D">
        <w:rPr>
          <w:rFonts w:ascii="Arial" w:hAnsi="Arial" w:cs="Arial"/>
          <w:sz w:val="22"/>
          <w:szCs w:val="22"/>
        </w:rPr>
        <w:t>Satelliten</w:t>
      </w:r>
      <w:r w:rsidR="008E7FAF" w:rsidRPr="00314F9D">
        <w:rPr>
          <w:rFonts w:ascii="Arial" w:hAnsi="Arial" w:cs="Arial"/>
          <w:sz w:val="22"/>
          <w:szCs w:val="22"/>
        </w:rPr>
        <w:t>-M</w:t>
      </w:r>
      <w:r w:rsidRPr="00314F9D">
        <w:rPr>
          <w:rFonts w:ascii="Arial" w:hAnsi="Arial" w:cs="Arial"/>
          <w:sz w:val="22"/>
          <w:szCs w:val="22"/>
        </w:rPr>
        <w:t xml:space="preserve">odells ging es </w:t>
      </w:r>
      <w:r w:rsidR="008E7FAF" w:rsidRPr="00314F9D">
        <w:rPr>
          <w:rFonts w:ascii="Arial" w:hAnsi="Arial" w:cs="Arial"/>
          <w:sz w:val="22"/>
          <w:szCs w:val="22"/>
        </w:rPr>
        <w:t xml:space="preserve">bei der Ausgestaltung </w:t>
      </w:r>
      <w:r w:rsidRPr="00314F9D">
        <w:rPr>
          <w:rFonts w:ascii="Arial" w:hAnsi="Arial" w:cs="Arial"/>
          <w:sz w:val="22"/>
          <w:szCs w:val="22"/>
        </w:rPr>
        <w:t>auch um arbeitsrechtliche und ka</w:t>
      </w:r>
      <w:r w:rsidR="00C33ECC" w:rsidRPr="00314F9D">
        <w:rPr>
          <w:rFonts w:ascii="Arial" w:hAnsi="Arial" w:cs="Arial"/>
          <w:sz w:val="22"/>
          <w:szCs w:val="22"/>
        </w:rPr>
        <w:t>rtellrechtliche Fragestellungen“</w:t>
      </w:r>
      <w:r w:rsidRPr="00314F9D">
        <w:rPr>
          <w:rFonts w:ascii="Arial" w:hAnsi="Arial" w:cs="Arial"/>
          <w:sz w:val="22"/>
          <w:szCs w:val="22"/>
        </w:rPr>
        <w:t xml:space="preserve"> sagt Dr. Johanna Teloh-Benger, Bereichsle</w:t>
      </w:r>
      <w:r w:rsidR="00926D2B">
        <w:rPr>
          <w:rFonts w:ascii="Arial" w:hAnsi="Arial" w:cs="Arial"/>
          <w:sz w:val="22"/>
          <w:szCs w:val="22"/>
        </w:rPr>
        <w:t>iterin Klinische Studien im CIO-</w:t>
      </w:r>
      <w:r w:rsidRPr="00314F9D">
        <w:rPr>
          <w:rFonts w:ascii="Arial" w:hAnsi="Arial" w:cs="Arial"/>
          <w:sz w:val="22"/>
          <w:szCs w:val="22"/>
        </w:rPr>
        <w:t xml:space="preserve">ABCD und Projektleiterin für das </w:t>
      </w:r>
      <w:r w:rsidR="00546E59" w:rsidRPr="00314F9D">
        <w:rPr>
          <w:rFonts w:ascii="Arial" w:hAnsi="Arial" w:cs="Arial"/>
          <w:sz w:val="22"/>
          <w:szCs w:val="22"/>
        </w:rPr>
        <w:t>neue M</w:t>
      </w:r>
      <w:r w:rsidRPr="00314F9D">
        <w:rPr>
          <w:rFonts w:ascii="Arial" w:hAnsi="Arial" w:cs="Arial"/>
          <w:sz w:val="22"/>
          <w:szCs w:val="22"/>
        </w:rPr>
        <w:t xml:space="preserve">odell. </w:t>
      </w:r>
      <w:r w:rsidR="00C33ECC" w:rsidRPr="00314F9D">
        <w:rPr>
          <w:rFonts w:ascii="Arial" w:hAnsi="Arial" w:cs="Arial"/>
          <w:sz w:val="22"/>
          <w:szCs w:val="22"/>
        </w:rPr>
        <w:t>„Die Rechtsabteilungen der vier CIO-Standorte haben den ganzen Prozess daher intensiv begleitet“</w:t>
      </w:r>
      <w:r w:rsidR="00B41B23" w:rsidRPr="00314F9D">
        <w:rPr>
          <w:rFonts w:ascii="Arial" w:hAnsi="Arial" w:cs="Arial"/>
          <w:sz w:val="22"/>
          <w:szCs w:val="22"/>
        </w:rPr>
        <w:t xml:space="preserve"> ergänzt Prof. Dr. Norbert Gattermann, Geschäftsführender Ärztlicher Leiter des CIO Düsseldorf.</w:t>
      </w:r>
      <w:r w:rsidR="0092474E" w:rsidRPr="00314F9D">
        <w:rPr>
          <w:rFonts w:ascii="Arial" w:hAnsi="Arial" w:cs="Arial"/>
          <w:sz w:val="22"/>
          <w:szCs w:val="22"/>
        </w:rPr>
        <w:t xml:space="preserve"> </w:t>
      </w:r>
    </w:p>
    <w:p w14:paraId="193DA408" w14:textId="3A943466" w:rsidR="00C33ECC" w:rsidRPr="00314F9D" w:rsidRDefault="00C33ECC" w:rsidP="00B41B23">
      <w:pPr>
        <w:widowControl w:val="0"/>
        <w:autoSpaceDE w:val="0"/>
        <w:autoSpaceDN w:val="0"/>
        <w:adjustRightInd w:val="0"/>
        <w:spacing w:line="360" w:lineRule="auto"/>
        <w:rPr>
          <w:rFonts w:ascii="Arial" w:hAnsi="Arial" w:cs="Arial"/>
          <w:sz w:val="22"/>
          <w:szCs w:val="22"/>
        </w:rPr>
      </w:pPr>
    </w:p>
    <w:p w14:paraId="3742F849" w14:textId="5141859F" w:rsidR="00387999" w:rsidRPr="00314F9D" w:rsidRDefault="00387999" w:rsidP="00387999">
      <w:pPr>
        <w:widowControl w:val="0"/>
        <w:autoSpaceDE w:val="0"/>
        <w:autoSpaceDN w:val="0"/>
        <w:adjustRightInd w:val="0"/>
        <w:spacing w:line="360" w:lineRule="auto"/>
        <w:rPr>
          <w:rFonts w:ascii="Arial" w:hAnsi="Arial" w:cs="Arial"/>
          <w:sz w:val="22"/>
          <w:szCs w:val="22"/>
        </w:rPr>
      </w:pPr>
      <w:r w:rsidRPr="00314F9D">
        <w:rPr>
          <w:rFonts w:ascii="Arial" w:hAnsi="Arial" w:cs="Arial"/>
          <w:sz w:val="22"/>
          <w:szCs w:val="22"/>
        </w:rPr>
        <w:t xml:space="preserve">Bei </w:t>
      </w:r>
      <w:r w:rsidR="00546E59" w:rsidRPr="00314F9D">
        <w:rPr>
          <w:rFonts w:ascii="Arial" w:hAnsi="Arial" w:cs="Arial"/>
          <w:sz w:val="22"/>
          <w:szCs w:val="22"/>
        </w:rPr>
        <w:t>der jetzt</w:t>
      </w:r>
      <w:r w:rsidRPr="00314F9D">
        <w:rPr>
          <w:rFonts w:ascii="Arial" w:hAnsi="Arial" w:cs="Arial"/>
          <w:sz w:val="22"/>
          <w:szCs w:val="22"/>
        </w:rPr>
        <w:t xml:space="preserve"> initiierten </w:t>
      </w:r>
      <w:r w:rsidR="002358D6" w:rsidRPr="00314F9D">
        <w:rPr>
          <w:rFonts w:ascii="Arial" w:hAnsi="Arial" w:cs="Arial"/>
          <w:sz w:val="22"/>
          <w:szCs w:val="22"/>
        </w:rPr>
        <w:t>Modell-</w:t>
      </w:r>
      <w:r w:rsidRPr="00314F9D">
        <w:rPr>
          <w:rFonts w:ascii="Arial" w:hAnsi="Arial" w:cs="Arial"/>
          <w:sz w:val="22"/>
          <w:szCs w:val="22"/>
        </w:rPr>
        <w:t>Studie von Novartis handelt es sich um eine randomisierte doppelt-blinde Phase III-Studie für Patienten mit primärer Immunthrombozytopenie</w:t>
      </w:r>
      <w:r w:rsidR="002358D6" w:rsidRPr="00314F9D">
        <w:rPr>
          <w:rFonts w:ascii="Arial" w:hAnsi="Arial" w:cs="Arial"/>
          <w:sz w:val="22"/>
          <w:szCs w:val="22"/>
        </w:rPr>
        <w:t xml:space="preserve"> (ITP)</w:t>
      </w:r>
      <w:r w:rsidRPr="00314F9D">
        <w:rPr>
          <w:rFonts w:ascii="Arial" w:hAnsi="Arial" w:cs="Arial"/>
          <w:sz w:val="22"/>
          <w:szCs w:val="22"/>
        </w:rPr>
        <w:t xml:space="preserve">, die auf ihre </w:t>
      </w:r>
      <w:r w:rsidR="002358D6" w:rsidRPr="00314F9D">
        <w:rPr>
          <w:rFonts w:ascii="Arial" w:hAnsi="Arial" w:cs="Arial"/>
          <w:sz w:val="22"/>
          <w:szCs w:val="22"/>
        </w:rPr>
        <w:t>Erstlini</w:t>
      </w:r>
      <w:r w:rsidR="002A63F9" w:rsidRPr="00314F9D">
        <w:rPr>
          <w:rFonts w:ascii="Arial" w:hAnsi="Arial" w:cs="Arial"/>
          <w:sz w:val="22"/>
          <w:szCs w:val="22"/>
        </w:rPr>
        <w:t>e</w:t>
      </w:r>
      <w:r w:rsidR="002358D6" w:rsidRPr="00314F9D">
        <w:rPr>
          <w:rFonts w:ascii="Arial" w:hAnsi="Arial" w:cs="Arial"/>
          <w:sz w:val="22"/>
          <w:szCs w:val="22"/>
        </w:rPr>
        <w:t>ntherapie</w:t>
      </w:r>
      <w:r w:rsidRPr="00314F9D">
        <w:rPr>
          <w:rFonts w:ascii="Arial" w:hAnsi="Arial" w:cs="Arial"/>
          <w:sz w:val="22"/>
          <w:szCs w:val="22"/>
        </w:rPr>
        <w:t xml:space="preserve"> unzureichend </w:t>
      </w:r>
      <w:r w:rsidR="002358D6" w:rsidRPr="00314F9D">
        <w:rPr>
          <w:rFonts w:ascii="Arial" w:hAnsi="Arial" w:cs="Arial"/>
          <w:sz w:val="22"/>
          <w:szCs w:val="22"/>
        </w:rPr>
        <w:t xml:space="preserve">angesprochen </w:t>
      </w:r>
      <w:r w:rsidRPr="00314F9D">
        <w:rPr>
          <w:rFonts w:ascii="Arial" w:hAnsi="Arial" w:cs="Arial"/>
          <w:sz w:val="22"/>
          <w:szCs w:val="22"/>
        </w:rPr>
        <w:t xml:space="preserve">oder </w:t>
      </w:r>
      <w:r w:rsidR="002358D6" w:rsidRPr="00314F9D">
        <w:rPr>
          <w:rFonts w:ascii="Arial" w:hAnsi="Arial" w:cs="Arial"/>
          <w:sz w:val="22"/>
          <w:szCs w:val="22"/>
        </w:rPr>
        <w:t xml:space="preserve">bereits </w:t>
      </w:r>
      <w:r w:rsidRPr="00314F9D">
        <w:rPr>
          <w:rFonts w:ascii="Arial" w:hAnsi="Arial" w:cs="Arial"/>
          <w:sz w:val="22"/>
          <w:szCs w:val="22"/>
        </w:rPr>
        <w:t>ein</w:t>
      </w:r>
      <w:r w:rsidR="002358D6" w:rsidRPr="00314F9D">
        <w:rPr>
          <w:rFonts w:ascii="Arial" w:hAnsi="Arial" w:cs="Arial"/>
          <w:sz w:val="22"/>
          <w:szCs w:val="22"/>
        </w:rPr>
        <w:t>en</w:t>
      </w:r>
      <w:r w:rsidRPr="00314F9D">
        <w:rPr>
          <w:rFonts w:ascii="Arial" w:hAnsi="Arial" w:cs="Arial"/>
          <w:sz w:val="22"/>
          <w:szCs w:val="22"/>
        </w:rPr>
        <w:t xml:space="preserve"> </w:t>
      </w:r>
      <w:r w:rsidR="002358D6" w:rsidRPr="00314F9D">
        <w:rPr>
          <w:rFonts w:ascii="Arial" w:hAnsi="Arial" w:cs="Arial"/>
          <w:sz w:val="22"/>
          <w:szCs w:val="22"/>
        </w:rPr>
        <w:t>Rückfall erlitten haben</w:t>
      </w:r>
      <w:r w:rsidRPr="00314F9D">
        <w:rPr>
          <w:rFonts w:ascii="Arial" w:hAnsi="Arial" w:cs="Arial"/>
          <w:sz w:val="22"/>
          <w:szCs w:val="22"/>
        </w:rPr>
        <w:t xml:space="preserve"> (EudraCT: 2022-001627-32). </w:t>
      </w:r>
    </w:p>
    <w:p w14:paraId="1F3BDE9D" w14:textId="77777777" w:rsidR="00387999" w:rsidRPr="00314F9D" w:rsidRDefault="00387999" w:rsidP="00387999">
      <w:pPr>
        <w:widowControl w:val="0"/>
        <w:autoSpaceDE w:val="0"/>
        <w:autoSpaceDN w:val="0"/>
        <w:adjustRightInd w:val="0"/>
        <w:spacing w:line="360" w:lineRule="auto"/>
        <w:rPr>
          <w:rFonts w:ascii="Arial" w:hAnsi="Arial" w:cs="Arial"/>
          <w:sz w:val="22"/>
          <w:szCs w:val="22"/>
        </w:rPr>
      </w:pPr>
    </w:p>
    <w:p w14:paraId="56D7FB8F" w14:textId="6F278C2B" w:rsidR="00387999" w:rsidRDefault="00773706" w:rsidP="00387999">
      <w:pPr>
        <w:widowControl w:val="0"/>
        <w:autoSpaceDE w:val="0"/>
        <w:autoSpaceDN w:val="0"/>
        <w:adjustRightInd w:val="0"/>
        <w:spacing w:line="360" w:lineRule="auto"/>
        <w:rPr>
          <w:rFonts w:ascii="Arial" w:hAnsi="Arial" w:cs="Arial"/>
          <w:sz w:val="22"/>
          <w:szCs w:val="22"/>
        </w:rPr>
      </w:pPr>
      <w:r w:rsidRPr="00314F9D">
        <w:rPr>
          <w:rFonts w:ascii="Arial" w:hAnsi="Arial" w:cs="Arial"/>
          <w:sz w:val="22"/>
          <w:szCs w:val="22"/>
        </w:rPr>
        <w:t>D</w:t>
      </w:r>
      <w:r w:rsidR="00387999" w:rsidRPr="00314F9D">
        <w:rPr>
          <w:rFonts w:ascii="Arial" w:hAnsi="Arial" w:cs="Arial"/>
          <w:sz w:val="22"/>
          <w:szCs w:val="22"/>
        </w:rPr>
        <w:t>er Direktor des CIO</w:t>
      </w:r>
      <w:r w:rsidR="008D746B" w:rsidRPr="00314F9D">
        <w:rPr>
          <w:rFonts w:ascii="Arial" w:hAnsi="Arial" w:cs="Arial"/>
          <w:sz w:val="22"/>
          <w:szCs w:val="22"/>
        </w:rPr>
        <w:t>-</w:t>
      </w:r>
      <w:r w:rsidR="00387999" w:rsidRPr="00314F9D">
        <w:rPr>
          <w:rFonts w:ascii="Arial" w:hAnsi="Arial" w:cs="Arial"/>
          <w:sz w:val="22"/>
          <w:szCs w:val="22"/>
        </w:rPr>
        <w:t>ABCD, Prof. Dr. Tim H. Brümmendorf, s</w:t>
      </w:r>
      <w:r w:rsidR="00387999" w:rsidRPr="002A63F9">
        <w:rPr>
          <w:rFonts w:ascii="Arial" w:hAnsi="Arial" w:cs="Arial"/>
          <w:sz w:val="22"/>
          <w:szCs w:val="22"/>
        </w:rPr>
        <w:t xml:space="preserve">ieht das </w:t>
      </w:r>
      <w:r w:rsidR="008E7FAF" w:rsidRPr="002A63F9">
        <w:rPr>
          <w:rFonts w:ascii="Arial" w:hAnsi="Arial" w:cs="Arial"/>
          <w:sz w:val="22"/>
          <w:szCs w:val="22"/>
        </w:rPr>
        <w:t>CIO</w:t>
      </w:r>
      <w:r w:rsidR="008D746B">
        <w:rPr>
          <w:rFonts w:ascii="Arial" w:hAnsi="Arial" w:cs="Arial"/>
          <w:sz w:val="22"/>
          <w:szCs w:val="22"/>
        </w:rPr>
        <w:t>-</w:t>
      </w:r>
      <w:r w:rsidR="00AD09BF" w:rsidRPr="003C72A4">
        <w:rPr>
          <w:rFonts w:ascii="Arial" w:hAnsi="Arial" w:cs="Arial"/>
          <w:sz w:val="22"/>
          <w:szCs w:val="22"/>
        </w:rPr>
        <w:t>ABCD</w:t>
      </w:r>
      <w:r w:rsidR="00AD09BF" w:rsidRPr="002A63F9">
        <w:rPr>
          <w:rFonts w:ascii="Arial" w:hAnsi="Arial" w:cs="Arial"/>
          <w:sz w:val="22"/>
          <w:szCs w:val="22"/>
        </w:rPr>
        <w:t xml:space="preserve"> </w:t>
      </w:r>
      <w:r w:rsidR="008E7FAF" w:rsidRPr="002A63F9">
        <w:rPr>
          <w:rFonts w:ascii="Arial" w:hAnsi="Arial" w:cs="Arial"/>
          <w:sz w:val="22"/>
          <w:szCs w:val="22"/>
        </w:rPr>
        <w:t>Satelliten-</w:t>
      </w:r>
      <w:r w:rsidR="00387999" w:rsidRPr="002A63F9">
        <w:rPr>
          <w:rFonts w:ascii="Arial" w:hAnsi="Arial" w:cs="Arial"/>
          <w:sz w:val="22"/>
          <w:szCs w:val="22"/>
        </w:rPr>
        <w:t>Modell als richtungsweisend für die klinische Studienlandschaft in Deutschland: „Wir haben in Deutschland großartige und wettbewerbsfähige Wissenschaftler und Forschungseinrichtungen – aber bei den Themen Bürokratie</w:t>
      </w:r>
      <w:r w:rsidR="009111D9" w:rsidRPr="002A63F9">
        <w:rPr>
          <w:rFonts w:ascii="Arial" w:hAnsi="Arial" w:cs="Arial"/>
          <w:sz w:val="22"/>
          <w:szCs w:val="22"/>
        </w:rPr>
        <w:t>abbau</w:t>
      </w:r>
      <w:r w:rsidR="002A63F9">
        <w:rPr>
          <w:rFonts w:ascii="Arial" w:hAnsi="Arial" w:cs="Arial"/>
          <w:sz w:val="22"/>
          <w:szCs w:val="22"/>
        </w:rPr>
        <w:t xml:space="preserve"> </w:t>
      </w:r>
      <w:r w:rsidR="00387999" w:rsidRPr="002A63F9">
        <w:rPr>
          <w:rFonts w:ascii="Arial" w:hAnsi="Arial" w:cs="Arial"/>
          <w:sz w:val="22"/>
          <w:szCs w:val="22"/>
        </w:rPr>
        <w:t xml:space="preserve">und Patientenrekrutierung sind wir absolut nicht Weltklasse. </w:t>
      </w:r>
      <w:r w:rsidR="002358D6" w:rsidRPr="002A63F9">
        <w:rPr>
          <w:rFonts w:ascii="Arial" w:hAnsi="Arial" w:cs="Arial"/>
          <w:sz w:val="22"/>
          <w:szCs w:val="22"/>
        </w:rPr>
        <w:t>U</w:t>
      </w:r>
      <w:r w:rsidR="00387999" w:rsidRPr="002A63F9">
        <w:rPr>
          <w:rFonts w:ascii="Arial" w:hAnsi="Arial" w:cs="Arial"/>
          <w:sz w:val="22"/>
          <w:szCs w:val="22"/>
        </w:rPr>
        <w:t xml:space="preserve">nser </w:t>
      </w:r>
      <w:r w:rsidR="008E7FAF" w:rsidRPr="002A63F9">
        <w:rPr>
          <w:rFonts w:ascii="Arial" w:hAnsi="Arial" w:cs="Arial"/>
          <w:sz w:val="22"/>
          <w:szCs w:val="22"/>
        </w:rPr>
        <w:t xml:space="preserve">Satelliten-Modell </w:t>
      </w:r>
      <w:r w:rsidR="002358D6" w:rsidRPr="002A63F9">
        <w:rPr>
          <w:rFonts w:ascii="Arial" w:hAnsi="Arial" w:cs="Arial"/>
          <w:sz w:val="22"/>
          <w:szCs w:val="22"/>
        </w:rPr>
        <w:t xml:space="preserve">zielt darauf ab, gerade bei den seltenen Tumorerkrankungen oder bei seltenen Untergruppen sonst häufiger Tumore den Menschen in unserer Region besseren, früheren und breiteren Zugang zu medizinischen Innovationen </w:t>
      </w:r>
      <w:r w:rsidR="009111D9" w:rsidRPr="002A63F9">
        <w:rPr>
          <w:rFonts w:ascii="Arial" w:hAnsi="Arial" w:cs="Arial"/>
          <w:sz w:val="22"/>
          <w:szCs w:val="22"/>
        </w:rPr>
        <w:t xml:space="preserve">in der Krebstherapie </w:t>
      </w:r>
      <w:r w:rsidR="002358D6" w:rsidRPr="002A63F9">
        <w:rPr>
          <w:rFonts w:ascii="Arial" w:hAnsi="Arial" w:cs="Arial"/>
          <w:sz w:val="22"/>
          <w:szCs w:val="22"/>
        </w:rPr>
        <w:t>anbieten zu können</w:t>
      </w:r>
      <w:r w:rsidR="00387999" w:rsidRPr="002A63F9">
        <w:rPr>
          <w:rFonts w:ascii="Arial" w:hAnsi="Arial" w:cs="Arial"/>
          <w:sz w:val="22"/>
          <w:szCs w:val="22"/>
        </w:rPr>
        <w:t>.“</w:t>
      </w:r>
    </w:p>
    <w:p w14:paraId="5B394894" w14:textId="5A73AE25" w:rsidR="00215731" w:rsidRDefault="00215731" w:rsidP="00387999">
      <w:pPr>
        <w:widowControl w:val="0"/>
        <w:autoSpaceDE w:val="0"/>
        <w:autoSpaceDN w:val="0"/>
        <w:adjustRightInd w:val="0"/>
        <w:spacing w:line="360" w:lineRule="auto"/>
        <w:rPr>
          <w:rFonts w:ascii="Arial" w:hAnsi="Arial" w:cs="Arial"/>
          <w:sz w:val="22"/>
          <w:szCs w:val="22"/>
        </w:rPr>
      </w:pPr>
    </w:p>
    <w:p w14:paraId="68614EA9" w14:textId="77777777" w:rsidR="006B1B41" w:rsidRDefault="006B1B41" w:rsidP="00215731">
      <w:pPr>
        <w:widowControl w:val="0"/>
        <w:autoSpaceDE w:val="0"/>
        <w:autoSpaceDN w:val="0"/>
        <w:adjustRightInd w:val="0"/>
        <w:spacing w:line="360" w:lineRule="auto"/>
        <w:rPr>
          <w:rFonts w:ascii="Arial" w:hAnsi="Arial" w:cs="Arial"/>
          <w:sz w:val="22"/>
          <w:szCs w:val="22"/>
          <w:highlight w:val="yellow"/>
        </w:rPr>
      </w:pPr>
      <w:r w:rsidRPr="006B1B41">
        <w:rPr>
          <w:rFonts w:ascii="Arial" w:hAnsi="Arial" w:cs="Arial"/>
          <w:noProof/>
          <w:sz w:val="22"/>
          <w:szCs w:val="22"/>
        </w:rPr>
        <w:lastRenderedPageBreak/>
        <w:drawing>
          <wp:inline distT="0" distB="0" distL="0" distR="0" wp14:anchorId="4CEB34E7" wp14:editId="18AEB4A9">
            <wp:extent cx="5040630" cy="3185795"/>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0630" cy="3185795"/>
                    </a:xfrm>
                    <a:prstGeom prst="rect">
                      <a:avLst/>
                    </a:prstGeom>
                  </pic:spPr>
                </pic:pic>
              </a:graphicData>
            </a:graphic>
          </wp:inline>
        </w:drawing>
      </w:r>
    </w:p>
    <w:p w14:paraId="4EACA0D9" w14:textId="654A2459" w:rsidR="00215731" w:rsidRDefault="00215731" w:rsidP="00215731">
      <w:pPr>
        <w:widowControl w:val="0"/>
        <w:autoSpaceDE w:val="0"/>
        <w:autoSpaceDN w:val="0"/>
        <w:adjustRightInd w:val="0"/>
        <w:spacing w:line="360" w:lineRule="auto"/>
        <w:rPr>
          <w:rFonts w:ascii="Arial" w:hAnsi="Arial" w:cs="Arial"/>
          <w:sz w:val="22"/>
          <w:szCs w:val="22"/>
        </w:rPr>
      </w:pPr>
      <w:r w:rsidRPr="00215731">
        <w:rPr>
          <w:rFonts w:ascii="Arial" w:hAnsi="Arial" w:cs="Arial"/>
          <w:sz w:val="22"/>
          <w:szCs w:val="22"/>
          <w:highlight w:val="yellow"/>
        </w:rPr>
        <w:t>Bild vlnr:</w:t>
      </w:r>
      <w:r>
        <w:rPr>
          <w:rFonts w:ascii="Arial" w:hAnsi="Arial" w:cs="Arial"/>
          <w:sz w:val="22"/>
          <w:szCs w:val="22"/>
        </w:rPr>
        <w:t xml:space="preserve"> </w:t>
      </w:r>
    </w:p>
    <w:p w14:paraId="22ECA1E0" w14:textId="2210BA04" w:rsidR="00215731" w:rsidRDefault="00215731" w:rsidP="00215731">
      <w:pPr>
        <w:widowControl w:val="0"/>
        <w:autoSpaceDE w:val="0"/>
        <w:autoSpaceDN w:val="0"/>
        <w:adjustRightInd w:val="0"/>
        <w:spacing w:line="360" w:lineRule="auto"/>
        <w:rPr>
          <w:rFonts w:ascii="Arial" w:hAnsi="Arial" w:cs="Arial"/>
          <w:sz w:val="22"/>
          <w:szCs w:val="22"/>
        </w:rPr>
      </w:pPr>
      <w:r w:rsidRPr="00215731">
        <w:rPr>
          <w:rFonts w:ascii="Arial" w:hAnsi="Arial" w:cs="Arial"/>
          <w:sz w:val="22"/>
          <w:szCs w:val="22"/>
        </w:rPr>
        <w:t>Dr. Sascha Panahandeh</w:t>
      </w:r>
      <w:r>
        <w:rPr>
          <w:rFonts w:ascii="Arial" w:hAnsi="Arial" w:cs="Arial"/>
          <w:sz w:val="22"/>
          <w:szCs w:val="22"/>
        </w:rPr>
        <w:t xml:space="preserve"> (</w:t>
      </w:r>
      <w:r w:rsidRPr="00215731">
        <w:rPr>
          <w:rFonts w:ascii="Arial" w:hAnsi="Arial" w:cs="Arial"/>
          <w:sz w:val="22"/>
          <w:szCs w:val="22"/>
        </w:rPr>
        <w:t>Novartis Pharma GmbH</w:t>
      </w:r>
      <w:r>
        <w:rPr>
          <w:rFonts w:ascii="Arial" w:hAnsi="Arial" w:cs="Arial"/>
          <w:sz w:val="22"/>
          <w:szCs w:val="22"/>
        </w:rPr>
        <w:t>), Dr. Johanna Teloh-Benger (</w:t>
      </w:r>
      <w:r w:rsidRPr="00314F9D">
        <w:rPr>
          <w:rFonts w:ascii="Arial" w:hAnsi="Arial" w:cs="Arial"/>
          <w:sz w:val="22"/>
          <w:szCs w:val="22"/>
        </w:rPr>
        <w:t>CIO ABCD</w:t>
      </w:r>
      <w:r>
        <w:rPr>
          <w:rFonts w:ascii="Arial" w:hAnsi="Arial" w:cs="Arial"/>
          <w:sz w:val="22"/>
          <w:szCs w:val="22"/>
        </w:rPr>
        <w:t>),</w:t>
      </w:r>
      <w:r w:rsidRPr="00314F9D">
        <w:rPr>
          <w:rFonts w:ascii="Arial" w:hAnsi="Arial" w:cs="Arial"/>
          <w:sz w:val="22"/>
          <w:szCs w:val="22"/>
        </w:rPr>
        <w:t xml:space="preserve"> </w:t>
      </w:r>
      <w:r>
        <w:rPr>
          <w:rFonts w:ascii="Arial" w:hAnsi="Arial" w:cs="Arial"/>
          <w:sz w:val="22"/>
          <w:szCs w:val="22"/>
        </w:rPr>
        <w:t>Prof. Dr. Thomas Zander (</w:t>
      </w:r>
      <w:r w:rsidRPr="00314F9D">
        <w:rPr>
          <w:rFonts w:ascii="Arial" w:hAnsi="Arial" w:cs="Arial"/>
          <w:sz w:val="22"/>
          <w:szCs w:val="22"/>
        </w:rPr>
        <w:t>Uniklinik Köln</w:t>
      </w:r>
      <w:r>
        <w:rPr>
          <w:rFonts w:ascii="Arial" w:hAnsi="Arial" w:cs="Arial"/>
          <w:sz w:val="22"/>
          <w:szCs w:val="22"/>
        </w:rPr>
        <w:t>) mit den Online-Teilnehmerinnen und Teilnehmern der vier CIO-Standorte</w:t>
      </w:r>
      <w:r w:rsidR="00EF6716">
        <w:rPr>
          <w:rFonts w:ascii="Arial" w:hAnsi="Arial" w:cs="Arial"/>
          <w:sz w:val="22"/>
          <w:szCs w:val="22"/>
        </w:rPr>
        <w:t xml:space="preserve"> beim Start der Studie</w:t>
      </w:r>
      <w:r>
        <w:rPr>
          <w:rFonts w:ascii="Arial" w:hAnsi="Arial" w:cs="Arial"/>
          <w:sz w:val="22"/>
          <w:szCs w:val="22"/>
        </w:rPr>
        <w:t>. Bild: Dorothea Hensen</w:t>
      </w:r>
    </w:p>
    <w:p w14:paraId="05DEAB61" w14:textId="590634D9" w:rsidR="00215731" w:rsidRDefault="00215731" w:rsidP="00215731">
      <w:pPr>
        <w:widowControl w:val="0"/>
        <w:autoSpaceDE w:val="0"/>
        <w:autoSpaceDN w:val="0"/>
        <w:adjustRightInd w:val="0"/>
        <w:spacing w:line="360" w:lineRule="auto"/>
        <w:rPr>
          <w:rFonts w:ascii="Arial" w:hAnsi="Arial" w:cs="Arial"/>
          <w:sz w:val="22"/>
          <w:szCs w:val="22"/>
        </w:rPr>
      </w:pPr>
    </w:p>
    <w:p w14:paraId="5E264105" w14:textId="77777777" w:rsidR="00215731" w:rsidRDefault="00215731" w:rsidP="00215731">
      <w:pPr>
        <w:widowControl w:val="0"/>
        <w:autoSpaceDE w:val="0"/>
        <w:autoSpaceDN w:val="0"/>
        <w:adjustRightInd w:val="0"/>
        <w:spacing w:line="360" w:lineRule="auto"/>
        <w:rPr>
          <w:rFonts w:ascii="Arial" w:hAnsi="Arial" w:cs="Arial"/>
          <w:sz w:val="22"/>
          <w:szCs w:val="22"/>
        </w:rPr>
      </w:pPr>
    </w:p>
    <w:sectPr w:rsidR="00215731" w:rsidSect="00067F9B">
      <w:footerReference w:type="even" r:id="rId12"/>
      <w:footerReference w:type="default" r:id="rId13"/>
      <w:type w:val="continuous"/>
      <w:pgSz w:w="11906" w:h="16838"/>
      <w:pgMar w:top="1418" w:right="2267" w:bottom="851" w:left="1701"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4D1B7" w14:textId="77777777" w:rsidR="00EF4182" w:rsidRDefault="00EF4182">
      <w:r>
        <w:separator/>
      </w:r>
    </w:p>
  </w:endnote>
  <w:endnote w:type="continuationSeparator" w:id="0">
    <w:p w14:paraId="3FCAE1BE" w14:textId="77777777" w:rsidR="00EF4182" w:rsidRDefault="00EF4182">
      <w:r>
        <w:continuationSeparator/>
      </w:r>
    </w:p>
  </w:endnote>
  <w:endnote w:type="continuationNotice" w:id="1">
    <w:p w14:paraId="57AD8F80" w14:textId="77777777" w:rsidR="00EF4182" w:rsidRDefault="00EF41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altName w:val="﷽﷽﷽﷽﷽﷽﷽﷽꫰"/>
    <w:panose1 w:val="02020603050405020304"/>
    <w:charset w:val="00"/>
    <w:family w:val="roman"/>
    <w:pitch w:val="variable"/>
    <w:sig w:usb0="E0002EFF" w:usb1="C000785B" w:usb2="00000009" w:usb3="00000000" w:csb0="000001FF" w:csb1="00000000"/>
  </w:font>
  <w:font w:name="News Gothic MT">
    <w:charset w:val="00"/>
    <w:family w:val="swiss"/>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BBFDF" w14:textId="77777777" w:rsidR="007F6578" w:rsidRDefault="007F6578" w:rsidP="002C0BB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CCCA826" w14:textId="77777777" w:rsidR="007F6578" w:rsidRDefault="007F6578" w:rsidP="002C0BB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FF0C1" w14:textId="2A2FCF67" w:rsidR="007F6578" w:rsidRPr="008A7DC5" w:rsidRDefault="007F6578" w:rsidP="002C0BB2">
    <w:pPr>
      <w:pStyle w:val="Fuzeile"/>
      <w:framePr w:wrap="around" w:vAnchor="text" w:hAnchor="margin" w:xAlign="right" w:y="183"/>
      <w:rPr>
        <w:rStyle w:val="Seitenzahl"/>
      </w:rPr>
    </w:pPr>
    <w:r w:rsidRPr="008A7DC5">
      <w:rPr>
        <w:rStyle w:val="Seitenzahl"/>
        <w:rFonts w:ascii="Arial" w:hAnsi="Arial" w:cs="Arial"/>
        <w:sz w:val="22"/>
        <w:szCs w:val="22"/>
      </w:rPr>
      <w:fldChar w:fldCharType="begin"/>
    </w:r>
    <w:r>
      <w:rPr>
        <w:rStyle w:val="Seitenzahl"/>
        <w:rFonts w:ascii="Arial" w:hAnsi="Arial" w:cs="Arial"/>
        <w:sz w:val="22"/>
        <w:szCs w:val="22"/>
      </w:rPr>
      <w:instrText>PAGE</w:instrText>
    </w:r>
    <w:r w:rsidRPr="008A7DC5">
      <w:rPr>
        <w:rStyle w:val="Seitenzahl"/>
        <w:rFonts w:ascii="Arial" w:hAnsi="Arial" w:cs="Arial"/>
        <w:sz w:val="22"/>
        <w:szCs w:val="22"/>
      </w:rPr>
      <w:instrText xml:space="preserve">  </w:instrText>
    </w:r>
    <w:r w:rsidRPr="008A7DC5">
      <w:rPr>
        <w:rStyle w:val="Seitenzahl"/>
        <w:rFonts w:ascii="Arial" w:hAnsi="Arial" w:cs="Arial"/>
        <w:sz w:val="22"/>
        <w:szCs w:val="22"/>
      </w:rPr>
      <w:fldChar w:fldCharType="separate"/>
    </w:r>
    <w:r w:rsidR="00EF6716">
      <w:rPr>
        <w:rStyle w:val="Seitenzahl"/>
        <w:rFonts w:ascii="Arial" w:hAnsi="Arial" w:cs="Arial"/>
        <w:noProof/>
        <w:sz w:val="22"/>
        <w:szCs w:val="22"/>
      </w:rPr>
      <w:t>3</w:t>
    </w:r>
    <w:r w:rsidRPr="008A7DC5">
      <w:rPr>
        <w:rStyle w:val="Seitenzahl"/>
        <w:rFonts w:ascii="Arial" w:hAnsi="Arial" w:cs="Arial"/>
        <w:sz w:val="22"/>
        <w:szCs w:val="22"/>
      </w:rPr>
      <w:fldChar w:fldCharType="end"/>
    </w:r>
  </w:p>
  <w:p w14:paraId="4733D369" w14:textId="77777777" w:rsidR="007F6578" w:rsidRPr="005D3E3F" w:rsidRDefault="007F6578" w:rsidP="002C0BB2">
    <w:pPr>
      <w:pStyle w:val="Fuzeile"/>
      <w:ind w:right="360"/>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A5A69" w14:textId="77777777" w:rsidR="00EF4182" w:rsidRDefault="00EF4182">
      <w:r>
        <w:separator/>
      </w:r>
    </w:p>
  </w:footnote>
  <w:footnote w:type="continuationSeparator" w:id="0">
    <w:p w14:paraId="03F90D57" w14:textId="77777777" w:rsidR="00EF4182" w:rsidRDefault="00EF4182">
      <w:r>
        <w:continuationSeparator/>
      </w:r>
    </w:p>
  </w:footnote>
  <w:footnote w:type="continuationNotice" w:id="1">
    <w:p w14:paraId="775C411F" w14:textId="77777777" w:rsidR="00EF4182" w:rsidRDefault="00EF418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F8E62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4266F00"/>
    <w:lvl w:ilvl="0">
      <w:start w:val="1"/>
      <w:numFmt w:val="decimal"/>
      <w:pStyle w:val="Listennummer5"/>
      <w:lvlText w:val="%1."/>
      <w:lvlJc w:val="left"/>
      <w:pPr>
        <w:tabs>
          <w:tab w:val="num" w:pos="1492"/>
        </w:tabs>
        <w:ind w:left="1492" w:hanging="360"/>
      </w:pPr>
    </w:lvl>
  </w:abstractNum>
  <w:abstractNum w:abstractNumId="2" w15:restartNumberingAfterBreak="0">
    <w:nsid w:val="FFFFFF7D"/>
    <w:multiLevelType w:val="singleLevel"/>
    <w:tmpl w:val="B3E0404A"/>
    <w:lvl w:ilvl="0">
      <w:start w:val="1"/>
      <w:numFmt w:val="decimal"/>
      <w:pStyle w:val="Listennummer4"/>
      <w:lvlText w:val="%1."/>
      <w:lvlJc w:val="left"/>
      <w:pPr>
        <w:tabs>
          <w:tab w:val="num" w:pos="1209"/>
        </w:tabs>
        <w:ind w:left="1209" w:hanging="360"/>
      </w:pPr>
    </w:lvl>
  </w:abstractNum>
  <w:abstractNum w:abstractNumId="3" w15:restartNumberingAfterBreak="0">
    <w:nsid w:val="FFFFFF7E"/>
    <w:multiLevelType w:val="singleLevel"/>
    <w:tmpl w:val="80BE9F30"/>
    <w:lvl w:ilvl="0">
      <w:start w:val="1"/>
      <w:numFmt w:val="decimal"/>
      <w:pStyle w:val="Listennummer3"/>
      <w:lvlText w:val="%1."/>
      <w:lvlJc w:val="left"/>
      <w:pPr>
        <w:tabs>
          <w:tab w:val="num" w:pos="926"/>
        </w:tabs>
        <w:ind w:left="926" w:hanging="360"/>
      </w:pPr>
    </w:lvl>
  </w:abstractNum>
  <w:abstractNum w:abstractNumId="4" w15:restartNumberingAfterBreak="0">
    <w:nsid w:val="FFFFFF7F"/>
    <w:multiLevelType w:val="singleLevel"/>
    <w:tmpl w:val="D11A4A4A"/>
    <w:lvl w:ilvl="0">
      <w:start w:val="1"/>
      <w:numFmt w:val="decimal"/>
      <w:pStyle w:val="Listennummer2"/>
      <w:lvlText w:val="%1."/>
      <w:lvlJc w:val="left"/>
      <w:pPr>
        <w:tabs>
          <w:tab w:val="num" w:pos="643"/>
        </w:tabs>
        <w:ind w:left="643" w:hanging="360"/>
      </w:pPr>
    </w:lvl>
  </w:abstractNum>
  <w:abstractNum w:abstractNumId="5" w15:restartNumberingAfterBreak="0">
    <w:nsid w:val="FFFFFF80"/>
    <w:multiLevelType w:val="singleLevel"/>
    <w:tmpl w:val="E742579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9F087A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EAE8FA2"/>
    <w:lvl w:ilvl="0">
      <w:start w:val="1"/>
      <w:numFmt w:val="bullet"/>
      <w:pStyle w:val="Aufzhlungszeiche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42A886"/>
    <w:lvl w:ilvl="0">
      <w:start w:val="1"/>
      <w:numFmt w:val="bullet"/>
      <w:pStyle w:val="Aufzhlungszeichen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60E6BAE"/>
    <w:lvl w:ilvl="0">
      <w:start w:val="1"/>
      <w:numFmt w:val="decimal"/>
      <w:pStyle w:val="Listennummer"/>
      <w:lvlText w:val="%1."/>
      <w:lvlJc w:val="left"/>
      <w:pPr>
        <w:tabs>
          <w:tab w:val="num" w:pos="360"/>
        </w:tabs>
        <w:ind w:left="360" w:hanging="360"/>
      </w:pPr>
    </w:lvl>
  </w:abstractNum>
  <w:abstractNum w:abstractNumId="10" w15:restartNumberingAfterBreak="0">
    <w:nsid w:val="FFFFFF89"/>
    <w:multiLevelType w:val="singleLevel"/>
    <w:tmpl w:val="D77A037C"/>
    <w:lvl w:ilvl="0">
      <w:start w:val="1"/>
      <w:numFmt w:val="bullet"/>
      <w:pStyle w:val="Aufzhlungszeichen"/>
      <w:lvlText w:val=""/>
      <w:lvlJc w:val="left"/>
      <w:pPr>
        <w:tabs>
          <w:tab w:val="num" w:pos="360"/>
        </w:tabs>
        <w:ind w:left="360" w:hanging="360"/>
      </w:pPr>
      <w:rPr>
        <w:rFonts w:ascii="Symbol" w:hAnsi="Symbol" w:hint="default"/>
      </w:rPr>
    </w:lvl>
  </w:abstractNum>
  <w:abstractNum w:abstractNumId="11" w15:restartNumberingAfterBreak="0">
    <w:nsid w:val="296D6A49"/>
    <w:multiLevelType w:val="hybridMultilevel"/>
    <w:tmpl w:val="97C006E8"/>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Wingdings"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Wingdings"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Wingdings" w:hint="default"/>
      </w:rPr>
    </w:lvl>
    <w:lvl w:ilvl="8" w:tplc="04070005" w:tentative="1">
      <w:start w:val="1"/>
      <w:numFmt w:val="bullet"/>
      <w:lvlText w:val=""/>
      <w:lvlJc w:val="left"/>
      <w:pPr>
        <w:ind w:left="6828" w:hanging="360"/>
      </w:pPr>
      <w:rPr>
        <w:rFonts w:ascii="Wingdings" w:hAnsi="Wingdings" w:hint="default"/>
      </w:rPr>
    </w:lvl>
  </w:abstractNum>
  <w:abstractNum w:abstractNumId="12" w15:restartNumberingAfterBreak="0">
    <w:nsid w:val="373D6DBD"/>
    <w:multiLevelType w:val="hybridMultilevel"/>
    <w:tmpl w:val="4808CCD6"/>
    <w:lvl w:ilvl="0" w:tplc="5D9CB61E">
      <w:start w:val="1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05E0EC2"/>
    <w:multiLevelType w:val="hybridMultilevel"/>
    <w:tmpl w:val="AAE0FBFC"/>
    <w:lvl w:ilvl="0" w:tplc="73A4BAB0">
      <w:start w:val="26"/>
      <w:numFmt w:val="bullet"/>
      <w:lvlText w:val="-"/>
      <w:lvlJc w:val="left"/>
      <w:pPr>
        <w:ind w:left="720" w:hanging="360"/>
      </w:pPr>
      <w:rPr>
        <w:rFonts w:ascii="Arial" w:eastAsia="Times New Roman" w:hAnsi="Arial" w:cs="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8FD628B"/>
    <w:multiLevelType w:val="hybridMultilevel"/>
    <w:tmpl w:val="04DA8DA6"/>
    <w:lvl w:ilvl="0" w:tplc="7480CC38">
      <w:start w:val="570"/>
      <w:numFmt w:val="bullet"/>
      <w:lvlText w:val="-"/>
      <w:lvlJc w:val="left"/>
      <w:pPr>
        <w:ind w:left="1069" w:hanging="360"/>
      </w:pPr>
      <w:rPr>
        <w:rFonts w:ascii="Arial" w:eastAsia="Times New Roman" w:hAnsi="Arial" w:cs="Times New Roman" w:hint="default"/>
      </w:rPr>
    </w:lvl>
    <w:lvl w:ilvl="1" w:tplc="04070003" w:tentative="1">
      <w:start w:val="1"/>
      <w:numFmt w:val="bullet"/>
      <w:lvlText w:val="o"/>
      <w:lvlJc w:val="left"/>
      <w:pPr>
        <w:ind w:left="1789" w:hanging="360"/>
      </w:pPr>
      <w:rPr>
        <w:rFonts w:ascii="Courier New" w:hAnsi="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5" w15:restartNumberingAfterBreak="0">
    <w:nsid w:val="4A027678"/>
    <w:multiLevelType w:val="hybridMultilevel"/>
    <w:tmpl w:val="62CC84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3AF2DE1"/>
    <w:multiLevelType w:val="hybridMultilevel"/>
    <w:tmpl w:val="E6DAC02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625C70"/>
    <w:multiLevelType w:val="hybridMultilevel"/>
    <w:tmpl w:val="F2BCC892"/>
    <w:lvl w:ilvl="0" w:tplc="FC7A74F0">
      <w:start w:val="1"/>
      <w:numFmt w:val="decimal"/>
      <w:pStyle w:val="Formatvorlage5"/>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604C7CA7"/>
    <w:multiLevelType w:val="hybridMultilevel"/>
    <w:tmpl w:val="F586E0D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7D770F5E"/>
    <w:multiLevelType w:val="hybridMultilevel"/>
    <w:tmpl w:val="7F0ED2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00603748">
    <w:abstractNumId w:val="10"/>
  </w:num>
  <w:num w:numId="2" w16cid:durableId="1108351335">
    <w:abstractNumId w:val="8"/>
  </w:num>
  <w:num w:numId="3" w16cid:durableId="266155760">
    <w:abstractNumId w:val="7"/>
  </w:num>
  <w:num w:numId="4" w16cid:durableId="174468039">
    <w:abstractNumId w:val="6"/>
  </w:num>
  <w:num w:numId="5" w16cid:durableId="700788090">
    <w:abstractNumId w:val="5"/>
  </w:num>
  <w:num w:numId="6" w16cid:durableId="132600043">
    <w:abstractNumId w:val="9"/>
  </w:num>
  <w:num w:numId="7" w16cid:durableId="1008751457">
    <w:abstractNumId w:val="4"/>
  </w:num>
  <w:num w:numId="8" w16cid:durableId="317150057">
    <w:abstractNumId w:val="3"/>
  </w:num>
  <w:num w:numId="9" w16cid:durableId="1149130988">
    <w:abstractNumId w:val="2"/>
  </w:num>
  <w:num w:numId="10" w16cid:durableId="165560993">
    <w:abstractNumId w:val="1"/>
  </w:num>
  <w:num w:numId="11" w16cid:durableId="805319408">
    <w:abstractNumId w:val="13"/>
  </w:num>
  <w:num w:numId="12" w16cid:durableId="1164972767">
    <w:abstractNumId w:val="11"/>
  </w:num>
  <w:num w:numId="13" w16cid:durableId="1558929511">
    <w:abstractNumId w:val="14"/>
  </w:num>
  <w:num w:numId="14" w16cid:durableId="158354298">
    <w:abstractNumId w:val="16"/>
  </w:num>
  <w:num w:numId="15" w16cid:durableId="1188788721">
    <w:abstractNumId w:val="19"/>
  </w:num>
  <w:num w:numId="16" w16cid:durableId="454254988">
    <w:abstractNumId w:val="15"/>
  </w:num>
  <w:num w:numId="17" w16cid:durableId="1783453667">
    <w:abstractNumId w:val="0"/>
  </w:num>
  <w:num w:numId="18" w16cid:durableId="1298099798">
    <w:abstractNumId w:val="12"/>
  </w:num>
  <w:num w:numId="19" w16cid:durableId="1643147146">
    <w:abstractNumId w:val="17"/>
  </w:num>
  <w:num w:numId="20" w16cid:durableId="190841738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activeWritingStyle w:appName="MSWord" w:lang="it-IT" w:vendorID="64" w:dllVersion="4096" w:nlCheck="1" w:checkStyle="0"/>
  <w:activeWritingStyle w:appName="MSWord" w:lang="tr-TR" w:vendorID="64" w:dllVersion="4096" w:nlCheck="1" w:checkStyle="0"/>
  <w:activeWritingStyle w:appName="MSWord" w:lang="en-US" w:vendorID="64" w:dllVersion="4096" w:nlCheck="1" w:checkStyle="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xN7EwMDc1NbU0NDJW0lEKTi0uzszPAykwrgUAFlKxqSwAAAA="/>
  </w:docVars>
  <w:rsids>
    <w:rsidRoot w:val="00E00530"/>
    <w:rsid w:val="00000A17"/>
    <w:rsid w:val="00004837"/>
    <w:rsid w:val="00005023"/>
    <w:rsid w:val="0000799A"/>
    <w:rsid w:val="00012520"/>
    <w:rsid w:val="000154E2"/>
    <w:rsid w:val="000159F0"/>
    <w:rsid w:val="000203A5"/>
    <w:rsid w:val="00023501"/>
    <w:rsid w:val="00023C3F"/>
    <w:rsid w:val="00023EEE"/>
    <w:rsid w:val="000254CA"/>
    <w:rsid w:val="00027022"/>
    <w:rsid w:val="0003045A"/>
    <w:rsid w:val="000316B0"/>
    <w:rsid w:val="00035AC9"/>
    <w:rsid w:val="00035C3B"/>
    <w:rsid w:val="00036372"/>
    <w:rsid w:val="00036B09"/>
    <w:rsid w:val="00043EA7"/>
    <w:rsid w:val="00044DAB"/>
    <w:rsid w:val="000457E7"/>
    <w:rsid w:val="00046548"/>
    <w:rsid w:val="00047624"/>
    <w:rsid w:val="000571F5"/>
    <w:rsid w:val="000622D0"/>
    <w:rsid w:val="00067A55"/>
    <w:rsid w:val="00067F9B"/>
    <w:rsid w:val="000726AA"/>
    <w:rsid w:val="00076957"/>
    <w:rsid w:val="00081D1A"/>
    <w:rsid w:val="000821CD"/>
    <w:rsid w:val="00084158"/>
    <w:rsid w:val="00094948"/>
    <w:rsid w:val="00094B0D"/>
    <w:rsid w:val="00095A4B"/>
    <w:rsid w:val="0009711C"/>
    <w:rsid w:val="00097184"/>
    <w:rsid w:val="000A12AB"/>
    <w:rsid w:val="000A4130"/>
    <w:rsid w:val="000B242B"/>
    <w:rsid w:val="000B374A"/>
    <w:rsid w:val="000B38F0"/>
    <w:rsid w:val="000B3957"/>
    <w:rsid w:val="000B4833"/>
    <w:rsid w:val="000B4ECE"/>
    <w:rsid w:val="000C4E7F"/>
    <w:rsid w:val="000C50C1"/>
    <w:rsid w:val="000C717A"/>
    <w:rsid w:val="000D131B"/>
    <w:rsid w:val="000D3559"/>
    <w:rsid w:val="000D3AE1"/>
    <w:rsid w:val="000D49A8"/>
    <w:rsid w:val="000D509E"/>
    <w:rsid w:val="000D5173"/>
    <w:rsid w:val="000D701A"/>
    <w:rsid w:val="000D7133"/>
    <w:rsid w:val="000E10E6"/>
    <w:rsid w:val="000E3651"/>
    <w:rsid w:val="000E4489"/>
    <w:rsid w:val="000E64EB"/>
    <w:rsid w:val="000F2DC0"/>
    <w:rsid w:val="000F36E8"/>
    <w:rsid w:val="001040C4"/>
    <w:rsid w:val="001060CF"/>
    <w:rsid w:val="001112D5"/>
    <w:rsid w:val="00112B39"/>
    <w:rsid w:val="00113F61"/>
    <w:rsid w:val="00115C79"/>
    <w:rsid w:val="00116F8D"/>
    <w:rsid w:val="001174B2"/>
    <w:rsid w:val="00117BD6"/>
    <w:rsid w:val="0012007A"/>
    <w:rsid w:val="001217E8"/>
    <w:rsid w:val="0012250C"/>
    <w:rsid w:val="00125D12"/>
    <w:rsid w:val="0013217C"/>
    <w:rsid w:val="00134E51"/>
    <w:rsid w:val="00135AE1"/>
    <w:rsid w:val="00137451"/>
    <w:rsid w:val="00144335"/>
    <w:rsid w:val="00146BB6"/>
    <w:rsid w:val="00156103"/>
    <w:rsid w:val="0015700D"/>
    <w:rsid w:val="00162151"/>
    <w:rsid w:val="001648AD"/>
    <w:rsid w:val="00177182"/>
    <w:rsid w:val="001806EE"/>
    <w:rsid w:val="00180CE5"/>
    <w:rsid w:val="00183624"/>
    <w:rsid w:val="00187A85"/>
    <w:rsid w:val="001A01C4"/>
    <w:rsid w:val="001A049A"/>
    <w:rsid w:val="001A1B69"/>
    <w:rsid w:val="001A20C0"/>
    <w:rsid w:val="001A2D9D"/>
    <w:rsid w:val="001A3477"/>
    <w:rsid w:val="001A4301"/>
    <w:rsid w:val="001A7A43"/>
    <w:rsid w:val="001B3049"/>
    <w:rsid w:val="001C151B"/>
    <w:rsid w:val="001C2B6A"/>
    <w:rsid w:val="001C3CF3"/>
    <w:rsid w:val="001C5692"/>
    <w:rsid w:val="001C65F9"/>
    <w:rsid w:val="001C7C48"/>
    <w:rsid w:val="001D16AA"/>
    <w:rsid w:val="001D7ED0"/>
    <w:rsid w:val="001E27FB"/>
    <w:rsid w:val="001E4272"/>
    <w:rsid w:val="001E4A86"/>
    <w:rsid w:val="001E6D06"/>
    <w:rsid w:val="001E7FDD"/>
    <w:rsid w:val="001F1745"/>
    <w:rsid w:val="001F520F"/>
    <w:rsid w:val="001F61DC"/>
    <w:rsid w:val="00201697"/>
    <w:rsid w:val="002029AD"/>
    <w:rsid w:val="00207D7F"/>
    <w:rsid w:val="00210A74"/>
    <w:rsid w:val="0021197B"/>
    <w:rsid w:val="0021318D"/>
    <w:rsid w:val="00215731"/>
    <w:rsid w:val="00215AA1"/>
    <w:rsid w:val="00220E08"/>
    <w:rsid w:val="00224089"/>
    <w:rsid w:val="00225186"/>
    <w:rsid w:val="002273BA"/>
    <w:rsid w:val="00227F9C"/>
    <w:rsid w:val="00232199"/>
    <w:rsid w:val="002358D6"/>
    <w:rsid w:val="00235F36"/>
    <w:rsid w:val="00240EBF"/>
    <w:rsid w:val="00241E12"/>
    <w:rsid w:val="002433B1"/>
    <w:rsid w:val="00251AA1"/>
    <w:rsid w:val="002538EF"/>
    <w:rsid w:val="00257F9C"/>
    <w:rsid w:val="00275D2A"/>
    <w:rsid w:val="00280689"/>
    <w:rsid w:val="002844A3"/>
    <w:rsid w:val="0029246B"/>
    <w:rsid w:val="002932C0"/>
    <w:rsid w:val="00293AAF"/>
    <w:rsid w:val="00293B0C"/>
    <w:rsid w:val="00295DEC"/>
    <w:rsid w:val="002A035E"/>
    <w:rsid w:val="002A0C47"/>
    <w:rsid w:val="002A63F9"/>
    <w:rsid w:val="002A6BA8"/>
    <w:rsid w:val="002A7798"/>
    <w:rsid w:val="002B0F5D"/>
    <w:rsid w:val="002B2EDA"/>
    <w:rsid w:val="002B480E"/>
    <w:rsid w:val="002B7BEE"/>
    <w:rsid w:val="002C0BB2"/>
    <w:rsid w:val="002D0C4E"/>
    <w:rsid w:val="002D1ED3"/>
    <w:rsid w:val="002D282F"/>
    <w:rsid w:val="002D371B"/>
    <w:rsid w:val="002D4AF1"/>
    <w:rsid w:val="002D6893"/>
    <w:rsid w:val="002D762F"/>
    <w:rsid w:val="002D7B47"/>
    <w:rsid w:val="002E049F"/>
    <w:rsid w:val="002E15CC"/>
    <w:rsid w:val="002E56C2"/>
    <w:rsid w:val="002E6B56"/>
    <w:rsid w:val="002F457F"/>
    <w:rsid w:val="002F5F73"/>
    <w:rsid w:val="002F6FBC"/>
    <w:rsid w:val="002F71CE"/>
    <w:rsid w:val="00304711"/>
    <w:rsid w:val="0030785F"/>
    <w:rsid w:val="0031389E"/>
    <w:rsid w:val="00314F9D"/>
    <w:rsid w:val="00315350"/>
    <w:rsid w:val="00320DB3"/>
    <w:rsid w:val="00325291"/>
    <w:rsid w:val="00335B53"/>
    <w:rsid w:val="00336DB4"/>
    <w:rsid w:val="00337956"/>
    <w:rsid w:val="0034104F"/>
    <w:rsid w:val="00341C41"/>
    <w:rsid w:val="00341ECD"/>
    <w:rsid w:val="00342E0A"/>
    <w:rsid w:val="00343073"/>
    <w:rsid w:val="00344B66"/>
    <w:rsid w:val="003508C1"/>
    <w:rsid w:val="00351A35"/>
    <w:rsid w:val="003600AB"/>
    <w:rsid w:val="00363123"/>
    <w:rsid w:val="003677D9"/>
    <w:rsid w:val="00370178"/>
    <w:rsid w:val="00371651"/>
    <w:rsid w:val="00372D77"/>
    <w:rsid w:val="00372EEC"/>
    <w:rsid w:val="003732E1"/>
    <w:rsid w:val="003743D2"/>
    <w:rsid w:val="003803AE"/>
    <w:rsid w:val="00381A48"/>
    <w:rsid w:val="00381DC8"/>
    <w:rsid w:val="00383586"/>
    <w:rsid w:val="00385586"/>
    <w:rsid w:val="00387999"/>
    <w:rsid w:val="003913DF"/>
    <w:rsid w:val="00395F29"/>
    <w:rsid w:val="003A28B2"/>
    <w:rsid w:val="003B01F3"/>
    <w:rsid w:val="003B0482"/>
    <w:rsid w:val="003B0900"/>
    <w:rsid w:val="003B203D"/>
    <w:rsid w:val="003B32E7"/>
    <w:rsid w:val="003B537D"/>
    <w:rsid w:val="003C40FE"/>
    <w:rsid w:val="003C5396"/>
    <w:rsid w:val="003C72A4"/>
    <w:rsid w:val="003D1C70"/>
    <w:rsid w:val="003D2BA5"/>
    <w:rsid w:val="003D6C27"/>
    <w:rsid w:val="003E0036"/>
    <w:rsid w:val="003F0B33"/>
    <w:rsid w:val="003F4419"/>
    <w:rsid w:val="004010B8"/>
    <w:rsid w:val="00403922"/>
    <w:rsid w:val="00410B8C"/>
    <w:rsid w:val="004121EB"/>
    <w:rsid w:val="0041655D"/>
    <w:rsid w:val="0042093A"/>
    <w:rsid w:val="00422CDB"/>
    <w:rsid w:val="00423C8C"/>
    <w:rsid w:val="00430F1E"/>
    <w:rsid w:val="00432D94"/>
    <w:rsid w:val="00435DE1"/>
    <w:rsid w:val="004376FE"/>
    <w:rsid w:val="0044641F"/>
    <w:rsid w:val="0044657A"/>
    <w:rsid w:val="00446976"/>
    <w:rsid w:val="00450557"/>
    <w:rsid w:val="0045265C"/>
    <w:rsid w:val="0045461D"/>
    <w:rsid w:val="004560D4"/>
    <w:rsid w:val="00456135"/>
    <w:rsid w:val="0046086E"/>
    <w:rsid w:val="00463E7E"/>
    <w:rsid w:val="004649CA"/>
    <w:rsid w:val="00467EC9"/>
    <w:rsid w:val="004715B0"/>
    <w:rsid w:val="00473764"/>
    <w:rsid w:val="00474D99"/>
    <w:rsid w:val="00474EA7"/>
    <w:rsid w:val="00474EDF"/>
    <w:rsid w:val="00474F0E"/>
    <w:rsid w:val="004838B0"/>
    <w:rsid w:val="00483BEF"/>
    <w:rsid w:val="00494287"/>
    <w:rsid w:val="00495C66"/>
    <w:rsid w:val="004960BB"/>
    <w:rsid w:val="00497758"/>
    <w:rsid w:val="004A1BCD"/>
    <w:rsid w:val="004A3C22"/>
    <w:rsid w:val="004A557A"/>
    <w:rsid w:val="004A69CE"/>
    <w:rsid w:val="004B363B"/>
    <w:rsid w:val="004B46EA"/>
    <w:rsid w:val="004B4C53"/>
    <w:rsid w:val="004B571A"/>
    <w:rsid w:val="004B5CF6"/>
    <w:rsid w:val="004C051A"/>
    <w:rsid w:val="004C06E7"/>
    <w:rsid w:val="004C2D24"/>
    <w:rsid w:val="004C5D54"/>
    <w:rsid w:val="004C6A0E"/>
    <w:rsid w:val="004C7E3E"/>
    <w:rsid w:val="004D4CB7"/>
    <w:rsid w:val="004D726F"/>
    <w:rsid w:val="004E2A2A"/>
    <w:rsid w:val="004E6DF7"/>
    <w:rsid w:val="004F2260"/>
    <w:rsid w:val="004F47E9"/>
    <w:rsid w:val="004F5B2B"/>
    <w:rsid w:val="004F754F"/>
    <w:rsid w:val="004F75DB"/>
    <w:rsid w:val="00504424"/>
    <w:rsid w:val="00511910"/>
    <w:rsid w:val="00511E4C"/>
    <w:rsid w:val="00522C93"/>
    <w:rsid w:val="00527B0E"/>
    <w:rsid w:val="00530942"/>
    <w:rsid w:val="005321D8"/>
    <w:rsid w:val="00542E61"/>
    <w:rsid w:val="005430F7"/>
    <w:rsid w:val="00543FFA"/>
    <w:rsid w:val="005450AC"/>
    <w:rsid w:val="00546E59"/>
    <w:rsid w:val="00550527"/>
    <w:rsid w:val="005558CB"/>
    <w:rsid w:val="00560D60"/>
    <w:rsid w:val="00561788"/>
    <w:rsid w:val="00564235"/>
    <w:rsid w:val="00564591"/>
    <w:rsid w:val="00571B7E"/>
    <w:rsid w:val="005736AC"/>
    <w:rsid w:val="00573A8B"/>
    <w:rsid w:val="00574C43"/>
    <w:rsid w:val="00574F43"/>
    <w:rsid w:val="0057600F"/>
    <w:rsid w:val="00584038"/>
    <w:rsid w:val="00587E31"/>
    <w:rsid w:val="005909A8"/>
    <w:rsid w:val="005917D0"/>
    <w:rsid w:val="005929CF"/>
    <w:rsid w:val="00595677"/>
    <w:rsid w:val="00596583"/>
    <w:rsid w:val="005A2AAD"/>
    <w:rsid w:val="005A5727"/>
    <w:rsid w:val="005A5B9A"/>
    <w:rsid w:val="005A5F60"/>
    <w:rsid w:val="005A628A"/>
    <w:rsid w:val="005A7AE5"/>
    <w:rsid w:val="005B3AEC"/>
    <w:rsid w:val="005B6805"/>
    <w:rsid w:val="005B74BB"/>
    <w:rsid w:val="005C689D"/>
    <w:rsid w:val="005D15FF"/>
    <w:rsid w:val="005D191D"/>
    <w:rsid w:val="005D7FBC"/>
    <w:rsid w:val="005E1A25"/>
    <w:rsid w:val="005E2B46"/>
    <w:rsid w:val="005E40F7"/>
    <w:rsid w:val="005E67AB"/>
    <w:rsid w:val="005E7688"/>
    <w:rsid w:val="005F0625"/>
    <w:rsid w:val="005F4CD0"/>
    <w:rsid w:val="005F5E9E"/>
    <w:rsid w:val="005F63C8"/>
    <w:rsid w:val="006009B6"/>
    <w:rsid w:val="006079C0"/>
    <w:rsid w:val="00607E5C"/>
    <w:rsid w:val="0061254A"/>
    <w:rsid w:val="00621DF2"/>
    <w:rsid w:val="00624ACC"/>
    <w:rsid w:val="006266C1"/>
    <w:rsid w:val="006274B5"/>
    <w:rsid w:val="006346BE"/>
    <w:rsid w:val="00645512"/>
    <w:rsid w:val="00645C8D"/>
    <w:rsid w:val="00646B4B"/>
    <w:rsid w:val="00646EAF"/>
    <w:rsid w:val="00661C8F"/>
    <w:rsid w:val="00664A96"/>
    <w:rsid w:val="00666D4B"/>
    <w:rsid w:val="00667C11"/>
    <w:rsid w:val="00670DCA"/>
    <w:rsid w:val="006722B6"/>
    <w:rsid w:val="00672DB4"/>
    <w:rsid w:val="006767B4"/>
    <w:rsid w:val="00677BAC"/>
    <w:rsid w:val="00680FE7"/>
    <w:rsid w:val="0068500D"/>
    <w:rsid w:val="006912E2"/>
    <w:rsid w:val="006916FA"/>
    <w:rsid w:val="00692F26"/>
    <w:rsid w:val="006947B0"/>
    <w:rsid w:val="0069505C"/>
    <w:rsid w:val="00695D7D"/>
    <w:rsid w:val="006A05EC"/>
    <w:rsid w:val="006A0EC8"/>
    <w:rsid w:val="006A2DCB"/>
    <w:rsid w:val="006A6A1F"/>
    <w:rsid w:val="006A6AB2"/>
    <w:rsid w:val="006A7285"/>
    <w:rsid w:val="006B1B41"/>
    <w:rsid w:val="006B455C"/>
    <w:rsid w:val="006B56D1"/>
    <w:rsid w:val="006B5CE6"/>
    <w:rsid w:val="006C2877"/>
    <w:rsid w:val="006C2AC3"/>
    <w:rsid w:val="006C3430"/>
    <w:rsid w:val="006C350E"/>
    <w:rsid w:val="006C7522"/>
    <w:rsid w:val="006D0A8C"/>
    <w:rsid w:val="006D2A42"/>
    <w:rsid w:val="006D3889"/>
    <w:rsid w:val="006D4B14"/>
    <w:rsid w:val="006D6886"/>
    <w:rsid w:val="006E1ABD"/>
    <w:rsid w:val="006E1DB4"/>
    <w:rsid w:val="006E2183"/>
    <w:rsid w:val="006E5C9C"/>
    <w:rsid w:val="006F4C90"/>
    <w:rsid w:val="006F64AC"/>
    <w:rsid w:val="006F725A"/>
    <w:rsid w:val="006F7318"/>
    <w:rsid w:val="00700CDF"/>
    <w:rsid w:val="0070133F"/>
    <w:rsid w:val="00705F8F"/>
    <w:rsid w:val="00711AAA"/>
    <w:rsid w:val="00712538"/>
    <w:rsid w:val="00720658"/>
    <w:rsid w:val="00722543"/>
    <w:rsid w:val="0072313E"/>
    <w:rsid w:val="00723916"/>
    <w:rsid w:val="00730F94"/>
    <w:rsid w:val="007318ED"/>
    <w:rsid w:val="00736448"/>
    <w:rsid w:val="00736F01"/>
    <w:rsid w:val="007437E1"/>
    <w:rsid w:val="00743A57"/>
    <w:rsid w:val="00746C63"/>
    <w:rsid w:val="00752D78"/>
    <w:rsid w:val="00760F56"/>
    <w:rsid w:val="00762116"/>
    <w:rsid w:val="00762F3E"/>
    <w:rsid w:val="00764666"/>
    <w:rsid w:val="00766BAA"/>
    <w:rsid w:val="00766D67"/>
    <w:rsid w:val="00773706"/>
    <w:rsid w:val="00777944"/>
    <w:rsid w:val="007819E4"/>
    <w:rsid w:val="00781FFE"/>
    <w:rsid w:val="00782012"/>
    <w:rsid w:val="00782AD6"/>
    <w:rsid w:val="00782C59"/>
    <w:rsid w:val="00783ACE"/>
    <w:rsid w:val="007842E3"/>
    <w:rsid w:val="00786EB6"/>
    <w:rsid w:val="00792514"/>
    <w:rsid w:val="007943D8"/>
    <w:rsid w:val="00794D15"/>
    <w:rsid w:val="00795C89"/>
    <w:rsid w:val="007A02AB"/>
    <w:rsid w:val="007A141B"/>
    <w:rsid w:val="007A1E7D"/>
    <w:rsid w:val="007A36EE"/>
    <w:rsid w:val="007A4588"/>
    <w:rsid w:val="007B2E32"/>
    <w:rsid w:val="007C07CD"/>
    <w:rsid w:val="007C1580"/>
    <w:rsid w:val="007D3013"/>
    <w:rsid w:val="007D772A"/>
    <w:rsid w:val="007E1196"/>
    <w:rsid w:val="007E5488"/>
    <w:rsid w:val="007F0241"/>
    <w:rsid w:val="007F4EBC"/>
    <w:rsid w:val="007F6578"/>
    <w:rsid w:val="007F664A"/>
    <w:rsid w:val="00803853"/>
    <w:rsid w:val="00804477"/>
    <w:rsid w:val="008055BF"/>
    <w:rsid w:val="00806323"/>
    <w:rsid w:val="0080686C"/>
    <w:rsid w:val="00807F31"/>
    <w:rsid w:val="00811B79"/>
    <w:rsid w:val="00811FE9"/>
    <w:rsid w:val="00815DFD"/>
    <w:rsid w:val="00824EDB"/>
    <w:rsid w:val="00833ABC"/>
    <w:rsid w:val="00842271"/>
    <w:rsid w:val="00845AEC"/>
    <w:rsid w:val="00845C1F"/>
    <w:rsid w:val="0085569B"/>
    <w:rsid w:val="00857B15"/>
    <w:rsid w:val="0086247B"/>
    <w:rsid w:val="0086261E"/>
    <w:rsid w:val="00863D7E"/>
    <w:rsid w:val="008659B5"/>
    <w:rsid w:val="00867ECC"/>
    <w:rsid w:val="0087098E"/>
    <w:rsid w:val="00872911"/>
    <w:rsid w:val="00874DBF"/>
    <w:rsid w:val="00876F37"/>
    <w:rsid w:val="008A1829"/>
    <w:rsid w:val="008A293C"/>
    <w:rsid w:val="008A6B39"/>
    <w:rsid w:val="008B0725"/>
    <w:rsid w:val="008B5B4B"/>
    <w:rsid w:val="008C0C87"/>
    <w:rsid w:val="008C53ED"/>
    <w:rsid w:val="008C74BF"/>
    <w:rsid w:val="008D746B"/>
    <w:rsid w:val="008E0C0F"/>
    <w:rsid w:val="008E12E9"/>
    <w:rsid w:val="008E143C"/>
    <w:rsid w:val="008E3B74"/>
    <w:rsid w:val="008E64FD"/>
    <w:rsid w:val="008E7FAF"/>
    <w:rsid w:val="008F320D"/>
    <w:rsid w:val="008F3C48"/>
    <w:rsid w:val="008F4983"/>
    <w:rsid w:val="00901DE7"/>
    <w:rsid w:val="0090289D"/>
    <w:rsid w:val="0090419D"/>
    <w:rsid w:val="00907DE6"/>
    <w:rsid w:val="009111D9"/>
    <w:rsid w:val="00913535"/>
    <w:rsid w:val="0091395D"/>
    <w:rsid w:val="009153EE"/>
    <w:rsid w:val="00920B68"/>
    <w:rsid w:val="00922B84"/>
    <w:rsid w:val="009237CE"/>
    <w:rsid w:val="00923D25"/>
    <w:rsid w:val="009240BB"/>
    <w:rsid w:val="0092474E"/>
    <w:rsid w:val="00925751"/>
    <w:rsid w:val="00925F6C"/>
    <w:rsid w:val="00926318"/>
    <w:rsid w:val="00926983"/>
    <w:rsid w:val="00926D2B"/>
    <w:rsid w:val="00927778"/>
    <w:rsid w:val="00933429"/>
    <w:rsid w:val="00934423"/>
    <w:rsid w:val="00934992"/>
    <w:rsid w:val="00941672"/>
    <w:rsid w:val="00941871"/>
    <w:rsid w:val="00941F6B"/>
    <w:rsid w:val="009438D0"/>
    <w:rsid w:val="00946BD6"/>
    <w:rsid w:val="00950103"/>
    <w:rsid w:val="0095175A"/>
    <w:rsid w:val="009537A6"/>
    <w:rsid w:val="009570BA"/>
    <w:rsid w:val="009572E9"/>
    <w:rsid w:val="00957D3C"/>
    <w:rsid w:val="00963F50"/>
    <w:rsid w:val="009658C0"/>
    <w:rsid w:val="00966D53"/>
    <w:rsid w:val="0097090F"/>
    <w:rsid w:val="00974C01"/>
    <w:rsid w:val="009818C4"/>
    <w:rsid w:val="0098338A"/>
    <w:rsid w:val="00984095"/>
    <w:rsid w:val="00986630"/>
    <w:rsid w:val="00990AA0"/>
    <w:rsid w:val="00991093"/>
    <w:rsid w:val="00994779"/>
    <w:rsid w:val="009955E3"/>
    <w:rsid w:val="009A0D13"/>
    <w:rsid w:val="009A550C"/>
    <w:rsid w:val="009B06E0"/>
    <w:rsid w:val="009B14CD"/>
    <w:rsid w:val="009B230B"/>
    <w:rsid w:val="009B30A0"/>
    <w:rsid w:val="009B4354"/>
    <w:rsid w:val="009B53AC"/>
    <w:rsid w:val="009C1DDB"/>
    <w:rsid w:val="009C64FB"/>
    <w:rsid w:val="009D1811"/>
    <w:rsid w:val="009D1EC5"/>
    <w:rsid w:val="009D2920"/>
    <w:rsid w:val="009D2F03"/>
    <w:rsid w:val="009D3EF5"/>
    <w:rsid w:val="009D444F"/>
    <w:rsid w:val="009D459A"/>
    <w:rsid w:val="009E2E27"/>
    <w:rsid w:val="009E6A8A"/>
    <w:rsid w:val="009F09E7"/>
    <w:rsid w:val="009F1E72"/>
    <w:rsid w:val="009F4FA7"/>
    <w:rsid w:val="009F7D02"/>
    <w:rsid w:val="00A000EB"/>
    <w:rsid w:val="00A00220"/>
    <w:rsid w:val="00A11B3C"/>
    <w:rsid w:val="00A15AD1"/>
    <w:rsid w:val="00A15ADD"/>
    <w:rsid w:val="00A163CE"/>
    <w:rsid w:val="00A20869"/>
    <w:rsid w:val="00A20B81"/>
    <w:rsid w:val="00A21B06"/>
    <w:rsid w:val="00A21FF6"/>
    <w:rsid w:val="00A256E5"/>
    <w:rsid w:val="00A26CD8"/>
    <w:rsid w:val="00A272F9"/>
    <w:rsid w:val="00A33856"/>
    <w:rsid w:val="00A3461A"/>
    <w:rsid w:val="00A35C60"/>
    <w:rsid w:val="00A37F88"/>
    <w:rsid w:val="00A40B58"/>
    <w:rsid w:val="00A422C1"/>
    <w:rsid w:val="00A43C33"/>
    <w:rsid w:val="00A44A36"/>
    <w:rsid w:val="00A53CA7"/>
    <w:rsid w:val="00A6046B"/>
    <w:rsid w:val="00A7004D"/>
    <w:rsid w:val="00A74351"/>
    <w:rsid w:val="00A7447C"/>
    <w:rsid w:val="00A744E2"/>
    <w:rsid w:val="00A74676"/>
    <w:rsid w:val="00A765CB"/>
    <w:rsid w:val="00A84D1C"/>
    <w:rsid w:val="00A86A35"/>
    <w:rsid w:val="00A9285F"/>
    <w:rsid w:val="00A92DBA"/>
    <w:rsid w:val="00A94145"/>
    <w:rsid w:val="00A95C07"/>
    <w:rsid w:val="00AA0E03"/>
    <w:rsid w:val="00AA1DB9"/>
    <w:rsid w:val="00AA7971"/>
    <w:rsid w:val="00AB3E84"/>
    <w:rsid w:val="00AB67F4"/>
    <w:rsid w:val="00AB6EA1"/>
    <w:rsid w:val="00AB7832"/>
    <w:rsid w:val="00AC1CDE"/>
    <w:rsid w:val="00AC3447"/>
    <w:rsid w:val="00AC5834"/>
    <w:rsid w:val="00AD09BF"/>
    <w:rsid w:val="00AD1FDC"/>
    <w:rsid w:val="00AD218D"/>
    <w:rsid w:val="00AD4E12"/>
    <w:rsid w:val="00AD6903"/>
    <w:rsid w:val="00AE1662"/>
    <w:rsid w:val="00AE2496"/>
    <w:rsid w:val="00AE3C88"/>
    <w:rsid w:val="00AE5E83"/>
    <w:rsid w:val="00AE70C4"/>
    <w:rsid w:val="00AF0FCD"/>
    <w:rsid w:val="00AF5B83"/>
    <w:rsid w:val="00AF7268"/>
    <w:rsid w:val="00AF7EBC"/>
    <w:rsid w:val="00B01DAF"/>
    <w:rsid w:val="00B063F0"/>
    <w:rsid w:val="00B06D1D"/>
    <w:rsid w:val="00B06ECA"/>
    <w:rsid w:val="00B13F1B"/>
    <w:rsid w:val="00B17370"/>
    <w:rsid w:val="00B23008"/>
    <w:rsid w:val="00B23A74"/>
    <w:rsid w:val="00B23BDD"/>
    <w:rsid w:val="00B309F2"/>
    <w:rsid w:val="00B30A8D"/>
    <w:rsid w:val="00B316A5"/>
    <w:rsid w:val="00B32186"/>
    <w:rsid w:val="00B3224A"/>
    <w:rsid w:val="00B332C7"/>
    <w:rsid w:val="00B33788"/>
    <w:rsid w:val="00B33EAD"/>
    <w:rsid w:val="00B345C8"/>
    <w:rsid w:val="00B414A8"/>
    <w:rsid w:val="00B41B23"/>
    <w:rsid w:val="00B41C46"/>
    <w:rsid w:val="00B42CB6"/>
    <w:rsid w:val="00B50901"/>
    <w:rsid w:val="00B51D51"/>
    <w:rsid w:val="00B52DB1"/>
    <w:rsid w:val="00B52EBD"/>
    <w:rsid w:val="00B6148B"/>
    <w:rsid w:val="00B64B6A"/>
    <w:rsid w:val="00B668B9"/>
    <w:rsid w:val="00B72DDE"/>
    <w:rsid w:val="00B74123"/>
    <w:rsid w:val="00B77972"/>
    <w:rsid w:val="00B80256"/>
    <w:rsid w:val="00B9151C"/>
    <w:rsid w:val="00B9417A"/>
    <w:rsid w:val="00B94521"/>
    <w:rsid w:val="00BA5424"/>
    <w:rsid w:val="00BA600A"/>
    <w:rsid w:val="00BB3072"/>
    <w:rsid w:val="00BB370A"/>
    <w:rsid w:val="00BB4CC3"/>
    <w:rsid w:val="00BB71D2"/>
    <w:rsid w:val="00BC31DE"/>
    <w:rsid w:val="00BC52D7"/>
    <w:rsid w:val="00BD00AA"/>
    <w:rsid w:val="00BD230E"/>
    <w:rsid w:val="00BD4438"/>
    <w:rsid w:val="00BD4B0E"/>
    <w:rsid w:val="00BD6228"/>
    <w:rsid w:val="00BD76A8"/>
    <w:rsid w:val="00BE321F"/>
    <w:rsid w:val="00BE47F6"/>
    <w:rsid w:val="00BF0E70"/>
    <w:rsid w:val="00BF5EC3"/>
    <w:rsid w:val="00C00EE2"/>
    <w:rsid w:val="00C013E0"/>
    <w:rsid w:val="00C015FA"/>
    <w:rsid w:val="00C05DE7"/>
    <w:rsid w:val="00C06AB6"/>
    <w:rsid w:val="00C12648"/>
    <w:rsid w:val="00C1510D"/>
    <w:rsid w:val="00C15FD3"/>
    <w:rsid w:val="00C20E1B"/>
    <w:rsid w:val="00C231D1"/>
    <w:rsid w:val="00C23C2C"/>
    <w:rsid w:val="00C24644"/>
    <w:rsid w:val="00C31238"/>
    <w:rsid w:val="00C325BE"/>
    <w:rsid w:val="00C32774"/>
    <w:rsid w:val="00C33ECC"/>
    <w:rsid w:val="00C46E9B"/>
    <w:rsid w:val="00C472A5"/>
    <w:rsid w:val="00C52D92"/>
    <w:rsid w:val="00C55B4A"/>
    <w:rsid w:val="00C57AF5"/>
    <w:rsid w:val="00C63560"/>
    <w:rsid w:val="00C653C4"/>
    <w:rsid w:val="00C655D9"/>
    <w:rsid w:val="00C659BF"/>
    <w:rsid w:val="00C7299B"/>
    <w:rsid w:val="00C72B97"/>
    <w:rsid w:val="00C73566"/>
    <w:rsid w:val="00C76BBF"/>
    <w:rsid w:val="00C77696"/>
    <w:rsid w:val="00C77D7F"/>
    <w:rsid w:val="00C831AE"/>
    <w:rsid w:val="00C905B8"/>
    <w:rsid w:val="00C93C6D"/>
    <w:rsid w:val="00C96374"/>
    <w:rsid w:val="00CA1FB1"/>
    <w:rsid w:val="00CA4029"/>
    <w:rsid w:val="00CA45F5"/>
    <w:rsid w:val="00CB1DEC"/>
    <w:rsid w:val="00CB2E3F"/>
    <w:rsid w:val="00CB323A"/>
    <w:rsid w:val="00CB46CC"/>
    <w:rsid w:val="00CB474C"/>
    <w:rsid w:val="00CB7454"/>
    <w:rsid w:val="00CC003F"/>
    <w:rsid w:val="00CC3109"/>
    <w:rsid w:val="00CC4764"/>
    <w:rsid w:val="00CD24C3"/>
    <w:rsid w:val="00CD2B83"/>
    <w:rsid w:val="00CD4652"/>
    <w:rsid w:val="00CD56C4"/>
    <w:rsid w:val="00CD6928"/>
    <w:rsid w:val="00CD7BEB"/>
    <w:rsid w:val="00CE453F"/>
    <w:rsid w:val="00CE65A2"/>
    <w:rsid w:val="00CE7481"/>
    <w:rsid w:val="00CF1004"/>
    <w:rsid w:val="00CF1F6C"/>
    <w:rsid w:val="00CF2F3A"/>
    <w:rsid w:val="00D010F9"/>
    <w:rsid w:val="00D02F32"/>
    <w:rsid w:val="00D04C08"/>
    <w:rsid w:val="00D05A24"/>
    <w:rsid w:val="00D05C14"/>
    <w:rsid w:val="00D10A9A"/>
    <w:rsid w:val="00D11274"/>
    <w:rsid w:val="00D122EA"/>
    <w:rsid w:val="00D1457B"/>
    <w:rsid w:val="00D15CD4"/>
    <w:rsid w:val="00D205AD"/>
    <w:rsid w:val="00D20D3D"/>
    <w:rsid w:val="00D25320"/>
    <w:rsid w:val="00D31E2E"/>
    <w:rsid w:val="00D32A14"/>
    <w:rsid w:val="00D3358A"/>
    <w:rsid w:val="00D33CEA"/>
    <w:rsid w:val="00D366B8"/>
    <w:rsid w:val="00D402B5"/>
    <w:rsid w:val="00D43F81"/>
    <w:rsid w:val="00D444FC"/>
    <w:rsid w:val="00D455A3"/>
    <w:rsid w:val="00D45C97"/>
    <w:rsid w:val="00D5009E"/>
    <w:rsid w:val="00D5012D"/>
    <w:rsid w:val="00D51AAA"/>
    <w:rsid w:val="00D71799"/>
    <w:rsid w:val="00D71E11"/>
    <w:rsid w:val="00D72EE5"/>
    <w:rsid w:val="00D75164"/>
    <w:rsid w:val="00D774A1"/>
    <w:rsid w:val="00D8714B"/>
    <w:rsid w:val="00D87EBC"/>
    <w:rsid w:val="00D87FAA"/>
    <w:rsid w:val="00D92773"/>
    <w:rsid w:val="00D92BE6"/>
    <w:rsid w:val="00DA0B50"/>
    <w:rsid w:val="00DA2320"/>
    <w:rsid w:val="00DB0136"/>
    <w:rsid w:val="00DB3B47"/>
    <w:rsid w:val="00DB4ED6"/>
    <w:rsid w:val="00DB771D"/>
    <w:rsid w:val="00DC3923"/>
    <w:rsid w:val="00DC66DF"/>
    <w:rsid w:val="00DD026E"/>
    <w:rsid w:val="00DD16C2"/>
    <w:rsid w:val="00DD6B96"/>
    <w:rsid w:val="00DE0BCB"/>
    <w:rsid w:val="00DE171F"/>
    <w:rsid w:val="00DE1804"/>
    <w:rsid w:val="00DF0146"/>
    <w:rsid w:val="00DF05C0"/>
    <w:rsid w:val="00DF1FF6"/>
    <w:rsid w:val="00DF2008"/>
    <w:rsid w:val="00DF282B"/>
    <w:rsid w:val="00DF2E13"/>
    <w:rsid w:val="00DF2ECC"/>
    <w:rsid w:val="00DF32E4"/>
    <w:rsid w:val="00DF5247"/>
    <w:rsid w:val="00E00530"/>
    <w:rsid w:val="00E006F9"/>
    <w:rsid w:val="00E01BEA"/>
    <w:rsid w:val="00E06414"/>
    <w:rsid w:val="00E07B06"/>
    <w:rsid w:val="00E17930"/>
    <w:rsid w:val="00E25220"/>
    <w:rsid w:val="00E26677"/>
    <w:rsid w:val="00E26ED3"/>
    <w:rsid w:val="00E276C0"/>
    <w:rsid w:val="00E27A71"/>
    <w:rsid w:val="00E32DC4"/>
    <w:rsid w:val="00E3449C"/>
    <w:rsid w:val="00E364C4"/>
    <w:rsid w:val="00E407CF"/>
    <w:rsid w:val="00E46B50"/>
    <w:rsid w:val="00E51A06"/>
    <w:rsid w:val="00E51E68"/>
    <w:rsid w:val="00E51FFB"/>
    <w:rsid w:val="00E6780E"/>
    <w:rsid w:val="00E83435"/>
    <w:rsid w:val="00E83C6C"/>
    <w:rsid w:val="00E878C4"/>
    <w:rsid w:val="00E914B3"/>
    <w:rsid w:val="00E95779"/>
    <w:rsid w:val="00E9731E"/>
    <w:rsid w:val="00EA05EA"/>
    <w:rsid w:val="00EA3EE5"/>
    <w:rsid w:val="00EA523E"/>
    <w:rsid w:val="00EB0F62"/>
    <w:rsid w:val="00EB1FAF"/>
    <w:rsid w:val="00EC2599"/>
    <w:rsid w:val="00EC3823"/>
    <w:rsid w:val="00EC6200"/>
    <w:rsid w:val="00EC7840"/>
    <w:rsid w:val="00ED0C99"/>
    <w:rsid w:val="00ED0E1A"/>
    <w:rsid w:val="00ED1A95"/>
    <w:rsid w:val="00ED3B45"/>
    <w:rsid w:val="00ED606B"/>
    <w:rsid w:val="00EE4F7C"/>
    <w:rsid w:val="00EF4176"/>
    <w:rsid w:val="00EF4182"/>
    <w:rsid w:val="00EF6716"/>
    <w:rsid w:val="00F019FF"/>
    <w:rsid w:val="00F03C84"/>
    <w:rsid w:val="00F03EB0"/>
    <w:rsid w:val="00F06C57"/>
    <w:rsid w:val="00F07360"/>
    <w:rsid w:val="00F1464F"/>
    <w:rsid w:val="00F14FA2"/>
    <w:rsid w:val="00F23075"/>
    <w:rsid w:val="00F24EFE"/>
    <w:rsid w:val="00F30380"/>
    <w:rsid w:val="00F322A4"/>
    <w:rsid w:val="00F34504"/>
    <w:rsid w:val="00F405B0"/>
    <w:rsid w:val="00F421D2"/>
    <w:rsid w:val="00F46857"/>
    <w:rsid w:val="00F47EDD"/>
    <w:rsid w:val="00F5025C"/>
    <w:rsid w:val="00F5572F"/>
    <w:rsid w:val="00F561E2"/>
    <w:rsid w:val="00F56937"/>
    <w:rsid w:val="00F61780"/>
    <w:rsid w:val="00F627C8"/>
    <w:rsid w:val="00F63681"/>
    <w:rsid w:val="00F66DF2"/>
    <w:rsid w:val="00F67083"/>
    <w:rsid w:val="00F74CC6"/>
    <w:rsid w:val="00F75534"/>
    <w:rsid w:val="00F75FF8"/>
    <w:rsid w:val="00F76A8C"/>
    <w:rsid w:val="00F82415"/>
    <w:rsid w:val="00F84733"/>
    <w:rsid w:val="00F855B6"/>
    <w:rsid w:val="00F90D9E"/>
    <w:rsid w:val="00F9233C"/>
    <w:rsid w:val="00F93D00"/>
    <w:rsid w:val="00F9447A"/>
    <w:rsid w:val="00F94B5A"/>
    <w:rsid w:val="00F97372"/>
    <w:rsid w:val="00FA0917"/>
    <w:rsid w:val="00FA2603"/>
    <w:rsid w:val="00FA741F"/>
    <w:rsid w:val="00FB3AEE"/>
    <w:rsid w:val="00FB754B"/>
    <w:rsid w:val="00FB7A05"/>
    <w:rsid w:val="00FC08DF"/>
    <w:rsid w:val="00FC1101"/>
    <w:rsid w:val="00FC119A"/>
    <w:rsid w:val="00FC2132"/>
    <w:rsid w:val="00FD199B"/>
    <w:rsid w:val="00FD2AD7"/>
    <w:rsid w:val="00FD38D1"/>
    <w:rsid w:val="00FE1542"/>
    <w:rsid w:val="00FE19E6"/>
    <w:rsid w:val="00FE58B1"/>
    <w:rsid w:val="00FF0519"/>
    <w:rsid w:val="00FF5507"/>
    <w:rsid w:val="00FF6D54"/>
    <w:rsid w:val="00FF7684"/>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9171CB"/>
  <w14:defaultImageDpi w14:val="300"/>
  <w15:docId w15:val="{D9927001-BE3C-224F-9DDA-7E8413630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A2320"/>
    <w:rPr>
      <w:sz w:val="24"/>
      <w:szCs w:val="24"/>
    </w:rPr>
  </w:style>
  <w:style w:type="paragraph" w:styleId="berschrift1">
    <w:name w:val="heading 1"/>
    <w:basedOn w:val="Standard"/>
    <w:next w:val="Standard"/>
    <w:qFormat/>
    <w:rsid w:val="009D4495"/>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rsid w:val="009D4495"/>
    <w:pPr>
      <w:keepNext/>
      <w:spacing w:before="240" w:after="60"/>
      <w:outlineLvl w:val="1"/>
    </w:pPr>
    <w:rPr>
      <w:rFonts w:ascii="Arial" w:hAnsi="Arial" w:cs="Arial"/>
      <w:b/>
      <w:bCs/>
      <w:i/>
      <w:iCs/>
      <w:sz w:val="28"/>
      <w:szCs w:val="28"/>
    </w:rPr>
  </w:style>
  <w:style w:type="paragraph" w:styleId="berschrift3">
    <w:name w:val="heading 3"/>
    <w:basedOn w:val="Standard"/>
    <w:next w:val="Standard"/>
    <w:qFormat/>
    <w:rsid w:val="009D4495"/>
    <w:pPr>
      <w:keepNext/>
      <w:spacing w:before="240" w:after="60"/>
      <w:outlineLvl w:val="2"/>
    </w:pPr>
    <w:rPr>
      <w:rFonts w:ascii="Arial" w:hAnsi="Arial" w:cs="Arial"/>
      <w:b/>
      <w:bCs/>
      <w:sz w:val="26"/>
      <w:szCs w:val="26"/>
    </w:rPr>
  </w:style>
  <w:style w:type="paragraph" w:styleId="berschrift4">
    <w:name w:val="heading 4"/>
    <w:basedOn w:val="Standard"/>
    <w:next w:val="Standard"/>
    <w:qFormat/>
    <w:rsid w:val="009D4495"/>
    <w:pPr>
      <w:keepNext/>
      <w:spacing w:before="240" w:after="60"/>
      <w:outlineLvl w:val="3"/>
    </w:pPr>
    <w:rPr>
      <w:b/>
      <w:bCs/>
      <w:sz w:val="28"/>
      <w:szCs w:val="28"/>
    </w:rPr>
  </w:style>
  <w:style w:type="paragraph" w:styleId="berschrift5">
    <w:name w:val="heading 5"/>
    <w:basedOn w:val="Standard"/>
    <w:next w:val="Standard"/>
    <w:qFormat/>
    <w:rsid w:val="009D4495"/>
    <w:pPr>
      <w:spacing w:before="240" w:after="60"/>
      <w:outlineLvl w:val="4"/>
    </w:pPr>
    <w:rPr>
      <w:b/>
      <w:bCs/>
      <w:i/>
      <w:iCs/>
      <w:sz w:val="26"/>
      <w:szCs w:val="26"/>
    </w:rPr>
  </w:style>
  <w:style w:type="paragraph" w:styleId="berschrift6">
    <w:name w:val="heading 6"/>
    <w:basedOn w:val="Standard"/>
    <w:next w:val="Standard"/>
    <w:qFormat/>
    <w:rsid w:val="009D4495"/>
    <w:pPr>
      <w:spacing w:before="240" w:after="60"/>
      <w:outlineLvl w:val="5"/>
    </w:pPr>
    <w:rPr>
      <w:b/>
      <w:bCs/>
      <w:sz w:val="22"/>
      <w:szCs w:val="22"/>
    </w:rPr>
  </w:style>
  <w:style w:type="paragraph" w:styleId="berschrift7">
    <w:name w:val="heading 7"/>
    <w:basedOn w:val="Standard"/>
    <w:next w:val="Standard"/>
    <w:qFormat/>
    <w:rsid w:val="009D4495"/>
    <w:pPr>
      <w:spacing w:before="240" w:after="60"/>
      <w:outlineLvl w:val="6"/>
    </w:pPr>
  </w:style>
  <w:style w:type="paragraph" w:styleId="berschrift8">
    <w:name w:val="heading 8"/>
    <w:basedOn w:val="Standard"/>
    <w:next w:val="Standard"/>
    <w:qFormat/>
    <w:rsid w:val="009D4495"/>
    <w:pPr>
      <w:spacing w:before="240" w:after="60"/>
      <w:outlineLvl w:val="7"/>
    </w:pPr>
    <w:rPr>
      <w:i/>
      <w:iCs/>
    </w:rPr>
  </w:style>
  <w:style w:type="paragraph" w:styleId="berschrift9">
    <w:name w:val="heading 9"/>
    <w:basedOn w:val="Standard"/>
    <w:next w:val="Standard"/>
    <w:qFormat/>
    <w:rsid w:val="009D4495"/>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lietext">
    <w:name w:val="Fließtext"/>
    <w:basedOn w:val="Standard"/>
    <w:rsid w:val="009B5F61"/>
    <w:pPr>
      <w:spacing w:line="330" w:lineRule="exact"/>
      <w:jc w:val="both"/>
    </w:pPr>
    <w:rPr>
      <w:rFonts w:ascii="Arial" w:hAnsi="Arial"/>
      <w:sz w:val="22"/>
      <w:szCs w:val="20"/>
    </w:rPr>
  </w:style>
  <w:style w:type="paragraph" w:styleId="Abbildungsverzeichnis">
    <w:name w:val="table of figures"/>
    <w:basedOn w:val="Standard"/>
    <w:next w:val="Standard"/>
    <w:semiHidden/>
    <w:rsid w:val="009D4495"/>
    <w:pPr>
      <w:ind w:left="480" w:hanging="480"/>
    </w:pPr>
  </w:style>
  <w:style w:type="paragraph" w:styleId="Anrede">
    <w:name w:val="Salutation"/>
    <w:basedOn w:val="Standard"/>
    <w:next w:val="Standard"/>
    <w:rsid w:val="009D4495"/>
  </w:style>
  <w:style w:type="paragraph" w:styleId="Aufzhlungszeichen">
    <w:name w:val="List Bullet"/>
    <w:basedOn w:val="Standard"/>
    <w:autoRedefine/>
    <w:rsid w:val="009D4495"/>
    <w:pPr>
      <w:numPr>
        <w:numId w:val="1"/>
      </w:numPr>
    </w:pPr>
  </w:style>
  <w:style w:type="paragraph" w:styleId="Aufzhlungszeichen2">
    <w:name w:val="List Bullet 2"/>
    <w:basedOn w:val="Standard"/>
    <w:autoRedefine/>
    <w:rsid w:val="009D4495"/>
    <w:pPr>
      <w:numPr>
        <w:numId w:val="2"/>
      </w:numPr>
    </w:pPr>
  </w:style>
  <w:style w:type="paragraph" w:styleId="Aufzhlungszeichen3">
    <w:name w:val="List Bullet 3"/>
    <w:basedOn w:val="Standard"/>
    <w:autoRedefine/>
    <w:rsid w:val="009D4495"/>
    <w:pPr>
      <w:numPr>
        <w:numId w:val="3"/>
      </w:numPr>
    </w:pPr>
  </w:style>
  <w:style w:type="paragraph" w:styleId="Aufzhlungszeichen4">
    <w:name w:val="List Bullet 4"/>
    <w:basedOn w:val="Standard"/>
    <w:autoRedefine/>
    <w:rsid w:val="009D4495"/>
    <w:pPr>
      <w:numPr>
        <w:numId w:val="4"/>
      </w:numPr>
    </w:pPr>
  </w:style>
  <w:style w:type="paragraph" w:styleId="Aufzhlungszeichen5">
    <w:name w:val="List Bullet 5"/>
    <w:basedOn w:val="Standard"/>
    <w:autoRedefine/>
    <w:rsid w:val="009D4495"/>
    <w:pPr>
      <w:numPr>
        <w:numId w:val="5"/>
      </w:numPr>
    </w:pPr>
  </w:style>
  <w:style w:type="paragraph" w:styleId="Beschriftung">
    <w:name w:val="caption"/>
    <w:basedOn w:val="Standard"/>
    <w:next w:val="Standard"/>
    <w:qFormat/>
    <w:rsid w:val="009D4495"/>
    <w:pPr>
      <w:spacing w:before="120" w:after="120"/>
    </w:pPr>
    <w:rPr>
      <w:b/>
      <w:bCs/>
      <w:sz w:val="20"/>
      <w:szCs w:val="20"/>
    </w:rPr>
  </w:style>
  <w:style w:type="paragraph" w:styleId="Blocktext">
    <w:name w:val="Block Text"/>
    <w:basedOn w:val="Standard"/>
    <w:rsid w:val="009D4495"/>
    <w:pPr>
      <w:spacing w:after="120"/>
      <w:ind w:left="1440" w:right="1440"/>
    </w:pPr>
  </w:style>
  <w:style w:type="paragraph" w:styleId="Datum">
    <w:name w:val="Date"/>
    <w:basedOn w:val="Standard"/>
    <w:next w:val="Standard"/>
    <w:rsid w:val="009D4495"/>
  </w:style>
  <w:style w:type="paragraph" w:styleId="Dokumentstruktur">
    <w:name w:val="Document Map"/>
    <w:basedOn w:val="Standard"/>
    <w:semiHidden/>
    <w:rsid w:val="009D4495"/>
    <w:pPr>
      <w:shd w:val="clear" w:color="auto" w:fill="000080"/>
    </w:pPr>
    <w:rPr>
      <w:rFonts w:ascii="Tahoma" w:hAnsi="Tahoma" w:cs="Tahoma"/>
    </w:rPr>
  </w:style>
  <w:style w:type="paragraph" w:styleId="E-Mail-Signatur">
    <w:name w:val="E-mail Signature"/>
    <w:basedOn w:val="Standard"/>
    <w:rsid w:val="009D4495"/>
  </w:style>
  <w:style w:type="paragraph" w:styleId="Endnotentext">
    <w:name w:val="endnote text"/>
    <w:basedOn w:val="Standard"/>
    <w:semiHidden/>
    <w:rsid w:val="009D4495"/>
    <w:rPr>
      <w:sz w:val="20"/>
      <w:szCs w:val="20"/>
    </w:rPr>
  </w:style>
  <w:style w:type="paragraph" w:styleId="Fu-Endnotenberschrift">
    <w:name w:val="Note Heading"/>
    <w:basedOn w:val="Standard"/>
    <w:next w:val="Standard"/>
    <w:rsid w:val="009D4495"/>
  </w:style>
  <w:style w:type="paragraph" w:styleId="Funotentext">
    <w:name w:val="footnote text"/>
    <w:basedOn w:val="Standard"/>
    <w:semiHidden/>
    <w:rsid w:val="009D4495"/>
    <w:rPr>
      <w:sz w:val="20"/>
      <w:szCs w:val="20"/>
    </w:rPr>
  </w:style>
  <w:style w:type="paragraph" w:styleId="Fuzeile">
    <w:name w:val="footer"/>
    <w:basedOn w:val="Standard"/>
    <w:rsid w:val="009D4495"/>
    <w:pPr>
      <w:tabs>
        <w:tab w:val="center" w:pos="4536"/>
        <w:tab w:val="right" w:pos="9072"/>
      </w:tabs>
    </w:pPr>
  </w:style>
  <w:style w:type="paragraph" w:styleId="Gruformel">
    <w:name w:val="Closing"/>
    <w:basedOn w:val="Standard"/>
    <w:rsid w:val="009D4495"/>
    <w:pPr>
      <w:ind w:left="4252"/>
    </w:pPr>
  </w:style>
  <w:style w:type="paragraph" w:styleId="HTMLAdresse">
    <w:name w:val="HTML Address"/>
    <w:basedOn w:val="Standard"/>
    <w:rsid w:val="009D4495"/>
    <w:rPr>
      <w:i/>
      <w:iCs/>
    </w:rPr>
  </w:style>
  <w:style w:type="paragraph" w:styleId="HTMLVorformatiert">
    <w:name w:val="HTML Preformatted"/>
    <w:basedOn w:val="Standard"/>
    <w:link w:val="HTMLVorformatiertZchn"/>
    <w:uiPriority w:val="99"/>
    <w:rsid w:val="009D4495"/>
    <w:rPr>
      <w:rFonts w:ascii="Courier New" w:hAnsi="Courier New" w:cs="Courier New"/>
      <w:sz w:val="20"/>
      <w:szCs w:val="20"/>
    </w:rPr>
  </w:style>
  <w:style w:type="paragraph" w:styleId="Index1">
    <w:name w:val="index 1"/>
    <w:basedOn w:val="Standard"/>
    <w:next w:val="Standard"/>
    <w:autoRedefine/>
    <w:semiHidden/>
    <w:rsid w:val="009D4495"/>
    <w:pPr>
      <w:ind w:left="240" w:hanging="240"/>
    </w:pPr>
  </w:style>
  <w:style w:type="paragraph" w:styleId="Index2">
    <w:name w:val="index 2"/>
    <w:basedOn w:val="Standard"/>
    <w:next w:val="Standard"/>
    <w:autoRedefine/>
    <w:semiHidden/>
    <w:rsid w:val="009D4495"/>
    <w:pPr>
      <w:ind w:left="480" w:hanging="240"/>
    </w:pPr>
  </w:style>
  <w:style w:type="paragraph" w:styleId="Index3">
    <w:name w:val="index 3"/>
    <w:basedOn w:val="Standard"/>
    <w:next w:val="Standard"/>
    <w:autoRedefine/>
    <w:semiHidden/>
    <w:rsid w:val="009D4495"/>
    <w:pPr>
      <w:ind w:left="720" w:hanging="240"/>
    </w:pPr>
  </w:style>
  <w:style w:type="paragraph" w:styleId="Index4">
    <w:name w:val="index 4"/>
    <w:basedOn w:val="Standard"/>
    <w:next w:val="Standard"/>
    <w:autoRedefine/>
    <w:semiHidden/>
    <w:rsid w:val="009D4495"/>
    <w:pPr>
      <w:ind w:left="960" w:hanging="240"/>
    </w:pPr>
  </w:style>
  <w:style w:type="paragraph" w:styleId="Index5">
    <w:name w:val="index 5"/>
    <w:basedOn w:val="Standard"/>
    <w:next w:val="Standard"/>
    <w:autoRedefine/>
    <w:semiHidden/>
    <w:rsid w:val="009D4495"/>
    <w:pPr>
      <w:ind w:left="1200" w:hanging="240"/>
    </w:pPr>
  </w:style>
  <w:style w:type="paragraph" w:styleId="Index6">
    <w:name w:val="index 6"/>
    <w:basedOn w:val="Standard"/>
    <w:next w:val="Standard"/>
    <w:autoRedefine/>
    <w:semiHidden/>
    <w:rsid w:val="009D4495"/>
    <w:pPr>
      <w:ind w:left="1440" w:hanging="240"/>
    </w:pPr>
  </w:style>
  <w:style w:type="paragraph" w:styleId="Index7">
    <w:name w:val="index 7"/>
    <w:basedOn w:val="Standard"/>
    <w:next w:val="Standard"/>
    <w:autoRedefine/>
    <w:semiHidden/>
    <w:rsid w:val="009D4495"/>
    <w:pPr>
      <w:ind w:left="1680" w:hanging="240"/>
    </w:pPr>
  </w:style>
  <w:style w:type="paragraph" w:styleId="Index8">
    <w:name w:val="index 8"/>
    <w:basedOn w:val="Standard"/>
    <w:next w:val="Standard"/>
    <w:autoRedefine/>
    <w:semiHidden/>
    <w:rsid w:val="009D4495"/>
    <w:pPr>
      <w:ind w:left="1920" w:hanging="240"/>
    </w:pPr>
  </w:style>
  <w:style w:type="paragraph" w:styleId="Index9">
    <w:name w:val="index 9"/>
    <w:basedOn w:val="Standard"/>
    <w:next w:val="Standard"/>
    <w:autoRedefine/>
    <w:semiHidden/>
    <w:rsid w:val="009D4495"/>
    <w:pPr>
      <w:ind w:left="2160" w:hanging="240"/>
    </w:pPr>
  </w:style>
  <w:style w:type="paragraph" w:styleId="Indexberschrift">
    <w:name w:val="index heading"/>
    <w:basedOn w:val="Standard"/>
    <w:next w:val="Index1"/>
    <w:semiHidden/>
    <w:rsid w:val="009D4495"/>
    <w:rPr>
      <w:rFonts w:ascii="Arial" w:hAnsi="Arial" w:cs="Arial"/>
      <w:b/>
      <w:bCs/>
    </w:rPr>
  </w:style>
  <w:style w:type="paragraph" w:styleId="Kommentartext">
    <w:name w:val="annotation text"/>
    <w:basedOn w:val="Standard"/>
    <w:semiHidden/>
    <w:rsid w:val="009D4495"/>
    <w:rPr>
      <w:sz w:val="20"/>
      <w:szCs w:val="20"/>
    </w:rPr>
  </w:style>
  <w:style w:type="paragraph" w:styleId="Kommentarthema">
    <w:name w:val="annotation subject"/>
    <w:basedOn w:val="Kommentartext"/>
    <w:next w:val="Kommentartext"/>
    <w:semiHidden/>
    <w:rsid w:val="009D4495"/>
    <w:rPr>
      <w:b/>
      <w:bCs/>
    </w:rPr>
  </w:style>
  <w:style w:type="paragraph" w:styleId="Kopfzeile">
    <w:name w:val="header"/>
    <w:basedOn w:val="Standard"/>
    <w:rsid w:val="009D4495"/>
    <w:pPr>
      <w:tabs>
        <w:tab w:val="center" w:pos="4536"/>
        <w:tab w:val="right" w:pos="9072"/>
      </w:tabs>
    </w:pPr>
  </w:style>
  <w:style w:type="paragraph" w:styleId="Liste">
    <w:name w:val="List"/>
    <w:basedOn w:val="Standard"/>
    <w:rsid w:val="009D4495"/>
    <w:pPr>
      <w:ind w:left="283" w:hanging="283"/>
    </w:pPr>
  </w:style>
  <w:style w:type="paragraph" w:styleId="Liste2">
    <w:name w:val="List 2"/>
    <w:basedOn w:val="Standard"/>
    <w:rsid w:val="009D4495"/>
    <w:pPr>
      <w:ind w:left="566" w:hanging="283"/>
    </w:pPr>
  </w:style>
  <w:style w:type="paragraph" w:styleId="Liste3">
    <w:name w:val="List 3"/>
    <w:basedOn w:val="Standard"/>
    <w:rsid w:val="009D4495"/>
    <w:pPr>
      <w:ind w:left="849" w:hanging="283"/>
    </w:pPr>
  </w:style>
  <w:style w:type="paragraph" w:styleId="Liste4">
    <w:name w:val="List 4"/>
    <w:basedOn w:val="Standard"/>
    <w:rsid w:val="009D4495"/>
    <w:pPr>
      <w:ind w:left="1132" w:hanging="283"/>
    </w:pPr>
  </w:style>
  <w:style w:type="paragraph" w:styleId="Liste5">
    <w:name w:val="List 5"/>
    <w:basedOn w:val="Standard"/>
    <w:rsid w:val="009D4495"/>
    <w:pPr>
      <w:ind w:left="1415" w:hanging="283"/>
    </w:pPr>
  </w:style>
  <w:style w:type="paragraph" w:styleId="Listenfortsetzung">
    <w:name w:val="List Continue"/>
    <w:basedOn w:val="Standard"/>
    <w:rsid w:val="009D4495"/>
    <w:pPr>
      <w:spacing w:after="120"/>
      <w:ind w:left="283"/>
    </w:pPr>
  </w:style>
  <w:style w:type="paragraph" w:styleId="Listenfortsetzung2">
    <w:name w:val="List Continue 2"/>
    <w:basedOn w:val="Standard"/>
    <w:rsid w:val="009D4495"/>
    <w:pPr>
      <w:spacing w:after="120"/>
      <w:ind w:left="566"/>
    </w:pPr>
  </w:style>
  <w:style w:type="paragraph" w:styleId="Listenfortsetzung3">
    <w:name w:val="List Continue 3"/>
    <w:basedOn w:val="Standard"/>
    <w:rsid w:val="009D4495"/>
    <w:pPr>
      <w:spacing w:after="120"/>
      <w:ind w:left="849"/>
    </w:pPr>
  </w:style>
  <w:style w:type="paragraph" w:styleId="Listenfortsetzung4">
    <w:name w:val="List Continue 4"/>
    <w:basedOn w:val="Standard"/>
    <w:rsid w:val="009D4495"/>
    <w:pPr>
      <w:spacing w:after="120"/>
      <w:ind w:left="1132"/>
    </w:pPr>
  </w:style>
  <w:style w:type="paragraph" w:styleId="Listenfortsetzung5">
    <w:name w:val="List Continue 5"/>
    <w:basedOn w:val="Standard"/>
    <w:rsid w:val="009D4495"/>
    <w:pPr>
      <w:spacing w:after="120"/>
      <w:ind w:left="1415"/>
    </w:pPr>
  </w:style>
  <w:style w:type="paragraph" w:styleId="Listennummer">
    <w:name w:val="List Number"/>
    <w:basedOn w:val="Standard"/>
    <w:rsid w:val="009D4495"/>
    <w:pPr>
      <w:numPr>
        <w:numId w:val="6"/>
      </w:numPr>
    </w:pPr>
  </w:style>
  <w:style w:type="paragraph" w:styleId="Listennummer2">
    <w:name w:val="List Number 2"/>
    <w:basedOn w:val="Standard"/>
    <w:rsid w:val="009D4495"/>
    <w:pPr>
      <w:numPr>
        <w:numId w:val="7"/>
      </w:numPr>
    </w:pPr>
  </w:style>
  <w:style w:type="paragraph" w:styleId="Listennummer3">
    <w:name w:val="List Number 3"/>
    <w:basedOn w:val="Standard"/>
    <w:rsid w:val="009D4495"/>
    <w:pPr>
      <w:numPr>
        <w:numId w:val="8"/>
      </w:numPr>
    </w:pPr>
  </w:style>
  <w:style w:type="paragraph" w:styleId="Listennummer4">
    <w:name w:val="List Number 4"/>
    <w:basedOn w:val="Standard"/>
    <w:rsid w:val="009D4495"/>
    <w:pPr>
      <w:numPr>
        <w:numId w:val="9"/>
      </w:numPr>
    </w:pPr>
  </w:style>
  <w:style w:type="paragraph" w:styleId="Listennummer5">
    <w:name w:val="List Number 5"/>
    <w:basedOn w:val="Standard"/>
    <w:rsid w:val="009D4495"/>
    <w:pPr>
      <w:numPr>
        <w:numId w:val="10"/>
      </w:numPr>
    </w:pPr>
  </w:style>
  <w:style w:type="paragraph" w:styleId="Makrotext">
    <w:name w:val="macro"/>
    <w:semiHidden/>
    <w:rsid w:val="009D449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Nachrichtenkopf">
    <w:name w:val="Message Header"/>
    <w:basedOn w:val="Standard"/>
    <w:rsid w:val="009D449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rsid w:val="009D4495"/>
    <w:rPr>
      <w:rFonts w:ascii="Courier New" w:hAnsi="Courier New" w:cs="Courier New"/>
      <w:sz w:val="20"/>
      <w:szCs w:val="20"/>
    </w:rPr>
  </w:style>
  <w:style w:type="paragraph" w:styleId="Rechtsgrundlagenverzeichnis">
    <w:name w:val="table of authorities"/>
    <w:basedOn w:val="Standard"/>
    <w:next w:val="Standard"/>
    <w:semiHidden/>
    <w:rsid w:val="009D4495"/>
    <w:pPr>
      <w:ind w:left="240" w:hanging="240"/>
    </w:pPr>
  </w:style>
  <w:style w:type="paragraph" w:styleId="RGV-berschrift">
    <w:name w:val="toa heading"/>
    <w:basedOn w:val="Standard"/>
    <w:next w:val="Standard"/>
    <w:semiHidden/>
    <w:rsid w:val="009D4495"/>
    <w:pPr>
      <w:spacing w:before="120"/>
    </w:pPr>
    <w:rPr>
      <w:rFonts w:ascii="Arial" w:hAnsi="Arial" w:cs="Arial"/>
      <w:b/>
      <w:bCs/>
    </w:rPr>
  </w:style>
  <w:style w:type="paragraph" w:styleId="Sprechblasentext">
    <w:name w:val="Balloon Text"/>
    <w:basedOn w:val="Standard"/>
    <w:semiHidden/>
    <w:rsid w:val="009D4495"/>
    <w:rPr>
      <w:rFonts w:ascii="Tahoma" w:hAnsi="Tahoma" w:cs="Tahoma"/>
      <w:sz w:val="16"/>
      <w:szCs w:val="16"/>
    </w:rPr>
  </w:style>
  <w:style w:type="paragraph" w:styleId="StandardWeb">
    <w:name w:val="Normal (Web)"/>
    <w:basedOn w:val="Standard"/>
    <w:uiPriority w:val="99"/>
    <w:rsid w:val="009D4495"/>
  </w:style>
  <w:style w:type="paragraph" w:styleId="Standardeinzug">
    <w:name w:val="Normal Indent"/>
    <w:basedOn w:val="Standard"/>
    <w:rsid w:val="009D4495"/>
    <w:pPr>
      <w:ind w:left="708"/>
    </w:pPr>
  </w:style>
  <w:style w:type="paragraph" w:styleId="Textkrper">
    <w:name w:val="Body Text"/>
    <w:basedOn w:val="Standard"/>
    <w:rsid w:val="009D4495"/>
    <w:pPr>
      <w:spacing w:after="120"/>
    </w:pPr>
  </w:style>
  <w:style w:type="paragraph" w:styleId="Textkrper2">
    <w:name w:val="Body Text 2"/>
    <w:basedOn w:val="Standard"/>
    <w:rsid w:val="009D4495"/>
    <w:pPr>
      <w:spacing w:after="120" w:line="480" w:lineRule="auto"/>
    </w:pPr>
  </w:style>
  <w:style w:type="paragraph" w:styleId="Textkrper3">
    <w:name w:val="Body Text 3"/>
    <w:basedOn w:val="Standard"/>
    <w:rsid w:val="009D4495"/>
    <w:pPr>
      <w:spacing w:after="120"/>
    </w:pPr>
    <w:rPr>
      <w:sz w:val="16"/>
      <w:szCs w:val="16"/>
    </w:rPr>
  </w:style>
  <w:style w:type="paragraph" w:styleId="Textkrper-Einzug2">
    <w:name w:val="Body Text Indent 2"/>
    <w:basedOn w:val="Standard"/>
    <w:rsid w:val="009D4495"/>
    <w:pPr>
      <w:spacing w:after="120" w:line="480" w:lineRule="auto"/>
      <w:ind w:left="283"/>
    </w:pPr>
  </w:style>
  <w:style w:type="paragraph" w:styleId="Textkrper-Einzug3">
    <w:name w:val="Body Text Indent 3"/>
    <w:basedOn w:val="Standard"/>
    <w:rsid w:val="009D4495"/>
    <w:pPr>
      <w:spacing w:after="120"/>
      <w:ind w:left="283"/>
    </w:pPr>
    <w:rPr>
      <w:sz w:val="16"/>
      <w:szCs w:val="16"/>
    </w:rPr>
  </w:style>
  <w:style w:type="paragraph" w:styleId="Textkrper-Erstzeileneinzug">
    <w:name w:val="Body Text First Indent"/>
    <w:basedOn w:val="Textkrper"/>
    <w:rsid w:val="009D4495"/>
    <w:pPr>
      <w:ind w:firstLine="210"/>
    </w:pPr>
  </w:style>
  <w:style w:type="paragraph" w:styleId="Textkrper-Zeileneinzug">
    <w:name w:val="Body Text Indent"/>
    <w:basedOn w:val="Standard"/>
    <w:rsid w:val="009D4495"/>
    <w:pPr>
      <w:spacing w:after="120"/>
      <w:ind w:left="283"/>
    </w:pPr>
  </w:style>
  <w:style w:type="paragraph" w:styleId="Textkrper-Erstzeileneinzug2">
    <w:name w:val="Body Text First Indent 2"/>
    <w:basedOn w:val="Textkrper-Zeileneinzug"/>
    <w:rsid w:val="009D4495"/>
    <w:pPr>
      <w:ind w:firstLine="210"/>
    </w:pPr>
  </w:style>
  <w:style w:type="paragraph" w:styleId="Titel">
    <w:name w:val="Title"/>
    <w:basedOn w:val="Standard"/>
    <w:qFormat/>
    <w:rsid w:val="009D4495"/>
    <w:pPr>
      <w:spacing w:before="240" w:after="60"/>
      <w:jc w:val="center"/>
      <w:outlineLvl w:val="0"/>
    </w:pPr>
    <w:rPr>
      <w:rFonts w:ascii="Arial" w:hAnsi="Arial" w:cs="Arial"/>
      <w:b/>
      <w:bCs/>
      <w:kern w:val="28"/>
      <w:sz w:val="32"/>
      <w:szCs w:val="32"/>
    </w:rPr>
  </w:style>
  <w:style w:type="paragraph" w:styleId="Umschlagabsenderadresse">
    <w:name w:val="envelope return"/>
    <w:basedOn w:val="Standard"/>
    <w:rsid w:val="009D4495"/>
    <w:rPr>
      <w:rFonts w:ascii="Arial" w:hAnsi="Arial" w:cs="Arial"/>
      <w:sz w:val="20"/>
      <w:szCs w:val="20"/>
    </w:rPr>
  </w:style>
  <w:style w:type="paragraph" w:styleId="Umschlagadresse">
    <w:name w:val="envelope address"/>
    <w:basedOn w:val="Standard"/>
    <w:rsid w:val="009D4495"/>
    <w:pPr>
      <w:framePr w:w="4320" w:h="2160" w:hRule="exact" w:hSpace="141" w:wrap="auto" w:hAnchor="page" w:xAlign="center" w:yAlign="bottom"/>
      <w:ind w:left="1"/>
    </w:pPr>
    <w:rPr>
      <w:rFonts w:ascii="Arial" w:hAnsi="Arial" w:cs="Arial"/>
    </w:rPr>
  </w:style>
  <w:style w:type="paragraph" w:styleId="Unterschrift">
    <w:name w:val="Signature"/>
    <w:basedOn w:val="Standard"/>
    <w:rsid w:val="009D4495"/>
    <w:pPr>
      <w:ind w:left="4252"/>
    </w:pPr>
  </w:style>
  <w:style w:type="paragraph" w:styleId="Untertitel">
    <w:name w:val="Subtitle"/>
    <w:basedOn w:val="Standard"/>
    <w:qFormat/>
    <w:rsid w:val="009D4495"/>
    <w:pPr>
      <w:spacing w:after="60"/>
      <w:jc w:val="center"/>
      <w:outlineLvl w:val="1"/>
    </w:pPr>
    <w:rPr>
      <w:rFonts w:ascii="Arial" w:hAnsi="Arial" w:cs="Arial"/>
    </w:rPr>
  </w:style>
  <w:style w:type="paragraph" w:styleId="Verzeichnis1">
    <w:name w:val="toc 1"/>
    <w:basedOn w:val="Standard"/>
    <w:next w:val="Standard"/>
    <w:autoRedefine/>
    <w:semiHidden/>
    <w:rsid w:val="009D4495"/>
  </w:style>
  <w:style w:type="paragraph" w:styleId="Verzeichnis2">
    <w:name w:val="toc 2"/>
    <w:basedOn w:val="Standard"/>
    <w:next w:val="Standard"/>
    <w:autoRedefine/>
    <w:semiHidden/>
    <w:rsid w:val="009D4495"/>
    <w:pPr>
      <w:ind w:left="240"/>
    </w:pPr>
  </w:style>
  <w:style w:type="paragraph" w:styleId="Verzeichnis3">
    <w:name w:val="toc 3"/>
    <w:basedOn w:val="Standard"/>
    <w:next w:val="Standard"/>
    <w:autoRedefine/>
    <w:semiHidden/>
    <w:rsid w:val="009D4495"/>
    <w:pPr>
      <w:ind w:left="480"/>
    </w:pPr>
  </w:style>
  <w:style w:type="paragraph" w:styleId="Verzeichnis4">
    <w:name w:val="toc 4"/>
    <w:basedOn w:val="Standard"/>
    <w:next w:val="Standard"/>
    <w:autoRedefine/>
    <w:semiHidden/>
    <w:rsid w:val="009D4495"/>
    <w:pPr>
      <w:ind w:left="720"/>
    </w:pPr>
  </w:style>
  <w:style w:type="paragraph" w:styleId="Verzeichnis5">
    <w:name w:val="toc 5"/>
    <w:basedOn w:val="Standard"/>
    <w:next w:val="Standard"/>
    <w:autoRedefine/>
    <w:semiHidden/>
    <w:rsid w:val="009D4495"/>
    <w:pPr>
      <w:ind w:left="960"/>
    </w:pPr>
  </w:style>
  <w:style w:type="paragraph" w:styleId="Verzeichnis6">
    <w:name w:val="toc 6"/>
    <w:basedOn w:val="Standard"/>
    <w:next w:val="Standard"/>
    <w:autoRedefine/>
    <w:semiHidden/>
    <w:rsid w:val="009D4495"/>
    <w:pPr>
      <w:ind w:left="1200"/>
    </w:pPr>
  </w:style>
  <w:style w:type="paragraph" w:styleId="Verzeichnis7">
    <w:name w:val="toc 7"/>
    <w:basedOn w:val="Standard"/>
    <w:next w:val="Standard"/>
    <w:autoRedefine/>
    <w:semiHidden/>
    <w:rsid w:val="009D4495"/>
    <w:pPr>
      <w:ind w:left="1440"/>
    </w:pPr>
  </w:style>
  <w:style w:type="paragraph" w:styleId="Verzeichnis8">
    <w:name w:val="toc 8"/>
    <w:basedOn w:val="Standard"/>
    <w:next w:val="Standard"/>
    <w:autoRedefine/>
    <w:semiHidden/>
    <w:rsid w:val="009D4495"/>
    <w:pPr>
      <w:ind w:left="1680"/>
    </w:pPr>
  </w:style>
  <w:style w:type="paragraph" w:styleId="Verzeichnis9">
    <w:name w:val="toc 9"/>
    <w:basedOn w:val="Standard"/>
    <w:next w:val="Standard"/>
    <w:autoRedefine/>
    <w:semiHidden/>
    <w:rsid w:val="009D4495"/>
    <w:pPr>
      <w:ind w:left="1920"/>
    </w:pPr>
  </w:style>
  <w:style w:type="paragraph" w:customStyle="1" w:styleId="Flietextfett">
    <w:name w:val="Fließtext fett"/>
    <w:basedOn w:val="Flietext"/>
    <w:next w:val="Flietext"/>
    <w:rsid w:val="002F6C80"/>
    <w:rPr>
      <w:b/>
      <w:color w:val="1F0000"/>
    </w:rPr>
  </w:style>
  <w:style w:type="character" w:styleId="Hyperlink">
    <w:name w:val="Hyperlink"/>
    <w:rsid w:val="00C72513"/>
    <w:rPr>
      <w:color w:val="0000FF"/>
      <w:u w:val="single"/>
    </w:rPr>
  </w:style>
  <w:style w:type="paragraph" w:customStyle="1" w:styleId="StandardArial">
    <w:name w:val="Standard + Arial"/>
    <w:aliases w:val="10 pt,Zeilenabstand:  Genau 13,5 pt"/>
    <w:basedOn w:val="Standard"/>
    <w:rsid w:val="009B1075"/>
    <w:pPr>
      <w:tabs>
        <w:tab w:val="left" w:pos="476"/>
        <w:tab w:val="left" w:pos="954"/>
      </w:tabs>
      <w:spacing w:line="310" w:lineRule="exact"/>
    </w:pPr>
    <w:rPr>
      <w:rFonts w:ascii="Arial" w:hAnsi="Arial" w:cs="Arial"/>
      <w:sz w:val="20"/>
      <w:szCs w:val="20"/>
    </w:rPr>
  </w:style>
  <w:style w:type="character" w:styleId="Seitenzahl">
    <w:name w:val="page number"/>
    <w:basedOn w:val="Absatz-Standardschriftart"/>
    <w:rsid w:val="008A7DC5"/>
  </w:style>
  <w:style w:type="paragraph" w:customStyle="1" w:styleId="FarbigeListe-Akzent11">
    <w:name w:val="Farbige Liste - Akzent 11"/>
    <w:basedOn w:val="Standard"/>
    <w:uiPriority w:val="34"/>
    <w:qFormat/>
    <w:rsid w:val="00E84B92"/>
    <w:pPr>
      <w:spacing w:after="200" w:line="276" w:lineRule="auto"/>
      <w:ind w:left="720"/>
      <w:contextualSpacing/>
    </w:pPr>
    <w:rPr>
      <w:rFonts w:ascii="Calibri" w:eastAsia="Calibri" w:hAnsi="Calibri"/>
      <w:sz w:val="22"/>
      <w:szCs w:val="22"/>
      <w:lang w:eastAsia="en-US"/>
    </w:rPr>
  </w:style>
  <w:style w:type="character" w:styleId="BesuchterLink">
    <w:name w:val="FollowedHyperlink"/>
    <w:uiPriority w:val="99"/>
    <w:semiHidden/>
    <w:unhideWhenUsed/>
    <w:rsid w:val="00B1494E"/>
    <w:rPr>
      <w:color w:val="800080"/>
      <w:u w:val="single"/>
    </w:rPr>
  </w:style>
  <w:style w:type="character" w:styleId="Fett">
    <w:name w:val="Strong"/>
    <w:uiPriority w:val="22"/>
    <w:qFormat/>
    <w:rsid w:val="00E43314"/>
    <w:rPr>
      <w:b/>
    </w:rPr>
  </w:style>
  <w:style w:type="character" w:customStyle="1" w:styleId="highlightedsearchterm">
    <w:name w:val="highlightedsearchterm"/>
    <w:basedOn w:val="Absatz-Standardschriftart"/>
    <w:rsid w:val="00660C83"/>
  </w:style>
  <w:style w:type="paragraph" w:customStyle="1" w:styleId="standard2">
    <w:name w:val="standard2"/>
    <w:basedOn w:val="Standard"/>
    <w:rsid w:val="00EC0089"/>
    <w:pPr>
      <w:spacing w:beforeLines="1" w:afterLines="1"/>
    </w:pPr>
    <w:rPr>
      <w:rFonts w:ascii="Times" w:hAnsi="Times"/>
      <w:sz w:val="20"/>
      <w:szCs w:val="20"/>
    </w:rPr>
  </w:style>
  <w:style w:type="character" w:customStyle="1" w:styleId="link-external">
    <w:name w:val="link-external"/>
    <w:basedOn w:val="Absatz-Standardschriftart"/>
    <w:rsid w:val="001A4B05"/>
  </w:style>
  <w:style w:type="paragraph" w:customStyle="1" w:styleId="berschriftPM">
    <w:name w:val="Überschrift PM"/>
    <w:basedOn w:val="berschrift1"/>
    <w:next w:val="UntertitelPM"/>
    <w:rsid w:val="008E6CA2"/>
    <w:pPr>
      <w:tabs>
        <w:tab w:val="right" w:pos="7711"/>
        <w:tab w:val="left" w:pos="7938"/>
      </w:tabs>
      <w:suppressAutoHyphens/>
      <w:spacing w:before="0" w:after="0"/>
    </w:pPr>
    <w:rPr>
      <w:rFonts w:ascii="News Gothic MT" w:hAnsi="News Gothic MT" w:cs="Times New Roman"/>
      <w:bCs w:val="0"/>
      <w:kern w:val="0"/>
      <w:sz w:val="28"/>
      <w:szCs w:val="20"/>
    </w:rPr>
  </w:style>
  <w:style w:type="paragraph" w:customStyle="1" w:styleId="UntertitelPM">
    <w:name w:val="Untertitel PM"/>
    <w:basedOn w:val="berschriftPM"/>
    <w:next w:val="VorspannPM"/>
    <w:rsid w:val="008E6CA2"/>
    <w:rPr>
      <w:b w:val="0"/>
    </w:rPr>
  </w:style>
  <w:style w:type="paragraph" w:customStyle="1" w:styleId="KontaktPM">
    <w:name w:val="Kontakt PM"/>
    <w:basedOn w:val="Standard"/>
    <w:rsid w:val="008E6CA2"/>
    <w:pPr>
      <w:widowControl w:val="0"/>
      <w:tabs>
        <w:tab w:val="right" w:pos="7711"/>
        <w:tab w:val="left" w:pos="7938"/>
      </w:tabs>
      <w:suppressAutoHyphens/>
      <w:outlineLvl w:val="0"/>
    </w:pPr>
    <w:rPr>
      <w:rFonts w:ascii="News Gothic MT" w:hAnsi="News Gothic MT"/>
      <w:sz w:val="20"/>
      <w:szCs w:val="20"/>
    </w:rPr>
  </w:style>
  <w:style w:type="paragraph" w:customStyle="1" w:styleId="VorspannPM">
    <w:name w:val="Vorspann PM"/>
    <w:basedOn w:val="berschriftPM"/>
    <w:rsid w:val="008E6CA2"/>
    <w:pPr>
      <w:keepNext w:val="0"/>
      <w:widowControl w:val="0"/>
      <w:jc w:val="both"/>
    </w:pPr>
    <w:rPr>
      <w:sz w:val="22"/>
    </w:rPr>
  </w:style>
  <w:style w:type="paragraph" w:customStyle="1" w:styleId="bodytext">
    <w:name w:val="bodytext"/>
    <w:basedOn w:val="Standard"/>
    <w:rsid w:val="00341ECD"/>
    <w:pPr>
      <w:spacing w:before="100" w:beforeAutospacing="1" w:after="100" w:afterAutospacing="1"/>
    </w:pPr>
    <w:rPr>
      <w:rFonts w:ascii="Times" w:hAnsi="Times"/>
      <w:sz w:val="20"/>
      <w:szCs w:val="20"/>
    </w:rPr>
  </w:style>
  <w:style w:type="character" w:styleId="Kommentarzeichen">
    <w:name w:val="annotation reference"/>
    <w:uiPriority w:val="99"/>
    <w:semiHidden/>
    <w:unhideWhenUsed/>
    <w:rsid w:val="00DE171F"/>
    <w:rPr>
      <w:sz w:val="18"/>
      <w:szCs w:val="18"/>
    </w:rPr>
  </w:style>
  <w:style w:type="paragraph" w:customStyle="1" w:styleId="HelleSchattierung-Akzent51">
    <w:name w:val="Helle Schattierung - Akzent 51"/>
    <w:hidden/>
    <w:uiPriority w:val="99"/>
    <w:semiHidden/>
    <w:rsid w:val="000A12AB"/>
    <w:rPr>
      <w:sz w:val="24"/>
      <w:szCs w:val="24"/>
    </w:rPr>
  </w:style>
  <w:style w:type="character" w:customStyle="1" w:styleId="HTMLVorformatiertZchn">
    <w:name w:val="HTML Vorformatiert Zchn"/>
    <w:link w:val="HTMLVorformatiert"/>
    <w:uiPriority w:val="99"/>
    <w:rsid w:val="008E64FD"/>
    <w:rPr>
      <w:rFonts w:ascii="Courier New" w:hAnsi="Courier New" w:cs="Courier New"/>
    </w:rPr>
  </w:style>
  <w:style w:type="paragraph" w:styleId="berarbeitung">
    <w:name w:val="Revision"/>
    <w:hidden/>
    <w:uiPriority w:val="99"/>
    <w:semiHidden/>
    <w:rsid w:val="004C7E3E"/>
    <w:rPr>
      <w:sz w:val="24"/>
      <w:szCs w:val="24"/>
    </w:rPr>
  </w:style>
  <w:style w:type="paragraph" w:customStyle="1" w:styleId="Formatvorlage5">
    <w:name w:val="Formatvorlage5"/>
    <w:basedOn w:val="Standard"/>
    <w:qFormat/>
    <w:rsid w:val="00543FFA"/>
    <w:pPr>
      <w:numPr>
        <w:numId w:val="19"/>
      </w:numPr>
      <w:spacing w:after="120" w:line="276" w:lineRule="auto"/>
    </w:pPr>
    <w:rPr>
      <w:rFonts w:ascii="Arial" w:hAnsi="Arial"/>
      <w:sz w:val="22"/>
      <w:lang w:val="en-US"/>
    </w:rPr>
  </w:style>
  <w:style w:type="character" w:customStyle="1" w:styleId="NichtaufgelsteErwhnung1">
    <w:name w:val="Nicht aufgelöste Erwähnung1"/>
    <w:basedOn w:val="Absatz-Standardschriftart"/>
    <w:uiPriority w:val="99"/>
    <w:semiHidden/>
    <w:unhideWhenUsed/>
    <w:rsid w:val="001A20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56305">
      <w:bodyDiv w:val="1"/>
      <w:marLeft w:val="0"/>
      <w:marRight w:val="0"/>
      <w:marTop w:val="0"/>
      <w:marBottom w:val="0"/>
      <w:divBdr>
        <w:top w:val="none" w:sz="0" w:space="0" w:color="auto"/>
        <w:left w:val="none" w:sz="0" w:space="0" w:color="auto"/>
        <w:bottom w:val="none" w:sz="0" w:space="0" w:color="auto"/>
        <w:right w:val="none" w:sz="0" w:space="0" w:color="auto"/>
      </w:divBdr>
    </w:div>
    <w:div w:id="65147684">
      <w:bodyDiv w:val="1"/>
      <w:marLeft w:val="0"/>
      <w:marRight w:val="0"/>
      <w:marTop w:val="0"/>
      <w:marBottom w:val="0"/>
      <w:divBdr>
        <w:top w:val="none" w:sz="0" w:space="0" w:color="auto"/>
        <w:left w:val="none" w:sz="0" w:space="0" w:color="auto"/>
        <w:bottom w:val="none" w:sz="0" w:space="0" w:color="auto"/>
        <w:right w:val="none" w:sz="0" w:space="0" w:color="auto"/>
      </w:divBdr>
    </w:div>
    <w:div w:id="66073072">
      <w:bodyDiv w:val="1"/>
      <w:marLeft w:val="0"/>
      <w:marRight w:val="0"/>
      <w:marTop w:val="0"/>
      <w:marBottom w:val="0"/>
      <w:divBdr>
        <w:top w:val="none" w:sz="0" w:space="0" w:color="auto"/>
        <w:left w:val="none" w:sz="0" w:space="0" w:color="auto"/>
        <w:bottom w:val="none" w:sz="0" w:space="0" w:color="auto"/>
        <w:right w:val="none" w:sz="0" w:space="0" w:color="auto"/>
      </w:divBdr>
      <w:divsChild>
        <w:div w:id="2562329">
          <w:marLeft w:val="0"/>
          <w:marRight w:val="0"/>
          <w:marTop w:val="0"/>
          <w:marBottom w:val="0"/>
          <w:divBdr>
            <w:top w:val="none" w:sz="0" w:space="0" w:color="auto"/>
            <w:left w:val="none" w:sz="0" w:space="0" w:color="auto"/>
            <w:bottom w:val="none" w:sz="0" w:space="0" w:color="auto"/>
            <w:right w:val="none" w:sz="0" w:space="0" w:color="auto"/>
          </w:divBdr>
        </w:div>
        <w:div w:id="1744064171">
          <w:marLeft w:val="0"/>
          <w:marRight w:val="0"/>
          <w:marTop w:val="0"/>
          <w:marBottom w:val="0"/>
          <w:divBdr>
            <w:top w:val="none" w:sz="0" w:space="0" w:color="auto"/>
            <w:left w:val="none" w:sz="0" w:space="0" w:color="auto"/>
            <w:bottom w:val="none" w:sz="0" w:space="0" w:color="auto"/>
            <w:right w:val="none" w:sz="0" w:space="0" w:color="auto"/>
          </w:divBdr>
        </w:div>
      </w:divsChild>
    </w:div>
    <w:div w:id="177503689">
      <w:bodyDiv w:val="1"/>
      <w:marLeft w:val="0"/>
      <w:marRight w:val="0"/>
      <w:marTop w:val="0"/>
      <w:marBottom w:val="0"/>
      <w:divBdr>
        <w:top w:val="none" w:sz="0" w:space="0" w:color="auto"/>
        <w:left w:val="none" w:sz="0" w:space="0" w:color="auto"/>
        <w:bottom w:val="none" w:sz="0" w:space="0" w:color="auto"/>
        <w:right w:val="none" w:sz="0" w:space="0" w:color="auto"/>
      </w:divBdr>
    </w:div>
    <w:div w:id="257754309">
      <w:bodyDiv w:val="1"/>
      <w:marLeft w:val="0"/>
      <w:marRight w:val="0"/>
      <w:marTop w:val="0"/>
      <w:marBottom w:val="0"/>
      <w:divBdr>
        <w:top w:val="none" w:sz="0" w:space="0" w:color="auto"/>
        <w:left w:val="none" w:sz="0" w:space="0" w:color="auto"/>
        <w:bottom w:val="none" w:sz="0" w:space="0" w:color="auto"/>
        <w:right w:val="none" w:sz="0" w:space="0" w:color="auto"/>
      </w:divBdr>
    </w:div>
    <w:div w:id="384649095">
      <w:bodyDiv w:val="1"/>
      <w:marLeft w:val="0"/>
      <w:marRight w:val="0"/>
      <w:marTop w:val="0"/>
      <w:marBottom w:val="0"/>
      <w:divBdr>
        <w:top w:val="none" w:sz="0" w:space="0" w:color="auto"/>
        <w:left w:val="none" w:sz="0" w:space="0" w:color="auto"/>
        <w:bottom w:val="none" w:sz="0" w:space="0" w:color="auto"/>
        <w:right w:val="none" w:sz="0" w:space="0" w:color="auto"/>
      </w:divBdr>
      <w:divsChild>
        <w:div w:id="1833374392">
          <w:marLeft w:val="0"/>
          <w:marRight w:val="0"/>
          <w:marTop w:val="0"/>
          <w:marBottom w:val="0"/>
          <w:divBdr>
            <w:top w:val="none" w:sz="0" w:space="0" w:color="auto"/>
            <w:left w:val="none" w:sz="0" w:space="0" w:color="auto"/>
            <w:bottom w:val="none" w:sz="0" w:space="0" w:color="auto"/>
            <w:right w:val="none" w:sz="0" w:space="0" w:color="auto"/>
          </w:divBdr>
        </w:div>
        <w:div w:id="411975415">
          <w:marLeft w:val="0"/>
          <w:marRight w:val="0"/>
          <w:marTop w:val="0"/>
          <w:marBottom w:val="0"/>
          <w:divBdr>
            <w:top w:val="none" w:sz="0" w:space="0" w:color="auto"/>
            <w:left w:val="none" w:sz="0" w:space="0" w:color="auto"/>
            <w:bottom w:val="none" w:sz="0" w:space="0" w:color="auto"/>
            <w:right w:val="none" w:sz="0" w:space="0" w:color="auto"/>
          </w:divBdr>
        </w:div>
      </w:divsChild>
    </w:div>
    <w:div w:id="489754616">
      <w:bodyDiv w:val="1"/>
      <w:marLeft w:val="0"/>
      <w:marRight w:val="0"/>
      <w:marTop w:val="0"/>
      <w:marBottom w:val="0"/>
      <w:divBdr>
        <w:top w:val="none" w:sz="0" w:space="0" w:color="auto"/>
        <w:left w:val="none" w:sz="0" w:space="0" w:color="auto"/>
        <w:bottom w:val="none" w:sz="0" w:space="0" w:color="auto"/>
        <w:right w:val="none" w:sz="0" w:space="0" w:color="auto"/>
      </w:divBdr>
    </w:div>
    <w:div w:id="684214872">
      <w:bodyDiv w:val="1"/>
      <w:marLeft w:val="0"/>
      <w:marRight w:val="0"/>
      <w:marTop w:val="0"/>
      <w:marBottom w:val="0"/>
      <w:divBdr>
        <w:top w:val="none" w:sz="0" w:space="0" w:color="auto"/>
        <w:left w:val="none" w:sz="0" w:space="0" w:color="auto"/>
        <w:bottom w:val="none" w:sz="0" w:space="0" w:color="auto"/>
        <w:right w:val="none" w:sz="0" w:space="0" w:color="auto"/>
      </w:divBdr>
    </w:div>
    <w:div w:id="867109990">
      <w:bodyDiv w:val="1"/>
      <w:marLeft w:val="0"/>
      <w:marRight w:val="0"/>
      <w:marTop w:val="0"/>
      <w:marBottom w:val="0"/>
      <w:divBdr>
        <w:top w:val="none" w:sz="0" w:space="0" w:color="auto"/>
        <w:left w:val="none" w:sz="0" w:space="0" w:color="auto"/>
        <w:bottom w:val="none" w:sz="0" w:space="0" w:color="auto"/>
        <w:right w:val="none" w:sz="0" w:space="0" w:color="auto"/>
      </w:divBdr>
      <w:divsChild>
        <w:div w:id="553279589">
          <w:marLeft w:val="0"/>
          <w:marRight w:val="0"/>
          <w:marTop w:val="0"/>
          <w:marBottom w:val="0"/>
          <w:divBdr>
            <w:top w:val="none" w:sz="0" w:space="0" w:color="auto"/>
            <w:left w:val="none" w:sz="0" w:space="0" w:color="auto"/>
            <w:bottom w:val="none" w:sz="0" w:space="0" w:color="auto"/>
            <w:right w:val="none" w:sz="0" w:space="0" w:color="auto"/>
          </w:divBdr>
          <w:divsChild>
            <w:div w:id="1079207494">
              <w:marLeft w:val="0"/>
              <w:marRight w:val="0"/>
              <w:marTop w:val="0"/>
              <w:marBottom w:val="0"/>
              <w:divBdr>
                <w:top w:val="none" w:sz="0" w:space="0" w:color="auto"/>
                <w:left w:val="none" w:sz="0" w:space="0" w:color="auto"/>
                <w:bottom w:val="none" w:sz="0" w:space="0" w:color="auto"/>
                <w:right w:val="none" w:sz="0" w:space="0" w:color="auto"/>
              </w:divBdr>
              <w:divsChild>
                <w:div w:id="46127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032532">
      <w:bodyDiv w:val="1"/>
      <w:marLeft w:val="0"/>
      <w:marRight w:val="0"/>
      <w:marTop w:val="0"/>
      <w:marBottom w:val="0"/>
      <w:divBdr>
        <w:top w:val="none" w:sz="0" w:space="0" w:color="auto"/>
        <w:left w:val="none" w:sz="0" w:space="0" w:color="auto"/>
        <w:bottom w:val="none" w:sz="0" w:space="0" w:color="auto"/>
        <w:right w:val="none" w:sz="0" w:space="0" w:color="auto"/>
      </w:divBdr>
      <w:divsChild>
        <w:div w:id="909465601">
          <w:marLeft w:val="0"/>
          <w:marRight w:val="0"/>
          <w:marTop w:val="0"/>
          <w:marBottom w:val="0"/>
          <w:divBdr>
            <w:top w:val="none" w:sz="0" w:space="0" w:color="auto"/>
            <w:left w:val="none" w:sz="0" w:space="0" w:color="auto"/>
            <w:bottom w:val="none" w:sz="0" w:space="0" w:color="auto"/>
            <w:right w:val="none" w:sz="0" w:space="0" w:color="auto"/>
          </w:divBdr>
          <w:divsChild>
            <w:div w:id="1090275157">
              <w:marLeft w:val="0"/>
              <w:marRight w:val="0"/>
              <w:marTop w:val="0"/>
              <w:marBottom w:val="0"/>
              <w:divBdr>
                <w:top w:val="none" w:sz="0" w:space="0" w:color="auto"/>
                <w:left w:val="none" w:sz="0" w:space="0" w:color="auto"/>
                <w:bottom w:val="none" w:sz="0" w:space="0" w:color="auto"/>
                <w:right w:val="none" w:sz="0" w:space="0" w:color="auto"/>
              </w:divBdr>
              <w:divsChild>
                <w:div w:id="21459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617580">
      <w:bodyDiv w:val="1"/>
      <w:marLeft w:val="0"/>
      <w:marRight w:val="0"/>
      <w:marTop w:val="0"/>
      <w:marBottom w:val="0"/>
      <w:divBdr>
        <w:top w:val="none" w:sz="0" w:space="0" w:color="auto"/>
        <w:left w:val="none" w:sz="0" w:space="0" w:color="auto"/>
        <w:bottom w:val="none" w:sz="0" w:space="0" w:color="auto"/>
        <w:right w:val="none" w:sz="0" w:space="0" w:color="auto"/>
      </w:divBdr>
    </w:div>
    <w:div w:id="1119837455">
      <w:bodyDiv w:val="1"/>
      <w:marLeft w:val="0"/>
      <w:marRight w:val="0"/>
      <w:marTop w:val="0"/>
      <w:marBottom w:val="0"/>
      <w:divBdr>
        <w:top w:val="none" w:sz="0" w:space="0" w:color="auto"/>
        <w:left w:val="none" w:sz="0" w:space="0" w:color="auto"/>
        <w:bottom w:val="none" w:sz="0" w:space="0" w:color="auto"/>
        <w:right w:val="none" w:sz="0" w:space="0" w:color="auto"/>
      </w:divBdr>
    </w:div>
    <w:div w:id="1128203331">
      <w:bodyDiv w:val="1"/>
      <w:marLeft w:val="0"/>
      <w:marRight w:val="0"/>
      <w:marTop w:val="0"/>
      <w:marBottom w:val="0"/>
      <w:divBdr>
        <w:top w:val="none" w:sz="0" w:space="0" w:color="auto"/>
        <w:left w:val="none" w:sz="0" w:space="0" w:color="auto"/>
        <w:bottom w:val="none" w:sz="0" w:space="0" w:color="auto"/>
        <w:right w:val="none" w:sz="0" w:space="0" w:color="auto"/>
      </w:divBdr>
    </w:div>
    <w:div w:id="1146897316">
      <w:bodyDiv w:val="1"/>
      <w:marLeft w:val="0"/>
      <w:marRight w:val="0"/>
      <w:marTop w:val="0"/>
      <w:marBottom w:val="0"/>
      <w:divBdr>
        <w:top w:val="none" w:sz="0" w:space="0" w:color="auto"/>
        <w:left w:val="none" w:sz="0" w:space="0" w:color="auto"/>
        <w:bottom w:val="none" w:sz="0" w:space="0" w:color="auto"/>
        <w:right w:val="none" w:sz="0" w:space="0" w:color="auto"/>
      </w:divBdr>
      <w:divsChild>
        <w:div w:id="2020966160">
          <w:marLeft w:val="0"/>
          <w:marRight w:val="0"/>
          <w:marTop w:val="0"/>
          <w:marBottom w:val="0"/>
          <w:divBdr>
            <w:top w:val="none" w:sz="0" w:space="0" w:color="auto"/>
            <w:left w:val="none" w:sz="0" w:space="0" w:color="auto"/>
            <w:bottom w:val="none" w:sz="0" w:space="0" w:color="auto"/>
            <w:right w:val="none" w:sz="0" w:space="0" w:color="auto"/>
          </w:divBdr>
          <w:divsChild>
            <w:div w:id="130562772">
              <w:marLeft w:val="0"/>
              <w:marRight w:val="0"/>
              <w:marTop w:val="0"/>
              <w:marBottom w:val="0"/>
              <w:divBdr>
                <w:top w:val="none" w:sz="0" w:space="0" w:color="auto"/>
                <w:left w:val="none" w:sz="0" w:space="0" w:color="auto"/>
                <w:bottom w:val="none" w:sz="0" w:space="0" w:color="auto"/>
                <w:right w:val="none" w:sz="0" w:space="0" w:color="auto"/>
              </w:divBdr>
              <w:divsChild>
                <w:div w:id="15817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956189">
      <w:bodyDiv w:val="1"/>
      <w:marLeft w:val="0"/>
      <w:marRight w:val="0"/>
      <w:marTop w:val="0"/>
      <w:marBottom w:val="0"/>
      <w:divBdr>
        <w:top w:val="none" w:sz="0" w:space="0" w:color="auto"/>
        <w:left w:val="none" w:sz="0" w:space="0" w:color="auto"/>
        <w:bottom w:val="none" w:sz="0" w:space="0" w:color="auto"/>
        <w:right w:val="none" w:sz="0" w:space="0" w:color="auto"/>
      </w:divBdr>
    </w:div>
    <w:div w:id="1227573886">
      <w:bodyDiv w:val="1"/>
      <w:marLeft w:val="0"/>
      <w:marRight w:val="0"/>
      <w:marTop w:val="0"/>
      <w:marBottom w:val="0"/>
      <w:divBdr>
        <w:top w:val="none" w:sz="0" w:space="0" w:color="auto"/>
        <w:left w:val="none" w:sz="0" w:space="0" w:color="auto"/>
        <w:bottom w:val="none" w:sz="0" w:space="0" w:color="auto"/>
        <w:right w:val="none" w:sz="0" w:space="0" w:color="auto"/>
      </w:divBdr>
    </w:div>
    <w:div w:id="1242762618">
      <w:bodyDiv w:val="1"/>
      <w:marLeft w:val="0"/>
      <w:marRight w:val="0"/>
      <w:marTop w:val="0"/>
      <w:marBottom w:val="0"/>
      <w:divBdr>
        <w:top w:val="none" w:sz="0" w:space="0" w:color="auto"/>
        <w:left w:val="none" w:sz="0" w:space="0" w:color="auto"/>
        <w:bottom w:val="none" w:sz="0" w:space="0" w:color="auto"/>
        <w:right w:val="none" w:sz="0" w:space="0" w:color="auto"/>
      </w:divBdr>
    </w:div>
    <w:div w:id="1312058159">
      <w:bodyDiv w:val="1"/>
      <w:marLeft w:val="0"/>
      <w:marRight w:val="0"/>
      <w:marTop w:val="0"/>
      <w:marBottom w:val="0"/>
      <w:divBdr>
        <w:top w:val="none" w:sz="0" w:space="0" w:color="auto"/>
        <w:left w:val="none" w:sz="0" w:space="0" w:color="auto"/>
        <w:bottom w:val="none" w:sz="0" w:space="0" w:color="auto"/>
        <w:right w:val="none" w:sz="0" w:space="0" w:color="auto"/>
      </w:divBdr>
    </w:div>
    <w:div w:id="1547140131">
      <w:bodyDiv w:val="1"/>
      <w:marLeft w:val="0"/>
      <w:marRight w:val="0"/>
      <w:marTop w:val="0"/>
      <w:marBottom w:val="0"/>
      <w:divBdr>
        <w:top w:val="none" w:sz="0" w:space="0" w:color="auto"/>
        <w:left w:val="none" w:sz="0" w:space="0" w:color="auto"/>
        <w:bottom w:val="none" w:sz="0" w:space="0" w:color="auto"/>
        <w:right w:val="none" w:sz="0" w:space="0" w:color="auto"/>
      </w:divBdr>
      <w:divsChild>
        <w:div w:id="197352574">
          <w:marLeft w:val="0"/>
          <w:marRight w:val="0"/>
          <w:marTop w:val="0"/>
          <w:marBottom w:val="0"/>
          <w:divBdr>
            <w:top w:val="none" w:sz="0" w:space="0" w:color="auto"/>
            <w:left w:val="none" w:sz="0" w:space="0" w:color="auto"/>
            <w:bottom w:val="none" w:sz="0" w:space="0" w:color="auto"/>
            <w:right w:val="none" w:sz="0" w:space="0" w:color="auto"/>
          </w:divBdr>
        </w:div>
        <w:div w:id="1671785619">
          <w:marLeft w:val="0"/>
          <w:marRight w:val="0"/>
          <w:marTop w:val="0"/>
          <w:marBottom w:val="0"/>
          <w:divBdr>
            <w:top w:val="none" w:sz="0" w:space="0" w:color="auto"/>
            <w:left w:val="none" w:sz="0" w:space="0" w:color="auto"/>
            <w:bottom w:val="none" w:sz="0" w:space="0" w:color="auto"/>
            <w:right w:val="none" w:sz="0" w:space="0" w:color="auto"/>
          </w:divBdr>
        </w:div>
      </w:divsChild>
    </w:div>
    <w:div w:id="1765028342">
      <w:bodyDiv w:val="1"/>
      <w:marLeft w:val="0"/>
      <w:marRight w:val="0"/>
      <w:marTop w:val="0"/>
      <w:marBottom w:val="0"/>
      <w:divBdr>
        <w:top w:val="none" w:sz="0" w:space="0" w:color="auto"/>
        <w:left w:val="none" w:sz="0" w:space="0" w:color="auto"/>
        <w:bottom w:val="none" w:sz="0" w:space="0" w:color="auto"/>
        <w:right w:val="none" w:sz="0" w:space="0" w:color="auto"/>
      </w:divBdr>
    </w:div>
    <w:div w:id="1799956111">
      <w:bodyDiv w:val="1"/>
      <w:marLeft w:val="0"/>
      <w:marRight w:val="0"/>
      <w:marTop w:val="0"/>
      <w:marBottom w:val="0"/>
      <w:divBdr>
        <w:top w:val="none" w:sz="0" w:space="0" w:color="auto"/>
        <w:left w:val="none" w:sz="0" w:space="0" w:color="auto"/>
        <w:bottom w:val="none" w:sz="0" w:space="0" w:color="auto"/>
        <w:right w:val="none" w:sz="0" w:space="0" w:color="auto"/>
      </w:divBdr>
    </w:div>
    <w:div w:id="1828134831">
      <w:bodyDiv w:val="1"/>
      <w:marLeft w:val="0"/>
      <w:marRight w:val="0"/>
      <w:marTop w:val="0"/>
      <w:marBottom w:val="0"/>
      <w:divBdr>
        <w:top w:val="none" w:sz="0" w:space="0" w:color="auto"/>
        <w:left w:val="none" w:sz="0" w:space="0" w:color="auto"/>
        <w:bottom w:val="none" w:sz="0" w:space="0" w:color="auto"/>
        <w:right w:val="none" w:sz="0" w:space="0" w:color="auto"/>
      </w:divBdr>
    </w:div>
    <w:div w:id="1836023676">
      <w:bodyDiv w:val="1"/>
      <w:marLeft w:val="0"/>
      <w:marRight w:val="0"/>
      <w:marTop w:val="0"/>
      <w:marBottom w:val="0"/>
      <w:divBdr>
        <w:top w:val="none" w:sz="0" w:space="0" w:color="auto"/>
        <w:left w:val="none" w:sz="0" w:space="0" w:color="auto"/>
        <w:bottom w:val="none" w:sz="0" w:space="0" w:color="auto"/>
        <w:right w:val="none" w:sz="0" w:space="0" w:color="auto"/>
      </w:divBdr>
    </w:div>
    <w:div w:id="1868257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B4AB3619AC5C42ABC12AB46A0300B6" ma:contentTypeVersion="13" ma:contentTypeDescription="Create a new document." ma:contentTypeScope="" ma:versionID="2e9572417cd5cc1372446a806b60025e">
  <xsd:schema xmlns:xsd="http://www.w3.org/2001/XMLSchema" xmlns:xs="http://www.w3.org/2001/XMLSchema" xmlns:p="http://schemas.microsoft.com/office/2006/metadata/properties" xmlns:ns2="91dd5a13-d14b-401e-8bb8-3c0501548a0b" xmlns:ns3="fdfece49-dbc9-4fde-a73d-2af35f85df7b" targetNamespace="http://schemas.microsoft.com/office/2006/metadata/properties" ma:root="true" ma:fieldsID="bcfa7eb7ad2eaf43c48d0d8a23a17dd8" ns2:_="" ns3:_="">
    <xsd:import namespace="91dd5a13-d14b-401e-8bb8-3c0501548a0b"/>
    <xsd:import namespace="fdfece49-dbc9-4fde-a73d-2af35f85df7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dd5a13-d14b-401e-8bb8-3c0501548a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_Flow_SignoffStatus" ma:index="18" nillable="true" ma:displayName="Status Unterschrift" ma:internalName="Status_x0020_Unterschrift">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ece49-dbc9-4fde-a73d-2af35f85df7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91dd5a13-d14b-401e-8bb8-3c0501548a0b" xsi:nil="true"/>
  </documentManagement>
</p:properties>
</file>

<file path=customXml/itemProps1.xml><?xml version="1.0" encoding="utf-8"?>
<ds:datastoreItem xmlns:ds="http://schemas.openxmlformats.org/officeDocument/2006/customXml" ds:itemID="{4566C7E1-1057-4245-A640-CCF754B23D2B}">
  <ds:schemaRefs>
    <ds:schemaRef ds:uri="http://schemas.microsoft.com/sharepoint/v3/contenttype/forms"/>
  </ds:schemaRefs>
</ds:datastoreItem>
</file>

<file path=customXml/itemProps2.xml><?xml version="1.0" encoding="utf-8"?>
<ds:datastoreItem xmlns:ds="http://schemas.openxmlformats.org/officeDocument/2006/customXml" ds:itemID="{B8BCE495-4397-451F-8B2F-C84D3C3622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dd5a13-d14b-401e-8bb8-3c0501548a0b"/>
    <ds:schemaRef ds:uri="fdfece49-dbc9-4fde-a73d-2af35f85df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7D40A3-78F2-4254-9CBA-8F3FA36F6A5A}">
  <ds:schemaRefs>
    <ds:schemaRef ds:uri="http://schemas.microsoft.com/office/2006/metadata/properties"/>
    <ds:schemaRef ds:uri="http://schemas.microsoft.com/office/infopath/2007/PartnerControls"/>
    <ds:schemaRef ds:uri="91dd5a13-d14b-401e-8bb8-3c0501548a0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651</Words>
  <Characters>4108</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Sdf sadf sdf sadfg isadl iahsd gliahsd glihasd glihsadg oh</vt:lpstr>
      <vt:lpstr>Sdf sadf sdf sadfg isadl iahsd gliahsd glihasd glihsadg oh</vt:lpstr>
    </vt:vector>
  </TitlesOfParts>
  <Company>ECC</Company>
  <LinksUpToDate>false</LinksUpToDate>
  <CharactersWithSpaces>4750</CharactersWithSpaces>
  <SharedDoc>false</SharedDoc>
  <HLinks>
    <vt:vector size="18" baseType="variant">
      <vt:variant>
        <vt:i4>2818110</vt:i4>
      </vt:variant>
      <vt:variant>
        <vt:i4>3</vt:i4>
      </vt:variant>
      <vt:variant>
        <vt:i4>0</vt:i4>
      </vt:variant>
      <vt:variant>
        <vt:i4>5</vt:i4>
      </vt:variant>
      <vt:variant>
        <vt:lpwstr>mailto:presse@uk-koeln.de</vt:lpwstr>
      </vt:variant>
      <vt:variant>
        <vt:lpwstr/>
      </vt:variant>
      <vt:variant>
        <vt:i4>2818110</vt:i4>
      </vt:variant>
      <vt:variant>
        <vt:i4>0</vt:i4>
      </vt:variant>
      <vt:variant>
        <vt:i4>0</vt:i4>
      </vt:variant>
      <vt:variant>
        <vt:i4>5</vt:i4>
      </vt:variant>
      <vt:variant>
        <vt:lpwstr>mailto:presse@uk-koeln.de</vt:lpwstr>
      </vt:variant>
      <vt:variant>
        <vt:lpwstr/>
      </vt:variant>
      <vt:variant>
        <vt:i4>4259918</vt:i4>
      </vt:variant>
      <vt:variant>
        <vt:i4>-1</vt:i4>
      </vt:variant>
      <vt:variant>
        <vt:i4>1026</vt:i4>
      </vt:variant>
      <vt:variant>
        <vt:i4>1</vt:i4>
      </vt:variant>
      <vt:variant>
        <vt:lpwstr>20120917_logo_unternehmenskomm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Sdf sadf sdf sadfg isadl iahsd gliahsd glihasd glihsadg oh</dc:title>
  <dc:subject/>
  <dc:creator>Anja Schattschneider</dc:creator>
  <cp:keywords/>
  <dc:description/>
  <cp:lastModifiedBy>K-H</cp:lastModifiedBy>
  <cp:revision>4</cp:revision>
  <cp:lastPrinted>2023-05-12T10:02:00Z</cp:lastPrinted>
  <dcterms:created xsi:type="dcterms:W3CDTF">2023-07-04T13:25:00Z</dcterms:created>
  <dcterms:modified xsi:type="dcterms:W3CDTF">2023-07-04T13:27:00Z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0x01010003B4AB3619AC5C42ABC12AB46A0300B6</vt:lpwstr>
  </property>
</Properties>
</file>