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3272" w:rsidRDefault="00993272" w:rsidP="00993272">
      <w:pPr>
        <w:rPr>
          <w:rFonts w:cstheme="minorHAnsi"/>
        </w:rPr>
      </w:pPr>
    </w:p>
    <w:p w:rsidR="00993272" w:rsidRPr="00993272" w:rsidRDefault="00993272">
      <w:pPr>
        <w:rPr>
          <w:b/>
          <w:bCs/>
        </w:rPr>
      </w:pPr>
      <w:r w:rsidRPr="00993272">
        <w:rPr>
          <w:b/>
          <w:bCs/>
        </w:rPr>
        <w:t>C</w:t>
      </w:r>
      <w:r>
        <w:rPr>
          <w:b/>
          <w:bCs/>
        </w:rPr>
        <w:t>h</w:t>
      </w:r>
      <w:r w:rsidRPr="00993272">
        <w:rPr>
          <w:b/>
          <w:bCs/>
        </w:rPr>
        <w:t>ip 9902</w:t>
      </w:r>
      <w:r>
        <w:rPr>
          <w:b/>
          <w:bCs/>
        </w:rPr>
        <w:t>.</w:t>
      </w:r>
      <w:r w:rsidRPr="00993272">
        <w:rPr>
          <w:b/>
          <w:bCs/>
        </w:rPr>
        <w:t>jpg</w:t>
      </w:r>
    </w:p>
    <w:p w:rsidR="00993272" w:rsidRDefault="00B075CE">
      <w:r w:rsidRPr="005B4E8E">
        <w:rPr>
          <w:rFonts w:cstheme="minorHAnsi"/>
          <w:color w:val="1D1C1D"/>
        </w:rPr>
        <w:t xml:space="preserve">Für die Einzelzellsequenzierung </w:t>
      </w:r>
      <w:r>
        <w:rPr>
          <w:rFonts w:cstheme="minorHAnsi"/>
          <w:color w:val="1D1C1D"/>
        </w:rPr>
        <w:t xml:space="preserve">werden die </w:t>
      </w:r>
      <w:r w:rsidR="00993272" w:rsidRPr="00993272">
        <w:t xml:space="preserve">einzelnen aus dem Gewebe isolierten Zellen zur Analyse in miniaturisierte Chips geschleust. </w:t>
      </w:r>
    </w:p>
    <w:p w:rsidR="00993272" w:rsidRDefault="00993272" w:rsidP="00993272">
      <w:r w:rsidRPr="005B4E8E">
        <w:rPr>
          <w:rFonts w:cstheme="minorHAnsi"/>
        </w:rPr>
        <w:t xml:space="preserve">© </w:t>
      </w:r>
      <w:r w:rsidRPr="00993272">
        <w:t>Felix Petermann, M</w:t>
      </w:r>
      <w:r>
        <w:t>ax Delbrück Center</w:t>
      </w:r>
    </w:p>
    <w:p w:rsidR="00993272" w:rsidRDefault="00993272"/>
    <w:p w:rsidR="00993272" w:rsidRPr="00993272" w:rsidRDefault="00993272">
      <w:pPr>
        <w:rPr>
          <w:b/>
          <w:bCs/>
        </w:rPr>
      </w:pPr>
      <w:r w:rsidRPr="00993272">
        <w:rPr>
          <w:b/>
          <w:bCs/>
        </w:rPr>
        <w:t xml:space="preserve">Chip </w:t>
      </w:r>
      <w:proofErr w:type="spellStart"/>
      <w:r w:rsidRPr="00993272">
        <w:rPr>
          <w:b/>
          <w:bCs/>
        </w:rPr>
        <w:t>vergrößert</w:t>
      </w:r>
      <w:proofErr w:type="spellEnd"/>
      <w:r w:rsidRPr="00993272">
        <w:rPr>
          <w:b/>
          <w:bCs/>
        </w:rPr>
        <w:t xml:space="preserve"> 0548.jpg</w:t>
      </w:r>
    </w:p>
    <w:p w:rsidR="00993272" w:rsidRDefault="00993272">
      <w:r w:rsidRPr="00993272">
        <w:t xml:space="preserve">Vergrößerung der Miniatur-Chips: Einzelne Zellen werden </w:t>
      </w:r>
      <w:r w:rsidR="00B075CE">
        <w:t xml:space="preserve">zusammen mit einem Barcode </w:t>
      </w:r>
      <w:r w:rsidRPr="00993272">
        <w:t xml:space="preserve">in winzige Tröpfchen </w:t>
      </w:r>
      <w:r w:rsidR="00B075CE">
        <w:t>verpackt</w:t>
      </w:r>
      <w:r w:rsidRPr="00993272">
        <w:t xml:space="preserve"> und mit Reagenzien zur Weiterverarbeitung versorgt. </w:t>
      </w:r>
    </w:p>
    <w:p w:rsidR="00993272" w:rsidRDefault="00993272">
      <w:r w:rsidRPr="005B4E8E">
        <w:rPr>
          <w:rFonts w:cstheme="minorHAnsi"/>
        </w:rPr>
        <w:t xml:space="preserve">© </w:t>
      </w:r>
      <w:r w:rsidRPr="00993272">
        <w:t>Felix Petermann, M</w:t>
      </w:r>
      <w:r>
        <w:t>ax Delbrück Center</w:t>
      </w:r>
    </w:p>
    <w:p w:rsidR="00993272" w:rsidRDefault="00993272"/>
    <w:p w:rsidR="00993272" w:rsidRPr="00993272" w:rsidRDefault="00993272" w:rsidP="00993272">
      <w:pPr>
        <w:rPr>
          <w:rFonts w:cstheme="minorHAnsi"/>
          <w:b/>
          <w:bCs/>
        </w:rPr>
      </w:pPr>
      <w:r w:rsidRPr="00993272">
        <w:rPr>
          <w:rFonts w:cstheme="minorHAnsi"/>
          <w:b/>
          <w:bCs/>
        </w:rPr>
        <w:t>10x_ORGANOID_SOX2_TUJ1.tif</w:t>
      </w:r>
    </w:p>
    <w:p w:rsidR="00993272" w:rsidRPr="005B4E8E" w:rsidRDefault="00993272" w:rsidP="00993272">
      <w:pPr>
        <w:rPr>
          <w:rFonts w:cstheme="minorHAnsi"/>
        </w:rPr>
      </w:pPr>
      <w:r>
        <w:rPr>
          <w:rFonts w:cstheme="minorHAnsi"/>
        </w:rPr>
        <w:t xml:space="preserve">Wie beginnt die Krankheit? Wenn Wissenschaftler*innen zum Beispiel die einzelnen Zellen von Organoiden analysieren, können sie den Verlauf besser nachvollziehen. Hier ist ein 30 Tage altes Hirn-Organoid zu sehen: Grün markiert sind die Neuronen, rot die Vorläufer und blau die Zellkerne. </w:t>
      </w:r>
    </w:p>
    <w:p w:rsidR="00993272" w:rsidRDefault="00993272" w:rsidP="00993272">
      <w:pPr>
        <w:rPr>
          <w:rFonts w:cstheme="minorHAnsi"/>
        </w:rPr>
      </w:pPr>
      <w:r w:rsidRPr="005B4E8E">
        <w:rPr>
          <w:rFonts w:cstheme="minorHAnsi"/>
        </w:rPr>
        <w:t xml:space="preserve">© </w:t>
      </w:r>
      <w:r>
        <w:rPr>
          <w:rFonts w:cstheme="minorHAnsi"/>
        </w:rPr>
        <w:t>Agnieszka Rybak-Wolf</w:t>
      </w:r>
      <w:r w:rsidRPr="005B4E8E">
        <w:rPr>
          <w:rFonts w:cstheme="minorHAnsi"/>
        </w:rPr>
        <w:t>, M</w:t>
      </w:r>
      <w:r>
        <w:rPr>
          <w:rFonts w:cstheme="minorHAnsi"/>
        </w:rPr>
        <w:t>ax Delbrück Center</w:t>
      </w:r>
    </w:p>
    <w:p w:rsidR="00993272" w:rsidRDefault="00993272" w:rsidP="00993272"/>
    <w:p w:rsidR="00993272" w:rsidRDefault="00993272"/>
    <w:sectPr w:rsidR="00993272" w:rsidSect="00682C3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BM Plex Sans">
    <w:panose1 w:val="020B0503050203000203"/>
    <w:charset w:val="00"/>
    <w:family w:val="swiss"/>
    <w:pitch w:val="variable"/>
    <w:sig w:usb0="A00002EF" w:usb1="5000203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272"/>
    <w:rsid w:val="002503E3"/>
    <w:rsid w:val="00682C37"/>
    <w:rsid w:val="00993272"/>
    <w:rsid w:val="00B0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82152F0"/>
  <w15:chartTrackingRefBased/>
  <w15:docId w15:val="{156299F0-0535-514B-966A-D2685E1BE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BM Plex Sans" w:eastAsiaTheme="minorHAnsi" w:hAnsi="IBM Plex Sans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3272"/>
    <w:rPr>
      <w:rFonts w:asciiTheme="minorHAnsi" w:hAnsiTheme="minorHAnsi" w:cstheme="minorBid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683</Characters>
  <Application>Microsoft Office Word</Application>
  <DocSecurity>0</DocSecurity>
  <Lines>13</Lines>
  <Paragraphs>3</Paragraphs>
  <ScaleCrop>false</ScaleCrop>
  <Company>Max-Delbrück-Centrum für Molekulare Medizin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Schlütter</dc:creator>
  <cp:keywords/>
  <dc:description/>
  <cp:lastModifiedBy>Jana Schlütter</cp:lastModifiedBy>
  <cp:revision>2</cp:revision>
  <dcterms:created xsi:type="dcterms:W3CDTF">2023-07-28T11:56:00Z</dcterms:created>
  <dcterms:modified xsi:type="dcterms:W3CDTF">2023-09-04T12:10:00Z</dcterms:modified>
</cp:coreProperties>
</file>