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FF63" w14:textId="77777777" w:rsidR="002C0BB2" w:rsidRPr="00B23A74" w:rsidRDefault="002C0BB2" w:rsidP="00F1464F">
      <w:pPr>
        <w:framePr w:w="1701" w:h="1599" w:hRule="exact" w:hSpace="6" w:wrap="notBeside" w:vAnchor="page" w:hAnchor="page" w:x="76" w:y="1" w:anchorLock="1"/>
        <w:tabs>
          <w:tab w:val="left" w:pos="476"/>
        </w:tabs>
        <w:rPr>
          <w:color w:val="1B0000"/>
          <w:sz w:val="22"/>
          <w:szCs w:val="22"/>
        </w:rPr>
      </w:pPr>
      <w:bookmarkStart w:id="0" w:name="_GoBack"/>
      <w:bookmarkEnd w:id="0"/>
      <w:r w:rsidRPr="00B23A74">
        <w:rPr>
          <w:color w:val="1B0000"/>
          <w:sz w:val="22"/>
          <w:szCs w:val="22"/>
        </w:rPr>
        <w:tab/>
      </w:r>
    </w:p>
    <w:p w14:paraId="7F4268E7" w14:textId="77777777" w:rsidR="002C0BB2" w:rsidRPr="00B23A74" w:rsidRDefault="00CA1FB1" w:rsidP="00F1464F">
      <w:pPr>
        <w:pStyle w:val="StandardArial"/>
        <w:spacing w:line="270" w:lineRule="exact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25DB2E" wp14:editId="4A56587D">
            <wp:simplePos x="0" y="0"/>
            <wp:positionH relativeFrom="column">
              <wp:posOffset>-1025525</wp:posOffset>
            </wp:positionH>
            <wp:positionV relativeFrom="paragraph">
              <wp:posOffset>-894080</wp:posOffset>
            </wp:positionV>
            <wp:extent cx="7563485" cy="1084580"/>
            <wp:effectExtent l="0" t="0" r="0" b="0"/>
            <wp:wrapNone/>
            <wp:docPr id="89" name="Bild 89" descr="UKK_SIGNET_0016_fuer_word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UKK_SIGNET_0016_fuer_word_n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F7482" w14:textId="22094917" w:rsidR="003B32E7" w:rsidRPr="00CC3FD8" w:rsidRDefault="00D31E2E" w:rsidP="00F1464F">
      <w:pPr>
        <w:spacing w:line="360" w:lineRule="auto"/>
        <w:rPr>
          <w:rFonts w:ascii="Arial" w:hAnsi="Arial"/>
          <w:b/>
          <w:sz w:val="22"/>
          <w:szCs w:val="22"/>
        </w:rPr>
      </w:pPr>
      <w:r w:rsidRPr="00CC3FD8">
        <w:rPr>
          <w:rFonts w:ascii="Arial" w:hAnsi="Arial"/>
          <w:b/>
          <w:sz w:val="22"/>
          <w:szCs w:val="22"/>
        </w:rPr>
        <w:t xml:space="preserve">Pressemitteilung </w:t>
      </w:r>
      <w:r w:rsidRPr="00CC3FD8">
        <w:rPr>
          <w:rFonts w:ascii="Arial" w:hAnsi="Arial"/>
          <w:b/>
          <w:sz w:val="22"/>
          <w:szCs w:val="22"/>
        </w:rPr>
        <w:tab/>
      </w:r>
      <w:r w:rsidR="0029246B" w:rsidRPr="00CC3FD8">
        <w:rPr>
          <w:rFonts w:ascii="Arial" w:hAnsi="Arial"/>
          <w:b/>
          <w:sz w:val="22"/>
          <w:szCs w:val="22"/>
        </w:rPr>
        <w:tab/>
      </w:r>
      <w:r w:rsidR="0029246B" w:rsidRPr="00CC3FD8">
        <w:rPr>
          <w:rFonts w:ascii="Arial" w:hAnsi="Arial"/>
          <w:b/>
          <w:sz w:val="22"/>
          <w:szCs w:val="22"/>
        </w:rPr>
        <w:tab/>
      </w:r>
      <w:r w:rsidR="0029246B" w:rsidRPr="00CC3FD8">
        <w:rPr>
          <w:rFonts w:ascii="Arial" w:hAnsi="Arial"/>
          <w:b/>
          <w:sz w:val="22"/>
          <w:szCs w:val="22"/>
        </w:rPr>
        <w:tab/>
      </w:r>
      <w:r w:rsidR="0029246B" w:rsidRPr="00CC3FD8">
        <w:rPr>
          <w:rFonts w:ascii="Arial" w:hAnsi="Arial"/>
          <w:b/>
          <w:sz w:val="22"/>
          <w:szCs w:val="22"/>
        </w:rPr>
        <w:tab/>
        <w:t xml:space="preserve">        </w:t>
      </w:r>
      <w:r w:rsidR="003732E1" w:rsidRPr="00CC3FD8">
        <w:rPr>
          <w:rFonts w:ascii="Arial" w:hAnsi="Arial"/>
          <w:b/>
          <w:sz w:val="22"/>
          <w:szCs w:val="22"/>
        </w:rPr>
        <w:t xml:space="preserve">     </w:t>
      </w:r>
      <w:r w:rsidR="007E5488" w:rsidRPr="00CC3FD8">
        <w:rPr>
          <w:rFonts w:ascii="Arial" w:hAnsi="Arial"/>
          <w:b/>
          <w:sz w:val="22"/>
          <w:szCs w:val="22"/>
        </w:rPr>
        <w:t xml:space="preserve">          </w:t>
      </w:r>
      <w:r w:rsidR="003732E1" w:rsidRPr="00CC3FD8">
        <w:rPr>
          <w:rFonts w:ascii="Arial" w:hAnsi="Arial"/>
          <w:b/>
          <w:sz w:val="22"/>
          <w:szCs w:val="22"/>
        </w:rPr>
        <w:t xml:space="preserve">       </w:t>
      </w:r>
      <w:r w:rsidR="00B578FE">
        <w:rPr>
          <w:rFonts w:ascii="Arial" w:hAnsi="Arial"/>
          <w:b/>
          <w:sz w:val="22"/>
          <w:szCs w:val="22"/>
        </w:rPr>
        <w:t>13</w:t>
      </w:r>
      <w:r w:rsidR="00C63560" w:rsidRPr="00CC3FD8">
        <w:rPr>
          <w:rFonts w:ascii="Arial" w:hAnsi="Arial"/>
          <w:b/>
          <w:sz w:val="22"/>
          <w:szCs w:val="22"/>
        </w:rPr>
        <w:t>.</w:t>
      </w:r>
      <w:r w:rsidR="00B578FE">
        <w:rPr>
          <w:rFonts w:ascii="Arial" w:hAnsi="Arial"/>
          <w:b/>
          <w:sz w:val="22"/>
          <w:szCs w:val="22"/>
        </w:rPr>
        <w:t>11</w:t>
      </w:r>
      <w:r w:rsidR="00C63560" w:rsidRPr="00CC3FD8">
        <w:rPr>
          <w:rFonts w:ascii="Arial" w:hAnsi="Arial"/>
          <w:b/>
          <w:sz w:val="22"/>
          <w:szCs w:val="22"/>
        </w:rPr>
        <w:t>.202</w:t>
      </w:r>
      <w:r w:rsidR="00CC3FD8" w:rsidRPr="00CC3FD8">
        <w:rPr>
          <w:rFonts w:ascii="Arial" w:hAnsi="Arial"/>
          <w:b/>
          <w:sz w:val="22"/>
          <w:szCs w:val="22"/>
        </w:rPr>
        <w:t>3</w:t>
      </w:r>
    </w:p>
    <w:p w14:paraId="0EDAAE4B" w14:textId="77777777" w:rsidR="00C2379F" w:rsidRPr="00CC3FD8" w:rsidRDefault="00C2379F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35FB7B0E" w14:textId="7066752C" w:rsidR="002A7DAD" w:rsidRPr="00EE4C4A" w:rsidRDefault="0048637D" w:rsidP="00C237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7"/>
          <w:szCs w:val="27"/>
        </w:rPr>
      </w:pPr>
      <w:r w:rsidRPr="0048637D">
        <w:rPr>
          <w:rFonts w:ascii="Arial" w:hAnsi="Arial" w:cs="Arial"/>
          <w:b/>
          <w:bCs/>
          <w:sz w:val="32"/>
          <w:szCs w:val="32"/>
        </w:rPr>
        <w:t xml:space="preserve">Dynamik neutralisierender Antikörper erforscht </w:t>
      </w:r>
      <w:r w:rsidR="00393E71" w:rsidRPr="00EE4C4A">
        <w:rPr>
          <w:rFonts w:ascii="Calibri" w:hAnsi="Calibri" w:cs="Calibri"/>
          <w:color w:val="000000"/>
          <w:sz w:val="27"/>
          <w:szCs w:val="27"/>
        </w:rPr>
        <w:t xml:space="preserve">Wichtiger </w:t>
      </w:r>
      <w:r w:rsidRPr="00EE4C4A">
        <w:rPr>
          <w:rFonts w:ascii="Calibri" w:hAnsi="Calibri" w:cs="Calibri"/>
          <w:color w:val="000000"/>
          <w:sz w:val="27"/>
          <w:szCs w:val="27"/>
        </w:rPr>
        <w:t xml:space="preserve">Baustein </w:t>
      </w:r>
      <w:r w:rsidR="00393E71" w:rsidRPr="00EE4C4A">
        <w:rPr>
          <w:rFonts w:ascii="Calibri" w:hAnsi="Calibri" w:cs="Calibri"/>
          <w:color w:val="000000"/>
          <w:sz w:val="27"/>
          <w:szCs w:val="27"/>
        </w:rPr>
        <w:t>auf dem Weg zum HIV-Impfstoff</w:t>
      </w:r>
    </w:p>
    <w:p w14:paraId="62A92FB6" w14:textId="77777777" w:rsidR="002A7DAD" w:rsidRPr="00C2379F" w:rsidRDefault="002A7DAD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AC66C5A" w14:textId="39922B3F" w:rsidR="00F54ED1" w:rsidRDefault="00F54ED1" w:rsidP="00F54ED1">
      <w:pPr>
        <w:spacing w:line="360" w:lineRule="auto"/>
        <w:jc w:val="both"/>
        <w:rPr>
          <w:b/>
          <w:bCs/>
        </w:rPr>
      </w:pPr>
      <w:r w:rsidRPr="00F54ED1">
        <w:rPr>
          <w:rFonts w:ascii="Arial" w:hAnsi="Arial" w:cs="Arial"/>
          <w:b/>
          <w:bCs/>
          <w:sz w:val="22"/>
          <w:szCs w:val="22"/>
        </w:rPr>
        <w:t xml:space="preserve">Trotz jahrzehntelanger Forschung gibt es weiterhin keinen Impfstoff, der vor einer HIV-Infektion schützt. Aktuell wird jedoch davon ausgegangen, dass eine solche Impfung nur effektiv sein kann, wenn durch sie </w:t>
      </w:r>
      <w:r w:rsidR="008F45CC">
        <w:rPr>
          <w:rFonts w:ascii="Arial" w:hAnsi="Arial" w:cs="Arial"/>
          <w:b/>
          <w:bCs/>
          <w:sz w:val="22"/>
          <w:szCs w:val="22"/>
        </w:rPr>
        <w:t xml:space="preserve">auch </w:t>
      </w:r>
      <w:r w:rsidRPr="00F54ED1">
        <w:rPr>
          <w:rFonts w:ascii="Arial" w:hAnsi="Arial" w:cs="Arial"/>
          <w:b/>
          <w:bCs/>
          <w:sz w:val="22"/>
          <w:szCs w:val="22"/>
        </w:rPr>
        <w:t xml:space="preserve">sogenannte neutralisierende Antikörper in den geimpften Menschen gebildet werden. Ein internationales Team um </w:t>
      </w:r>
      <w:r w:rsidR="00F308DB">
        <w:rPr>
          <w:rFonts w:ascii="Arial" w:hAnsi="Arial" w:cs="Arial"/>
          <w:b/>
          <w:bCs/>
          <w:sz w:val="22"/>
          <w:szCs w:val="22"/>
        </w:rPr>
        <w:t>Univ.-</w:t>
      </w:r>
      <w:r w:rsidRPr="00F54ED1">
        <w:rPr>
          <w:rFonts w:ascii="Arial" w:hAnsi="Arial" w:cs="Arial"/>
          <w:b/>
          <w:bCs/>
          <w:sz w:val="22"/>
          <w:szCs w:val="22"/>
        </w:rPr>
        <w:t>Prof. Dr. Florian Klein</w:t>
      </w:r>
      <w:r w:rsidR="0093077A">
        <w:rPr>
          <w:rFonts w:ascii="Arial" w:hAnsi="Arial" w:cs="Arial"/>
          <w:b/>
          <w:bCs/>
          <w:sz w:val="22"/>
          <w:szCs w:val="22"/>
        </w:rPr>
        <w:t xml:space="preserve">, </w:t>
      </w:r>
      <w:r w:rsidR="0093077A" w:rsidRPr="004942F5">
        <w:rPr>
          <w:rFonts w:ascii="Arial" w:hAnsi="Arial" w:cs="Arial"/>
          <w:b/>
          <w:bCs/>
          <w:sz w:val="22"/>
          <w:szCs w:val="22"/>
        </w:rPr>
        <w:t xml:space="preserve">Direktor des Instituts für Virologie an der </w:t>
      </w:r>
      <w:r w:rsidR="0093077A" w:rsidRPr="0093077A">
        <w:rPr>
          <w:rFonts w:ascii="Arial" w:hAnsi="Arial" w:cs="Arial"/>
          <w:b/>
          <w:bCs/>
          <w:sz w:val="22"/>
          <w:szCs w:val="22"/>
        </w:rPr>
        <w:t>Uniklinik</w:t>
      </w:r>
      <w:r w:rsidR="0093077A" w:rsidRPr="004942F5">
        <w:rPr>
          <w:rFonts w:ascii="Arial" w:hAnsi="Arial" w:cs="Arial"/>
          <w:b/>
          <w:bCs/>
          <w:sz w:val="22"/>
          <w:szCs w:val="22"/>
        </w:rPr>
        <w:t xml:space="preserve"> Köln</w:t>
      </w:r>
      <w:r w:rsidR="0093077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54ED1">
        <w:rPr>
          <w:rFonts w:ascii="Arial" w:hAnsi="Arial" w:cs="Arial"/>
          <w:b/>
          <w:bCs/>
          <w:sz w:val="22"/>
          <w:szCs w:val="22"/>
        </w:rPr>
        <w:t>und P</w:t>
      </w:r>
      <w:r w:rsidR="005175FD">
        <w:rPr>
          <w:rFonts w:ascii="Arial" w:hAnsi="Arial" w:cs="Arial"/>
          <w:b/>
          <w:bCs/>
          <w:sz w:val="22"/>
          <w:szCs w:val="22"/>
        </w:rPr>
        <w:t>riv.-Doz</w:t>
      </w:r>
      <w:r w:rsidR="00FA414C">
        <w:rPr>
          <w:rFonts w:ascii="Arial" w:hAnsi="Arial" w:cs="Arial"/>
          <w:b/>
          <w:bCs/>
          <w:sz w:val="22"/>
          <w:szCs w:val="22"/>
        </w:rPr>
        <w:t>.</w:t>
      </w:r>
      <w:r w:rsidR="005175FD">
        <w:rPr>
          <w:rFonts w:ascii="Arial" w:hAnsi="Arial" w:cs="Arial"/>
          <w:b/>
          <w:bCs/>
          <w:sz w:val="22"/>
          <w:szCs w:val="22"/>
        </w:rPr>
        <w:t>,</w:t>
      </w:r>
      <w:r w:rsidRPr="00F54ED1">
        <w:rPr>
          <w:rFonts w:ascii="Arial" w:hAnsi="Arial" w:cs="Arial"/>
          <w:b/>
          <w:bCs/>
          <w:sz w:val="22"/>
          <w:szCs w:val="22"/>
        </w:rPr>
        <w:t xml:space="preserve"> Dr. Dr. Philipp Schommers</w:t>
      </w:r>
      <w:r w:rsidR="00393E71">
        <w:rPr>
          <w:rFonts w:ascii="Arial" w:hAnsi="Arial" w:cs="Arial"/>
          <w:b/>
          <w:bCs/>
          <w:sz w:val="22"/>
          <w:szCs w:val="22"/>
        </w:rPr>
        <w:t xml:space="preserve">, </w:t>
      </w:r>
      <w:r w:rsidR="00351D17" w:rsidRPr="004942F5">
        <w:rPr>
          <w:rFonts w:ascii="Arial" w:hAnsi="Arial" w:cs="Arial"/>
          <w:b/>
          <w:bCs/>
          <w:sz w:val="22"/>
          <w:szCs w:val="22"/>
        </w:rPr>
        <w:t xml:space="preserve">Erstautor der Studie und Leiter des Labors für </w:t>
      </w:r>
      <w:r w:rsidR="00DB378A">
        <w:rPr>
          <w:rFonts w:ascii="Arial" w:hAnsi="Arial" w:cs="Arial"/>
          <w:b/>
          <w:bCs/>
          <w:sz w:val="22"/>
          <w:szCs w:val="22"/>
        </w:rPr>
        <w:t>A</w:t>
      </w:r>
      <w:r w:rsidR="00DB378A" w:rsidRPr="004942F5">
        <w:rPr>
          <w:rFonts w:ascii="Arial" w:hAnsi="Arial" w:cs="Arial"/>
          <w:b/>
          <w:bCs/>
          <w:sz w:val="22"/>
          <w:szCs w:val="22"/>
        </w:rPr>
        <w:t xml:space="preserve">ntivirale </w:t>
      </w:r>
      <w:r w:rsidR="00351D17" w:rsidRPr="004942F5">
        <w:rPr>
          <w:rFonts w:ascii="Arial" w:hAnsi="Arial" w:cs="Arial"/>
          <w:b/>
          <w:bCs/>
          <w:sz w:val="22"/>
          <w:szCs w:val="22"/>
        </w:rPr>
        <w:t>Immunität an der Klinik I für Innere Medizin der Uniklinik Köln,</w:t>
      </w:r>
      <w:r w:rsidR="00351D17" w:rsidRPr="00F54ED1">
        <w:rPr>
          <w:rFonts w:ascii="Arial" w:hAnsi="Arial" w:cs="Arial"/>
          <w:sz w:val="22"/>
          <w:szCs w:val="22"/>
        </w:rPr>
        <w:t xml:space="preserve"> </w:t>
      </w:r>
      <w:r w:rsidRPr="00F54ED1">
        <w:rPr>
          <w:rFonts w:ascii="Arial" w:hAnsi="Arial" w:cs="Arial"/>
          <w:b/>
          <w:bCs/>
          <w:sz w:val="22"/>
          <w:szCs w:val="22"/>
        </w:rPr>
        <w:t>hat nun erstmalig die Langlebigkeit solcher Antikörper in HIV-infizierten Menschen erforscht. Die heute i</w:t>
      </w:r>
      <w:r w:rsidR="00895EAC">
        <w:rPr>
          <w:rFonts w:ascii="Arial" w:hAnsi="Arial" w:cs="Arial"/>
          <w:b/>
          <w:bCs/>
          <w:sz w:val="22"/>
          <w:szCs w:val="22"/>
        </w:rPr>
        <w:t xml:space="preserve">m renommierten </w:t>
      </w:r>
      <w:r w:rsidR="00F308DB">
        <w:rPr>
          <w:rFonts w:ascii="Arial" w:hAnsi="Arial" w:cs="Arial"/>
          <w:b/>
          <w:bCs/>
          <w:sz w:val="22"/>
          <w:szCs w:val="22"/>
        </w:rPr>
        <w:t xml:space="preserve">Journal </w:t>
      </w:r>
      <w:r w:rsidRPr="00EE4C4A">
        <w:rPr>
          <w:rFonts w:ascii="Arial" w:hAnsi="Arial" w:cs="Arial"/>
          <w:b/>
          <w:bCs/>
          <w:i/>
          <w:sz w:val="22"/>
          <w:szCs w:val="22"/>
        </w:rPr>
        <w:t>Nature Medicine</w:t>
      </w:r>
      <w:r w:rsidRPr="00F54ED1">
        <w:rPr>
          <w:rFonts w:ascii="Arial" w:hAnsi="Arial" w:cs="Arial"/>
          <w:b/>
          <w:bCs/>
          <w:sz w:val="22"/>
          <w:szCs w:val="22"/>
        </w:rPr>
        <w:t xml:space="preserve"> publizierten Erkenntnisse verbessern das Verständnis über die Dynamik solche</w:t>
      </w:r>
      <w:r w:rsidR="000F1811">
        <w:rPr>
          <w:rFonts w:ascii="Arial" w:hAnsi="Arial" w:cs="Arial"/>
          <w:b/>
          <w:bCs/>
          <w:sz w:val="22"/>
          <w:szCs w:val="22"/>
        </w:rPr>
        <w:t>r</w:t>
      </w:r>
      <w:r w:rsidRPr="00F54ED1">
        <w:rPr>
          <w:rFonts w:ascii="Arial" w:hAnsi="Arial" w:cs="Arial"/>
          <w:b/>
          <w:bCs/>
          <w:sz w:val="22"/>
          <w:szCs w:val="22"/>
        </w:rPr>
        <w:t xml:space="preserve"> Antikörper und sind </w:t>
      </w:r>
      <w:r w:rsidR="00DB378A">
        <w:rPr>
          <w:rFonts w:ascii="Arial" w:hAnsi="Arial" w:cs="Arial"/>
          <w:b/>
          <w:bCs/>
          <w:sz w:val="22"/>
          <w:szCs w:val="22"/>
        </w:rPr>
        <w:t>ein wichtiger Baustein</w:t>
      </w:r>
      <w:r w:rsidRPr="00F54ED1">
        <w:rPr>
          <w:rFonts w:ascii="Arial" w:hAnsi="Arial" w:cs="Arial"/>
          <w:b/>
          <w:bCs/>
          <w:sz w:val="22"/>
          <w:szCs w:val="22"/>
        </w:rPr>
        <w:t xml:space="preserve"> für die weitere Erforschung eines HIV-Impfstoffs.</w:t>
      </w:r>
      <w:r w:rsidRPr="00BB01BA">
        <w:rPr>
          <w:b/>
          <w:bCs/>
        </w:rPr>
        <w:t xml:space="preserve"> </w:t>
      </w:r>
    </w:p>
    <w:p w14:paraId="1E09F5AB" w14:textId="79377E4D" w:rsidR="00C2379F" w:rsidRDefault="00CC3FD8" w:rsidP="00F54E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C3FD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55C553" w14:textId="007A3406" w:rsidR="00351D17" w:rsidRPr="00F54ED1" w:rsidRDefault="00351D17" w:rsidP="00351D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D1">
        <w:rPr>
          <w:rFonts w:ascii="Arial" w:hAnsi="Arial" w:cs="Arial"/>
          <w:sz w:val="22"/>
          <w:szCs w:val="22"/>
        </w:rPr>
        <w:t>Dr. Dr.</w:t>
      </w:r>
      <w:r>
        <w:rPr>
          <w:rFonts w:ascii="Arial" w:hAnsi="Arial" w:cs="Arial"/>
          <w:sz w:val="22"/>
          <w:szCs w:val="22"/>
        </w:rPr>
        <w:t xml:space="preserve"> </w:t>
      </w:r>
      <w:r w:rsidRPr="00F54ED1">
        <w:rPr>
          <w:rFonts w:ascii="Arial" w:hAnsi="Arial" w:cs="Arial"/>
          <w:sz w:val="22"/>
          <w:szCs w:val="22"/>
        </w:rPr>
        <w:t>Schommers</w:t>
      </w:r>
      <w:r>
        <w:rPr>
          <w:rFonts w:ascii="Arial" w:hAnsi="Arial" w:cs="Arial"/>
          <w:sz w:val="22"/>
          <w:szCs w:val="22"/>
        </w:rPr>
        <w:t xml:space="preserve"> </w:t>
      </w:r>
      <w:r w:rsidRPr="00F54ED1">
        <w:rPr>
          <w:rFonts w:ascii="Arial" w:hAnsi="Arial" w:cs="Arial"/>
          <w:sz w:val="22"/>
          <w:szCs w:val="22"/>
        </w:rPr>
        <w:t xml:space="preserve">berichtet: „Wir konnten zeigen, dass die HIV-1 Neutralisationsaktivität in Patienten stark von der Menge an Virus in Patienten abhängt. Während diese Abhängigkeit bei anderen Infektionserkrankungen, wie z.B. COVID-19, schon kurz nach Erstbeschreibung der Erkrankung untersucht werden konnte, war die Langlebigkeit von HIV neutralisierenden Antikörpern bei HIV bisher noch nicht in großen Studien gezeigt worden.“ </w:t>
      </w:r>
    </w:p>
    <w:p w14:paraId="4C4E2375" w14:textId="77777777" w:rsidR="00351D17" w:rsidRDefault="00351D17" w:rsidP="00F54E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4745FE" w14:textId="6970FD88" w:rsidR="00F54ED1" w:rsidRDefault="00F54ED1" w:rsidP="00F54E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4ED1">
        <w:rPr>
          <w:rFonts w:ascii="Arial" w:hAnsi="Arial" w:cs="Arial"/>
          <w:sz w:val="22"/>
          <w:szCs w:val="22"/>
        </w:rPr>
        <w:t xml:space="preserve">Trotz wirksamer antiretroviraler Medikamente, die die Grundlage der Behandlung einer HIV-Infektion darstellen und deren Einnahme </w:t>
      </w:r>
      <w:r w:rsidR="00E243FC">
        <w:rPr>
          <w:rFonts w:ascii="Arial" w:hAnsi="Arial" w:cs="Arial"/>
          <w:sz w:val="22"/>
          <w:szCs w:val="22"/>
        </w:rPr>
        <w:t xml:space="preserve">auch die </w:t>
      </w:r>
      <w:r w:rsidR="00FA414C">
        <w:rPr>
          <w:rFonts w:ascii="Arial" w:hAnsi="Arial" w:cs="Arial"/>
          <w:sz w:val="22"/>
          <w:szCs w:val="22"/>
        </w:rPr>
        <w:t>Übertragung</w:t>
      </w:r>
      <w:r w:rsidR="00E243FC">
        <w:rPr>
          <w:rFonts w:ascii="Arial" w:hAnsi="Arial" w:cs="Arial"/>
          <w:sz w:val="22"/>
          <w:szCs w:val="22"/>
        </w:rPr>
        <w:t xml:space="preserve"> des</w:t>
      </w:r>
      <w:r w:rsidR="00E243FC" w:rsidRPr="00F54ED1">
        <w:rPr>
          <w:rFonts w:ascii="Arial" w:hAnsi="Arial" w:cs="Arial"/>
          <w:sz w:val="22"/>
          <w:szCs w:val="22"/>
        </w:rPr>
        <w:t xml:space="preserve"> </w:t>
      </w:r>
      <w:r w:rsidRPr="00F54ED1">
        <w:rPr>
          <w:rFonts w:ascii="Arial" w:hAnsi="Arial" w:cs="Arial"/>
          <w:sz w:val="22"/>
          <w:szCs w:val="22"/>
        </w:rPr>
        <w:t>Virus effektiv verhindern können, infizieren sich jährlich über 1,2 Millionen Menschen mit HIV. Daher wird weiterhin mit Hochdruck an der Entwicklung eines wirksamen HIV-Impfstoffs geforscht.</w:t>
      </w:r>
    </w:p>
    <w:p w14:paraId="6C957120" w14:textId="77777777" w:rsidR="00F54ED1" w:rsidRPr="00F54ED1" w:rsidRDefault="00F54ED1" w:rsidP="00F54E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C902E9E" w14:textId="40C07A1D" w:rsidR="00B716A9" w:rsidRDefault="00F54ED1" w:rsidP="00F54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ED1">
        <w:rPr>
          <w:rFonts w:ascii="Arial" w:hAnsi="Arial" w:cs="Arial"/>
          <w:sz w:val="22"/>
          <w:szCs w:val="22"/>
        </w:rPr>
        <w:t>Sogenannte breit neutralisierende Antikörper (bNAbs) können eine HIV-Infektion verhindern</w:t>
      </w:r>
      <w:r w:rsidR="00B5294A">
        <w:rPr>
          <w:rFonts w:ascii="Arial" w:hAnsi="Arial" w:cs="Arial"/>
          <w:sz w:val="22"/>
          <w:szCs w:val="22"/>
        </w:rPr>
        <w:t xml:space="preserve"> und</w:t>
      </w:r>
      <w:r w:rsidRPr="00F54ED1">
        <w:rPr>
          <w:rFonts w:ascii="Arial" w:hAnsi="Arial" w:cs="Arial"/>
          <w:sz w:val="22"/>
          <w:szCs w:val="22"/>
        </w:rPr>
        <w:t xml:space="preserve"> Forschende </w:t>
      </w:r>
      <w:r w:rsidR="00DC6C54">
        <w:rPr>
          <w:rFonts w:ascii="Arial" w:hAnsi="Arial" w:cs="Arial"/>
          <w:sz w:val="22"/>
          <w:szCs w:val="22"/>
        </w:rPr>
        <w:t xml:space="preserve">versuchen solche bNAbs </w:t>
      </w:r>
      <w:r w:rsidRPr="00F54ED1">
        <w:rPr>
          <w:rFonts w:ascii="Arial" w:hAnsi="Arial" w:cs="Arial"/>
          <w:sz w:val="22"/>
          <w:szCs w:val="22"/>
        </w:rPr>
        <w:t>durch eine Impfung im Menschen hervor</w:t>
      </w:r>
      <w:r w:rsidR="00DC6C54">
        <w:rPr>
          <w:rFonts w:ascii="Arial" w:hAnsi="Arial" w:cs="Arial"/>
          <w:sz w:val="22"/>
          <w:szCs w:val="22"/>
        </w:rPr>
        <w:t>zu</w:t>
      </w:r>
      <w:r w:rsidRPr="00F54ED1">
        <w:rPr>
          <w:rFonts w:ascii="Arial" w:hAnsi="Arial" w:cs="Arial"/>
          <w:sz w:val="22"/>
          <w:szCs w:val="22"/>
        </w:rPr>
        <w:t xml:space="preserve">rufen. </w:t>
      </w:r>
      <w:r w:rsidR="00E243FC">
        <w:rPr>
          <w:rFonts w:ascii="Arial" w:hAnsi="Arial" w:cs="Arial"/>
          <w:sz w:val="22"/>
          <w:szCs w:val="22"/>
        </w:rPr>
        <w:t>Dieses hat sich</w:t>
      </w:r>
      <w:r w:rsidRPr="00F54ED1">
        <w:rPr>
          <w:rFonts w:ascii="Arial" w:hAnsi="Arial" w:cs="Arial"/>
          <w:sz w:val="22"/>
          <w:szCs w:val="22"/>
        </w:rPr>
        <w:t xml:space="preserve"> </w:t>
      </w:r>
      <w:r w:rsidR="00E243FC" w:rsidRPr="00F54ED1">
        <w:rPr>
          <w:rFonts w:ascii="Arial" w:hAnsi="Arial" w:cs="Arial"/>
          <w:sz w:val="22"/>
          <w:szCs w:val="22"/>
        </w:rPr>
        <w:t>i</w:t>
      </w:r>
      <w:r w:rsidR="00E243FC">
        <w:rPr>
          <w:rFonts w:ascii="Arial" w:hAnsi="Arial" w:cs="Arial"/>
          <w:sz w:val="22"/>
          <w:szCs w:val="22"/>
        </w:rPr>
        <w:t>m</w:t>
      </w:r>
      <w:r w:rsidR="00E243FC" w:rsidRPr="00F54ED1">
        <w:rPr>
          <w:rFonts w:ascii="Arial" w:hAnsi="Arial" w:cs="Arial"/>
          <w:sz w:val="22"/>
          <w:szCs w:val="22"/>
        </w:rPr>
        <w:t xml:space="preserve"> </w:t>
      </w:r>
      <w:r w:rsidRPr="00F54ED1">
        <w:rPr>
          <w:rFonts w:ascii="Arial" w:hAnsi="Arial" w:cs="Arial"/>
          <w:sz w:val="22"/>
          <w:szCs w:val="22"/>
        </w:rPr>
        <w:t xml:space="preserve">Menschen jedoch als äußert schwierig herausgestellt. Daher </w:t>
      </w:r>
      <w:r w:rsidR="00E243FC">
        <w:rPr>
          <w:rFonts w:ascii="Arial" w:hAnsi="Arial" w:cs="Arial"/>
          <w:sz w:val="22"/>
          <w:szCs w:val="22"/>
        </w:rPr>
        <w:t>konnten</w:t>
      </w:r>
      <w:r w:rsidR="00E243FC" w:rsidRPr="00F54ED1">
        <w:rPr>
          <w:rFonts w:ascii="Arial" w:hAnsi="Arial" w:cs="Arial"/>
          <w:sz w:val="22"/>
          <w:szCs w:val="22"/>
        </w:rPr>
        <w:t xml:space="preserve"> </w:t>
      </w:r>
      <w:r w:rsidRPr="00F54ED1">
        <w:rPr>
          <w:rFonts w:ascii="Arial" w:hAnsi="Arial" w:cs="Arial"/>
          <w:sz w:val="22"/>
          <w:szCs w:val="22"/>
        </w:rPr>
        <w:t>Impfstoffe</w:t>
      </w:r>
      <w:r w:rsidR="00D87F05">
        <w:rPr>
          <w:rFonts w:ascii="Arial" w:hAnsi="Arial" w:cs="Arial"/>
          <w:sz w:val="22"/>
          <w:szCs w:val="22"/>
        </w:rPr>
        <w:t>,</w:t>
      </w:r>
      <w:r w:rsidRPr="00F54ED1">
        <w:rPr>
          <w:rFonts w:ascii="Arial" w:hAnsi="Arial" w:cs="Arial"/>
          <w:sz w:val="22"/>
          <w:szCs w:val="22"/>
        </w:rPr>
        <w:t xml:space="preserve"> die </w:t>
      </w:r>
      <w:r w:rsidR="002F355E">
        <w:rPr>
          <w:rFonts w:ascii="Arial" w:hAnsi="Arial" w:cs="Arial"/>
          <w:sz w:val="22"/>
          <w:szCs w:val="22"/>
        </w:rPr>
        <w:t xml:space="preserve">eine Bildung von </w:t>
      </w:r>
      <w:proofErr w:type="spellStart"/>
      <w:r w:rsidRPr="00F54ED1">
        <w:rPr>
          <w:rFonts w:ascii="Arial" w:hAnsi="Arial" w:cs="Arial"/>
          <w:sz w:val="22"/>
          <w:szCs w:val="22"/>
        </w:rPr>
        <w:t>bNAbs</w:t>
      </w:r>
      <w:proofErr w:type="spellEnd"/>
      <w:r w:rsidRPr="00F54ED1">
        <w:rPr>
          <w:rFonts w:ascii="Arial" w:hAnsi="Arial" w:cs="Arial"/>
          <w:sz w:val="22"/>
          <w:szCs w:val="22"/>
        </w:rPr>
        <w:t xml:space="preserve"> </w:t>
      </w:r>
      <w:r w:rsidRPr="00F54ED1">
        <w:rPr>
          <w:rFonts w:ascii="Arial" w:hAnsi="Arial" w:cs="Arial"/>
          <w:sz w:val="22"/>
          <w:szCs w:val="22"/>
        </w:rPr>
        <w:lastRenderedPageBreak/>
        <w:t xml:space="preserve">im Menschen </w:t>
      </w:r>
      <w:r w:rsidR="002F355E">
        <w:rPr>
          <w:rFonts w:ascii="Arial" w:hAnsi="Arial" w:cs="Arial"/>
          <w:sz w:val="22"/>
          <w:szCs w:val="22"/>
        </w:rPr>
        <w:t>ermöglichen</w:t>
      </w:r>
      <w:r w:rsidR="00D87F05">
        <w:rPr>
          <w:rFonts w:ascii="Arial" w:hAnsi="Arial" w:cs="Arial"/>
          <w:sz w:val="22"/>
          <w:szCs w:val="22"/>
        </w:rPr>
        <w:t>,</w:t>
      </w:r>
      <w:r w:rsidRPr="00F54ED1">
        <w:rPr>
          <w:rFonts w:ascii="Arial" w:hAnsi="Arial" w:cs="Arial"/>
          <w:sz w:val="22"/>
          <w:szCs w:val="22"/>
        </w:rPr>
        <w:t xml:space="preserve"> </w:t>
      </w:r>
      <w:r w:rsidR="00E243FC">
        <w:rPr>
          <w:rFonts w:ascii="Arial" w:hAnsi="Arial" w:cs="Arial"/>
          <w:sz w:val="22"/>
          <w:szCs w:val="22"/>
        </w:rPr>
        <w:t>noch nicht entwickelt werden</w:t>
      </w:r>
      <w:r w:rsidRPr="00F54ED1">
        <w:rPr>
          <w:rFonts w:ascii="Arial" w:hAnsi="Arial" w:cs="Arial"/>
          <w:sz w:val="22"/>
          <w:szCs w:val="22"/>
        </w:rPr>
        <w:t>. Zudem ist unklar, wie lange solche breit neutralisierenden Antikörper im Menschen bleiben. Genau dieses Wissen ist jedoch äußert wichtig</w:t>
      </w:r>
      <w:r w:rsidR="00B716A9">
        <w:rPr>
          <w:rFonts w:ascii="Arial" w:hAnsi="Arial" w:cs="Arial"/>
          <w:sz w:val="22"/>
          <w:szCs w:val="22"/>
        </w:rPr>
        <w:t>,</w:t>
      </w:r>
      <w:r w:rsidRPr="00F54ED1">
        <w:rPr>
          <w:rFonts w:ascii="Arial" w:hAnsi="Arial" w:cs="Arial"/>
          <w:sz w:val="22"/>
          <w:szCs w:val="22"/>
        </w:rPr>
        <w:t xml:space="preserve"> </w:t>
      </w:r>
      <w:r w:rsidR="00E243FC">
        <w:rPr>
          <w:rFonts w:ascii="Arial" w:hAnsi="Arial" w:cs="Arial"/>
          <w:sz w:val="22"/>
          <w:szCs w:val="22"/>
        </w:rPr>
        <w:t>um erfolgreiche Strategien für eine HIV-Impfung</w:t>
      </w:r>
      <w:r w:rsidR="00B716A9">
        <w:rPr>
          <w:rFonts w:ascii="Arial" w:hAnsi="Arial" w:cs="Arial"/>
          <w:sz w:val="22"/>
          <w:szCs w:val="22"/>
        </w:rPr>
        <w:t xml:space="preserve"> zu entwickeln.</w:t>
      </w:r>
    </w:p>
    <w:p w14:paraId="5354E71B" w14:textId="33199469" w:rsidR="00F54ED1" w:rsidRPr="00F54ED1" w:rsidRDefault="00F54ED1" w:rsidP="00F54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24AED6" w14:textId="6B8B5A33" w:rsidR="00F54ED1" w:rsidRPr="00F54ED1" w:rsidRDefault="00E243FC" w:rsidP="00F54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F54ED1" w:rsidRPr="00F54ED1">
        <w:rPr>
          <w:rFonts w:ascii="Arial" w:hAnsi="Arial" w:cs="Arial"/>
          <w:sz w:val="22"/>
          <w:szCs w:val="22"/>
        </w:rPr>
        <w:t xml:space="preserve"> Forsche</w:t>
      </w:r>
      <w:r w:rsidR="00F308DB">
        <w:rPr>
          <w:rFonts w:ascii="Arial" w:hAnsi="Arial" w:cs="Arial"/>
          <w:sz w:val="22"/>
          <w:szCs w:val="22"/>
        </w:rPr>
        <w:t>nde</w:t>
      </w:r>
      <w:r>
        <w:rPr>
          <w:rFonts w:ascii="Arial" w:hAnsi="Arial" w:cs="Arial"/>
          <w:sz w:val="22"/>
          <w:szCs w:val="22"/>
        </w:rPr>
        <w:t>n</w:t>
      </w:r>
      <w:r w:rsidR="00F54ED1" w:rsidRPr="00F54ED1">
        <w:rPr>
          <w:rFonts w:ascii="Arial" w:hAnsi="Arial" w:cs="Arial"/>
          <w:sz w:val="22"/>
          <w:szCs w:val="22"/>
        </w:rPr>
        <w:t xml:space="preserve"> um </w:t>
      </w:r>
      <w:r w:rsidR="00F308DB">
        <w:rPr>
          <w:rFonts w:ascii="Arial" w:hAnsi="Arial" w:cs="Arial"/>
          <w:sz w:val="22"/>
          <w:szCs w:val="22"/>
        </w:rPr>
        <w:t xml:space="preserve">Prof. </w:t>
      </w:r>
      <w:r w:rsidR="00F54ED1" w:rsidRPr="00F54ED1">
        <w:rPr>
          <w:rFonts w:ascii="Arial" w:hAnsi="Arial" w:cs="Arial"/>
          <w:sz w:val="22"/>
          <w:szCs w:val="22"/>
        </w:rPr>
        <w:t xml:space="preserve">Klein und </w:t>
      </w:r>
      <w:r w:rsidR="00F308DB">
        <w:rPr>
          <w:rFonts w:ascii="Arial" w:hAnsi="Arial" w:cs="Arial"/>
          <w:sz w:val="22"/>
          <w:szCs w:val="22"/>
        </w:rPr>
        <w:t xml:space="preserve">Dr. </w:t>
      </w:r>
      <w:r w:rsidR="00F54ED1" w:rsidRPr="00F54ED1">
        <w:rPr>
          <w:rFonts w:ascii="Arial" w:hAnsi="Arial" w:cs="Arial"/>
          <w:sz w:val="22"/>
          <w:szCs w:val="22"/>
        </w:rPr>
        <w:t xml:space="preserve">Schommers </w:t>
      </w:r>
      <w:r w:rsidR="00B716A9">
        <w:rPr>
          <w:rFonts w:ascii="Arial" w:hAnsi="Arial" w:cs="Arial"/>
          <w:sz w:val="22"/>
          <w:szCs w:val="22"/>
        </w:rPr>
        <w:t xml:space="preserve">haben daher </w:t>
      </w:r>
      <w:r w:rsidR="00F54ED1" w:rsidRPr="00F54ED1">
        <w:rPr>
          <w:rFonts w:ascii="Arial" w:hAnsi="Arial" w:cs="Arial"/>
          <w:sz w:val="22"/>
          <w:szCs w:val="22"/>
        </w:rPr>
        <w:t>die HIV-Antikörperantwort bei über 2</w:t>
      </w:r>
      <w:r w:rsidR="00F308DB">
        <w:rPr>
          <w:rFonts w:ascii="Arial" w:hAnsi="Arial" w:cs="Arial"/>
          <w:sz w:val="22"/>
          <w:szCs w:val="22"/>
        </w:rPr>
        <w:t>.</w:t>
      </w:r>
      <w:r w:rsidR="00F54ED1" w:rsidRPr="00F54ED1">
        <w:rPr>
          <w:rFonts w:ascii="Arial" w:hAnsi="Arial" w:cs="Arial"/>
          <w:sz w:val="22"/>
          <w:szCs w:val="22"/>
        </w:rPr>
        <w:t xml:space="preserve">300 Patienten aus Deutschland, Tansania, Kamerun und Nepal untersucht. Hierbei konnten </w:t>
      </w:r>
      <w:r w:rsidR="00FF41D8">
        <w:rPr>
          <w:rFonts w:ascii="Arial" w:hAnsi="Arial" w:cs="Arial"/>
          <w:sz w:val="22"/>
          <w:szCs w:val="22"/>
        </w:rPr>
        <w:t>s</w:t>
      </w:r>
      <w:r w:rsidR="00FF41D8" w:rsidRPr="00F54ED1">
        <w:rPr>
          <w:rFonts w:ascii="Arial" w:hAnsi="Arial" w:cs="Arial"/>
          <w:sz w:val="22"/>
          <w:szCs w:val="22"/>
        </w:rPr>
        <w:t xml:space="preserve">ie </w:t>
      </w:r>
      <w:r w:rsidR="00F54ED1" w:rsidRPr="00F54ED1">
        <w:rPr>
          <w:rFonts w:ascii="Arial" w:hAnsi="Arial" w:cs="Arial"/>
          <w:sz w:val="22"/>
          <w:szCs w:val="22"/>
        </w:rPr>
        <w:t xml:space="preserve">verschiedene Faktoren identifizieren, die dazu führen, dass Patienten auf natürliche Weise neutralisierende Antikörper bilden. Zudem </w:t>
      </w:r>
      <w:r w:rsidR="00BC391A">
        <w:rPr>
          <w:rFonts w:ascii="Arial" w:hAnsi="Arial" w:cs="Arial"/>
          <w:sz w:val="22"/>
          <w:szCs w:val="22"/>
        </w:rPr>
        <w:t>identifizierten</w:t>
      </w:r>
      <w:r w:rsidR="00BC391A" w:rsidRPr="00F54ED1">
        <w:rPr>
          <w:rFonts w:ascii="Arial" w:hAnsi="Arial" w:cs="Arial"/>
          <w:sz w:val="22"/>
          <w:szCs w:val="22"/>
        </w:rPr>
        <w:t xml:space="preserve"> </w:t>
      </w:r>
      <w:r w:rsidR="00FF41D8">
        <w:rPr>
          <w:rFonts w:ascii="Arial" w:hAnsi="Arial" w:cs="Arial"/>
          <w:sz w:val="22"/>
          <w:szCs w:val="22"/>
        </w:rPr>
        <w:t>s</w:t>
      </w:r>
      <w:r w:rsidR="00FF41D8" w:rsidRPr="00F54ED1">
        <w:rPr>
          <w:rFonts w:ascii="Arial" w:hAnsi="Arial" w:cs="Arial"/>
          <w:sz w:val="22"/>
          <w:szCs w:val="22"/>
        </w:rPr>
        <w:t xml:space="preserve">ie </w:t>
      </w:r>
      <w:r w:rsidR="00F54ED1" w:rsidRPr="00F54ED1">
        <w:rPr>
          <w:rFonts w:ascii="Arial" w:hAnsi="Arial" w:cs="Arial"/>
          <w:sz w:val="22"/>
          <w:szCs w:val="22"/>
        </w:rPr>
        <w:t xml:space="preserve">sogenannte „Elite </w:t>
      </w:r>
      <w:proofErr w:type="spellStart"/>
      <w:r w:rsidR="00F54ED1" w:rsidRPr="00F54ED1">
        <w:rPr>
          <w:rFonts w:ascii="Arial" w:hAnsi="Arial" w:cs="Arial"/>
          <w:sz w:val="22"/>
          <w:szCs w:val="22"/>
        </w:rPr>
        <w:t>Neutralizer</w:t>
      </w:r>
      <w:proofErr w:type="spellEnd"/>
      <w:r w:rsidR="00F54ED1" w:rsidRPr="00F54ED1">
        <w:rPr>
          <w:rFonts w:ascii="Arial" w:hAnsi="Arial" w:cs="Arial"/>
          <w:sz w:val="22"/>
          <w:szCs w:val="22"/>
        </w:rPr>
        <w:t xml:space="preserve">“, </w:t>
      </w:r>
      <w:r w:rsidR="00BC391A">
        <w:rPr>
          <w:rFonts w:ascii="Arial" w:hAnsi="Arial" w:cs="Arial"/>
          <w:sz w:val="22"/>
          <w:szCs w:val="22"/>
        </w:rPr>
        <w:t xml:space="preserve">also HIV-infizierte </w:t>
      </w:r>
      <w:r w:rsidR="00BC391A" w:rsidRPr="00F54ED1">
        <w:rPr>
          <w:rFonts w:ascii="Arial" w:hAnsi="Arial" w:cs="Arial"/>
          <w:sz w:val="22"/>
          <w:szCs w:val="22"/>
        </w:rPr>
        <w:t>P</w:t>
      </w:r>
      <w:r w:rsidR="00BC391A">
        <w:rPr>
          <w:rFonts w:ascii="Arial" w:hAnsi="Arial" w:cs="Arial"/>
          <w:sz w:val="22"/>
          <w:szCs w:val="22"/>
        </w:rPr>
        <w:t>ersonen</w:t>
      </w:r>
      <w:r w:rsidR="00F54ED1" w:rsidRPr="00F54ED1">
        <w:rPr>
          <w:rFonts w:ascii="Arial" w:hAnsi="Arial" w:cs="Arial"/>
          <w:sz w:val="22"/>
          <w:szCs w:val="22"/>
        </w:rPr>
        <w:t xml:space="preserve">, die </w:t>
      </w:r>
      <w:r w:rsidR="000F0AF7">
        <w:rPr>
          <w:rFonts w:ascii="Arial" w:hAnsi="Arial" w:cs="Arial"/>
          <w:sz w:val="22"/>
          <w:szCs w:val="22"/>
        </w:rPr>
        <w:t xml:space="preserve">eine </w:t>
      </w:r>
      <w:r w:rsidR="00F54ED1" w:rsidRPr="00F54ED1">
        <w:rPr>
          <w:rFonts w:ascii="Arial" w:hAnsi="Arial" w:cs="Arial"/>
          <w:sz w:val="22"/>
          <w:szCs w:val="22"/>
        </w:rPr>
        <w:t xml:space="preserve">sehr </w:t>
      </w:r>
      <w:r w:rsidR="00BC391A">
        <w:rPr>
          <w:rFonts w:ascii="Arial" w:hAnsi="Arial" w:cs="Arial"/>
          <w:sz w:val="22"/>
          <w:szCs w:val="22"/>
        </w:rPr>
        <w:t>potente und</w:t>
      </w:r>
      <w:r w:rsidR="00BC391A" w:rsidRPr="00F54ED1">
        <w:rPr>
          <w:rFonts w:ascii="Arial" w:hAnsi="Arial" w:cs="Arial"/>
          <w:sz w:val="22"/>
          <w:szCs w:val="22"/>
        </w:rPr>
        <w:t xml:space="preserve"> </w:t>
      </w:r>
      <w:r w:rsidR="00F54ED1" w:rsidRPr="00F54ED1">
        <w:rPr>
          <w:rFonts w:ascii="Arial" w:hAnsi="Arial" w:cs="Arial"/>
          <w:sz w:val="22"/>
          <w:szCs w:val="22"/>
        </w:rPr>
        <w:t>breit neutralisierende Antikörper</w:t>
      </w:r>
      <w:r w:rsidR="000F0AF7">
        <w:rPr>
          <w:rFonts w:ascii="Arial" w:hAnsi="Arial" w:cs="Arial"/>
          <w:sz w:val="22"/>
          <w:szCs w:val="22"/>
        </w:rPr>
        <w:t>antwort</w:t>
      </w:r>
      <w:r w:rsidR="00F54ED1" w:rsidRPr="00F54ED1">
        <w:rPr>
          <w:rFonts w:ascii="Arial" w:hAnsi="Arial" w:cs="Arial"/>
          <w:sz w:val="22"/>
          <w:szCs w:val="22"/>
        </w:rPr>
        <w:t xml:space="preserve"> </w:t>
      </w:r>
      <w:r w:rsidR="00BA09AA">
        <w:rPr>
          <w:rFonts w:ascii="Arial" w:hAnsi="Arial" w:cs="Arial"/>
          <w:sz w:val="22"/>
          <w:szCs w:val="22"/>
        </w:rPr>
        <w:t>aufbauen</w:t>
      </w:r>
      <w:r w:rsidR="00F54ED1" w:rsidRPr="00F54ED1">
        <w:rPr>
          <w:rFonts w:ascii="Arial" w:hAnsi="Arial" w:cs="Arial"/>
          <w:sz w:val="22"/>
          <w:szCs w:val="22"/>
        </w:rPr>
        <w:t xml:space="preserve">. </w:t>
      </w:r>
      <w:r w:rsidR="00DF0526">
        <w:rPr>
          <w:rFonts w:ascii="Arial" w:hAnsi="Arial" w:cs="Arial"/>
          <w:sz w:val="22"/>
          <w:szCs w:val="22"/>
        </w:rPr>
        <w:t xml:space="preserve">Bei der Untersuchung </w:t>
      </w:r>
      <w:r w:rsidR="00952002">
        <w:rPr>
          <w:rFonts w:ascii="Arial" w:hAnsi="Arial" w:cs="Arial"/>
          <w:sz w:val="22"/>
          <w:szCs w:val="22"/>
        </w:rPr>
        <w:t>von HIV-infizierten Perso</w:t>
      </w:r>
      <w:r w:rsidR="00BA09AA">
        <w:rPr>
          <w:rFonts w:ascii="Arial" w:hAnsi="Arial" w:cs="Arial"/>
          <w:sz w:val="22"/>
          <w:szCs w:val="22"/>
        </w:rPr>
        <w:t xml:space="preserve">nen über die Zeit </w:t>
      </w:r>
      <w:r w:rsidR="00DF0526">
        <w:rPr>
          <w:rFonts w:ascii="Arial" w:hAnsi="Arial" w:cs="Arial"/>
          <w:sz w:val="22"/>
          <w:szCs w:val="22"/>
        </w:rPr>
        <w:t>konnte das internationale Forschungsteam dann heraus</w:t>
      </w:r>
      <w:r w:rsidR="00DF0526" w:rsidRPr="00DF0526">
        <w:rPr>
          <w:rFonts w:ascii="Arial" w:hAnsi="Arial" w:cs="Arial"/>
          <w:sz w:val="22"/>
          <w:szCs w:val="22"/>
        </w:rPr>
        <w:t>f</w:t>
      </w:r>
      <w:r w:rsidR="00DF0526">
        <w:rPr>
          <w:rFonts w:ascii="Arial" w:hAnsi="Arial" w:cs="Arial"/>
          <w:sz w:val="22"/>
          <w:szCs w:val="22"/>
        </w:rPr>
        <w:t>i</w:t>
      </w:r>
      <w:r w:rsidR="00DF0526" w:rsidRPr="00DF0526">
        <w:rPr>
          <w:rFonts w:ascii="Arial" w:hAnsi="Arial" w:cs="Arial"/>
          <w:sz w:val="22"/>
          <w:szCs w:val="22"/>
        </w:rPr>
        <w:t>nden</w:t>
      </w:r>
      <w:r w:rsidR="00DF0526">
        <w:rPr>
          <w:rFonts w:ascii="Arial" w:hAnsi="Arial" w:cs="Arial"/>
          <w:sz w:val="22"/>
          <w:szCs w:val="22"/>
        </w:rPr>
        <w:t>,</w:t>
      </w:r>
      <w:r w:rsidR="00DF0526" w:rsidRPr="00DF0526">
        <w:rPr>
          <w:rFonts w:ascii="Arial" w:hAnsi="Arial" w:cs="Arial"/>
          <w:sz w:val="22"/>
          <w:szCs w:val="22"/>
        </w:rPr>
        <w:t xml:space="preserve"> </w:t>
      </w:r>
      <w:r w:rsidR="00DF0526">
        <w:rPr>
          <w:rFonts w:ascii="Arial" w:hAnsi="Arial" w:cs="Arial"/>
          <w:sz w:val="22"/>
          <w:szCs w:val="22"/>
        </w:rPr>
        <w:t>mit welcher Dynamik HIV neutralisierende Antikörper bestehen bleiben</w:t>
      </w:r>
      <w:r w:rsidR="00BA09AA">
        <w:rPr>
          <w:rFonts w:ascii="Arial" w:hAnsi="Arial" w:cs="Arial"/>
          <w:sz w:val="22"/>
          <w:szCs w:val="22"/>
        </w:rPr>
        <w:t xml:space="preserve"> bzw. die Konzentration </w:t>
      </w:r>
      <w:r w:rsidR="002B7DA2">
        <w:rPr>
          <w:rFonts w:ascii="Arial" w:hAnsi="Arial" w:cs="Arial"/>
          <w:sz w:val="22"/>
          <w:szCs w:val="22"/>
        </w:rPr>
        <w:t xml:space="preserve">dieser Antikörper </w:t>
      </w:r>
      <w:r w:rsidR="00BA09AA">
        <w:rPr>
          <w:rFonts w:ascii="Arial" w:hAnsi="Arial" w:cs="Arial"/>
          <w:sz w:val="22"/>
          <w:szCs w:val="22"/>
        </w:rPr>
        <w:t xml:space="preserve">im Blut wieder abfällt. </w:t>
      </w:r>
      <w:r w:rsidR="003B1BD9">
        <w:rPr>
          <w:rFonts w:ascii="Arial" w:hAnsi="Arial" w:cs="Arial"/>
          <w:sz w:val="22"/>
          <w:szCs w:val="22"/>
        </w:rPr>
        <w:t>Hier zeigte sich</w:t>
      </w:r>
      <w:r w:rsidR="00F54ED1" w:rsidRPr="00F54ED1">
        <w:rPr>
          <w:rFonts w:ascii="Arial" w:hAnsi="Arial" w:cs="Arial"/>
          <w:sz w:val="22"/>
          <w:szCs w:val="22"/>
        </w:rPr>
        <w:t xml:space="preserve">, dass die Antikörperantwort in diesen Patienten zwar über die Jahre abnimmt, in </w:t>
      </w:r>
      <w:r w:rsidR="005D140B">
        <w:rPr>
          <w:rFonts w:ascii="Arial" w:hAnsi="Arial" w:cs="Arial"/>
          <w:sz w:val="22"/>
          <w:szCs w:val="22"/>
        </w:rPr>
        <w:t>i</w:t>
      </w:r>
      <w:r w:rsidR="005D140B" w:rsidRPr="00F54ED1">
        <w:rPr>
          <w:rFonts w:ascii="Arial" w:hAnsi="Arial" w:cs="Arial"/>
          <w:sz w:val="22"/>
          <w:szCs w:val="22"/>
        </w:rPr>
        <w:t xml:space="preserve">hnen </w:t>
      </w:r>
      <w:r w:rsidR="00F54ED1" w:rsidRPr="00F54ED1">
        <w:rPr>
          <w:rFonts w:ascii="Arial" w:hAnsi="Arial" w:cs="Arial"/>
          <w:sz w:val="22"/>
          <w:szCs w:val="22"/>
        </w:rPr>
        <w:t>jedoch auch noch nach Jahren hochpotente bNAbs nachweisbar sind</w:t>
      </w:r>
      <w:r w:rsidR="003B1BD9">
        <w:rPr>
          <w:rFonts w:ascii="Arial" w:hAnsi="Arial" w:cs="Arial"/>
          <w:sz w:val="22"/>
          <w:szCs w:val="22"/>
        </w:rPr>
        <w:t xml:space="preserve">. Dieses ist eine wichtige </w:t>
      </w:r>
      <w:r w:rsidR="00FA414C">
        <w:rPr>
          <w:rFonts w:ascii="Arial" w:hAnsi="Arial" w:cs="Arial"/>
          <w:sz w:val="22"/>
          <w:szCs w:val="22"/>
        </w:rPr>
        <w:t>Erkenntnis</w:t>
      </w:r>
      <w:r w:rsidR="003B1BD9">
        <w:rPr>
          <w:rFonts w:ascii="Arial" w:hAnsi="Arial" w:cs="Arial"/>
          <w:sz w:val="22"/>
          <w:szCs w:val="22"/>
        </w:rPr>
        <w:t xml:space="preserve"> und weist</w:t>
      </w:r>
      <w:r w:rsidR="003B1BD9" w:rsidRPr="003B1BD9">
        <w:rPr>
          <w:rFonts w:ascii="Arial" w:hAnsi="Arial" w:cs="Arial"/>
          <w:sz w:val="22"/>
          <w:szCs w:val="22"/>
        </w:rPr>
        <w:t xml:space="preserve"> darauf hin, dass ein </w:t>
      </w:r>
      <w:r w:rsidR="009F4EDA">
        <w:rPr>
          <w:rFonts w:ascii="Arial" w:hAnsi="Arial" w:cs="Arial"/>
          <w:sz w:val="22"/>
          <w:szCs w:val="22"/>
        </w:rPr>
        <w:t xml:space="preserve">möglicher </w:t>
      </w:r>
      <w:r w:rsidR="003B1BD9" w:rsidRPr="003B1BD9">
        <w:rPr>
          <w:rFonts w:ascii="Arial" w:hAnsi="Arial" w:cs="Arial"/>
          <w:sz w:val="22"/>
          <w:szCs w:val="22"/>
        </w:rPr>
        <w:t xml:space="preserve">HIV-1-Impfstoff eine dauerhafte </w:t>
      </w:r>
      <w:r w:rsidR="009F4EDA">
        <w:rPr>
          <w:rFonts w:ascii="Arial" w:hAnsi="Arial" w:cs="Arial"/>
          <w:sz w:val="22"/>
          <w:szCs w:val="22"/>
        </w:rPr>
        <w:t>Impfantwort</w:t>
      </w:r>
      <w:r w:rsidR="003B1BD9" w:rsidRPr="003B1BD9">
        <w:rPr>
          <w:rFonts w:ascii="Arial" w:hAnsi="Arial" w:cs="Arial"/>
          <w:sz w:val="22"/>
          <w:szCs w:val="22"/>
        </w:rPr>
        <w:t xml:space="preserve"> hervorrufen kann.</w:t>
      </w:r>
    </w:p>
    <w:p w14:paraId="3F54252E" w14:textId="77777777" w:rsidR="00F54ED1" w:rsidRPr="00F54ED1" w:rsidRDefault="00F54ED1" w:rsidP="00F54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CF0E0D" w14:textId="77777777" w:rsidR="00F54ED1" w:rsidRPr="00F54ED1" w:rsidRDefault="00F54ED1" w:rsidP="00F54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5B0376" w14:textId="77777777" w:rsidR="00F54ED1" w:rsidRPr="00EE4C4A" w:rsidRDefault="00F54ED1" w:rsidP="00F54E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EE4C4A">
        <w:rPr>
          <w:rFonts w:ascii="Arial" w:hAnsi="Arial" w:cs="Arial"/>
          <w:b/>
          <w:bCs/>
          <w:sz w:val="22"/>
          <w:szCs w:val="22"/>
          <w:lang w:val="en-US"/>
        </w:rPr>
        <w:t>Originalpublikation</w:t>
      </w:r>
      <w:proofErr w:type="spellEnd"/>
      <w:r w:rsidRPr="00EE4C4A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78A06735" w14:textId="027446A3" w:rsidR="00F54ED1" w:rsidRPr="00F54ED1" w:rsidRDefault="00F54ED1" w:rsidP="00F54ED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ED1">
        <w:rPr>
          <w:rFonts w:ascii="Arial" w:hAnsi="Arial" w:cs="Arial"/>
          <w:sz w:val="20"/>
          <w:szCs w:val="20"/>
          <w:lang w:val="en-US"/>
        </w:rPr>
        <w:t xml:space="preserve">Schommers et al., Dynamics and durability of HIV-1 neutralization are determined by viral replication. </w:t>
      </w:r>
      <w:r w:rsidRPr="00B578FE">
        <w:rPr>
          <w:rFonts w:ascii="Arial" w:hAnsi="Arial" w:cs="Arial"/>
          <w:sz w:val="20"/>
          <w:szCs w:val="20"/>
          <w:lang w:val="en-US"/>
        </w:rPr>
        <w:t xml:space="preserve">Nature Medicine 2023 (DOI: </w:t>
      </w:r>
      <w:r w:rsidR="00B578FE" w:rsidRPr="00B578FE">
        <w:rPr>
          <w:rFonts w:ascii="Arial" w:hAnsi="Arial" w:cs="Arial"/>
          <w:sz w:val="20"/>
          <w:szCs w:val="20"/>
          <w:lang w:val="en-US"/>
        </w:rPr>
        <w:t>10.1038/s41591-023-02582-3</w:t>
      </w:r>
      <w:r w:rsidRPr="00B578FE">
        <w:rPr>
          <w:rFonts w:ascii="Arial" w:hAnsi="Arial" w:cs="Arial"/>
          <w:sz w:val="20"/>
          <w:szCs w:val="20"/>
          <w:lang w:val="en-US"/>
        </w:rPr>
        <w:t>)</w:t>
      </w:r>
    </w:p>
    <w:p w14:paraId="47B6BC36" w14:textId="77777777" w:rsidR="00F54ED1" w:rsidRDefault="00F54ED1" w:rsidP="00F54E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AD41C59" w14:textId="77777777" w:rsidR="002A7DAD" w:rsidRDefault="002A7DAD" w:rsidP="00B332C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D6925FC" w14:textId="77777777" w:rsidR="00CC3FD8" w:rsidRPr="00CC3FD8" w:rsidRDefault="00CC3FD8" w:rsidP="00C2379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B54614F" w14:textId="19920FE8" w:rsidR="00FC1101" w:rsidRPr="00F54ED1" w:rsidRDefault="00C63560" w:rsidP="00F54ED1">
      <w:pPr>
        <w:spacing w:after="119" w:line="360" w:lineRule="auto"/>
        <w:rPr>
          <w:rFonts w:ascii="Arial" w:hAnsi="Arial" w:cs="Arial"/>
          <w:sz w:val="20"/>
          <w:szCs w:val="20"/>
        </w:rPr>
      </w:pPr>
      <w:r w:rsidRPr="008C74BF">
        <w:rPr>
          <w:rFonts w:ascii="Arial" w:hAnsi="Arial" w:cs="Arial"/>
          <w:sz w:val="20"/>
          <w:szCs w:val="20"/>
          <w:u w:val="single"/>
        </w:rPr>
        <w:t>Für Rückfragen:</w:t>
      </w:r>
      <w:r w:rsidR="00F54ED1">
        <w:rPr>
          <w:rFonts w:ascii="Arial" w:hAnsi="Arial" w:cs="Arial"/>
          <w:sz w:val="20"/>
          <w:szCs w:val="20"/>
          <w:u w:val="single"/>
        </w:rPr>
        <w:br/>
      </w:r>
      <w:r w:rsidR="00F54ED1" w:rsidRPr="00F54ED1">
        <w:rPr>
          <w:rFonts w:ascii="Arial" w:hAnsi="Arial" w:cs="Arial"/>
          <w:sz w:val="20"/>
          <w:szCs w:val="20"/>
        </w:rPr>
        <w:t>Mirko Ristau</w:t>
      </w:r>
      <w:r w:rsidR="00F54ED1" w:rsidRPr="00F54ED1">
        <w:rPr>
          <w:rFonts w:ascii="Arial" w:hAnsi="Arial" w:cs="Arial"/>
          <w:sz w:val="20"/>
          <w:szCs w:val="20"/>
        </w:rPr>
        <w:br/>
      </w:r>
      <w:r w:rsidRPr="00F54ED1">
        <w:rPr>
          <w:rFonts w:ascii="Arial" w:hAnsi="Arial" w:cs="Arial"/>
          <w:sz w:val="20"/>
          <w:szCs w:val="20"/>
        </w:rPr>
        <w:t>Stellvertretender Pressesprecher</w:t>
      </w:r>
      <w:r w:rsidR="00F54ED1" w:rsidRPr="00F54ED1">
        <w:rPr>
          <w:rFonts w:ascii="Arial" w:hAnsi="Arial" w:cs="Arial"/>
          <w:sz w:val="20"/>
          <w:szCs w:val="20"/>
        </w:rPr>
        <w:br/>
      </w:r>
      <w:r w:rsidRPr="00F54ED1">
        <w:rPr>
          <w:rFonts w:ascii="Arial" w:hAnsi="Arial" w:cs="Arial"/>
          <w:sz w:val="20"/>
          <w:szCs w:val="20"/>
        </w:rPr>
        <w:t>Stabsabteilung Unternehmenskommunikation und Marketing</w:t>
      </w:r>
      <w:r w:rsidR="00F54ED1" w:rsidRPr="00F54ED1">
        <w:rPr>
          <w:rFonts w:ascii="Arial" w:hAnsi="Arial" w:cs="Arial"/>
          <w:sz w:val="20"/>
          <w:szCs w:val="20"/>
        </w:rPr>
        <w:br/>
      </w:r>
      <w:r w:rsidRPr="00F54ED1">
        <w:rPr>
          <w:rFonts w:ascii="Arial" w:hAnsi="Arial" w:cs="Arial"/>
          <w:sz w:val="20"/>
          <w:szCs w:val="20"/>
        </w:rPr>
        <w:t>Telefon: 0221 478-5548</w:t>
      </w:r>
      <w:r w:rsidR="00F54ED1">
        <w:rPr>
          <w:rFonts w:ascii="Arial" w:hAnsi="Arial" w:cs="Arial"/>
          <w:sz w:val="20"/>
          <w:szCs w:val="20"/>
        </w:rPr>
        <w:br/>
      </w:r>
      <w:r w:rsidRPr="00F54ED1">
        <w:rPr>
          <w:rFonts w:ascii="Arial" w:hAnsi="Arial" w:cs="Arial"/>
          <w:sz w:val="20"/>
          <w:szCs w:val="20"/>
        </w:rPr>
        <w:t>E-Mail: presse@uk-koeln.de</w:t>
      </w:r>
    </w:p>
    <w:sectPr w:rsidR="00FC1101" w:rsidRPr="00F54ED1" w:rsidSect="00067F9B">
      <w:footerReference w:type="even" r:id="rId12"/>
      <w:footerReference w:type="default" r:id="rId13"/>
      <w:type w:val="continuous"/>
      <w:pgSz w:w="11906" w:h="16838"/>
      <w:pgMar w:top="1418" w:right="2267" w:bottom="85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8F707" w14:textId="77777777" w:rsidR="004D787F" w:rsidRDefault="004D787F">
      <w:r>
        <w:separator/>
      </w:r>
    </w:p>
  </w:endnote>
  <w:endnote w:type="continuationSeparator" w:id="0">
    <w:p w14:paraId="5BD88A2C" w14:textId="77777777" w:rsidR="004D787F" w:rsidRDefault="004D787F">
      <w:r>
        <w:continuationSeparator/>
      </w:r>
    </w:p>
  </w:endnote>
  <w:endnote w:type="continuationNotice" w:id="1">
    <w:p w14:paraId="442B1FDC" w14:textId="77777777" w:rsidR="004D787F" w:rsidRDefault="004D7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BFDF" w14:textId="77777777" w:rsidR="007F6578" w:rsidRDefault="007F6578" w:rsidP="002C0B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CCA826" w14:textId="77777777" w:rsidR="007F6578" w:rsidRDefault="007F6578" w:rsidP="002C0BB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F0C1" w14:textId="70612BA4" w:rsidR="007F6578" w:rsidRPr="008A7DC5" w:rsidRDefault="007F6578" w:rsidP="002C0BB2">
    <w:pPr>
      <w:pStyle w:val="Fuzeile"/>
      <w:framePr w:wrap="around" w:vAnchor="text" w:hAnchor="margin" w:xAlign="right" w:y="183"/>
      <w:rPr>
        <w:rStyle w:val="Seitenzahl"/>
      </w:rPr>
    </w:pPr>
    <w:r w:rsidRPr="008A7DC5"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>PAGE</w:instrText>
    </w:r>
    <w:r w:rsidRPr="008A7DC5">
      <w:rPr>
        <w:rStyle w:val="Seitenzahl"/>
        <w:rFonts w:ascii="Arial" w:hAnsi="Arial" w:cs="Arial"/>
        <w:sz w:val="22"/>
        <w:szCs w:val="22"/>
      </w:rPr>
      <w:instrText xml:space="preserve">  </w:instrText>
    </w:r>
    <w:r w:rsidRPr="008A7DC5">
      <w:rPr>
        <w:rStyle w:val="Seitenzahl"/>
        <w:rFonts w:ascii="Arial" w:hAnsi="Arial" w:cs="Arial"/>
        <w:sz w:val="22"/>
        <w:szCs w:val="22"/>
      </w:rPr>
      <w:fldChar w:fldCharType="separate"/>
    </w:r>
    <w:r w:rsidR="000F1811">
      <w:rPr>
        <w:rStyle w:val="Seitenzahl"/>
        <w:rFonts w:ascii="Arial" w:hAnsi="Arial" w:cs="Arial"/>
        <w:noProof/>
        <w:sz w:val="22"/>
        <w:szCs w:val="22"/>
      </w:rPr>
      <w:t>2</w:t>
    </w:r>
    <w:r w:rsidRPr="008A7DC5">
      <w:rPr>
        <w:rStyle w:val="Seitenzahl"/>
        <w:rFonts w:ascii="Arial" w:hAnsi="Arial" w:cs="Arial"/>
        <w:sz w:val="22"/>
        <w:szCs w:val="22"/>
      </w:rPr>
      <w:fldChar w:fldCharType="end"/>
    </w:r>
  </w:p>
  <w:p w14:paraId="4733D369" w14:textId="77777777" w:rsidR="007F6578" w:rsidRPr="005D3E3F" w:rsidRDefault="007F6578" w:rsidP="002C0BB2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55B12" w14:textId="77777777" w:rsidR="004D787F" w:rsidRDefault="004D787F">
      <w:r>
        <w:separator/>
      </w:r>
    </w:p>
  </w:footnote>
  <w:footnote w:type="continuationSeparator" w:id="0">
    <w:p w14:paraId="54B164AA" w14:textId="77777777" w:rsidR="004D787F" w:rsidRDefault="004D787F">
      <w:r>
        <w:continuationSeparator/>
      </w:r>
    </w:p>
  </w:footnote>
  <w:footnote w:type="continuationNotice" w:id="1">
    <w:p w14:paraId="3DE46312" w14:textId="77777777" w:rsidR="004D787F" w:rsidRDefault="004D78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F8E6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266F0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E0404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BE9F3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1A4A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74257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F087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AE8FA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42A88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60E6B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7A037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6D6A49"/>
    <w:multiLevelType w:val="hybridMultilevel"/>
    <w:tmpl w:val="97C006E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3D6DBD"/>
    <w:multiLevelType w:val="hybridMultilevel"/>
    <w:tmpl w:val="4808CCD6"/>
    <w:lvl w:ilvl="0" w:tplc="5D9CB61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E0EC2"/>
    <w:multiLevelType w:val="hybridMultilevel"/>
    <w:tmpl w:val="AAE0FBFC"/>
    <w:lvl w:ilvl="0" w:tplc="73A4BAB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D628B"/>
    <w:multiLevelType w:val="hybridMultilevel"/>
    <w:tmpl w:val="04DA8DA6"/>
    <w:lvl w:ilvl="0" w:tplc="7480CC38">
      <w:start w:val="570"/>
      <w:numFmt w:val="bullet"/>
      <w:lvlText w:val="-"/>
      <w:lvlJc w:val="left"/>
      <w:pPr>
        <w:ind w:left="1069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027678"/>
    <w:multiLevelType w:val="hybridMultilevel"/>
    <w:tmpl w:val="62CC8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F2DE1"/>
    <w:multiLevelType w:val="hybridMultilevel"/>
    <w:tmpl w:val="E6DAC0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25C70"/>
    <w:multiLevelType w:val="hybridMultilevel"/>
    <w:tmpl w:val="F2BCC892"/>
    <w:lvl w:ilvl="0" w:tplc="FC7A74F0">
      <w:start w:val="1"/>
      <w:numFmt w:val="decimal"/>
      <w:pStyle w:val="Formatvorlage5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C7CA7"/>
    <w:multiLevelType w:val="hybridMultilevel"/>
    <w:tmpl w:val="F586E0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770F5E"/>
    <w:multiLevelType w:val="hybridMultilevel"/>
    <w:tmpl w:val="7F0ED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19"/>
  </w:num>
  <w:num w:numId="16">
    <w:abstractNumId w:val="15"/>
  </w:num>
  <w:num w:numId="17">
    <w:abstractNumId w:val="0"/>
  </w:num>
  <w:num w:numId="18">
    <w:abstractNumId w:val="1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7EwMDc1NbU0NDJW0lEKTi0uzszPAykwrgUAFlKxqSwAAAA="/>
  </w:docVars>
  <w:rsids>
    <w:rsidRoot w:val="00E00530"/>
    <w:rsid w:val="00000A17"/>
    <w:rsid w:val="00004837"/>
    <w:rsid w:val="00005023"/>
    <w:rsid w:val="0000799A"/>
    <w:rsid w:val="00012520"/>
    <w:rsid w:val="000154E2"/>
    <w:rsid w:val="000159F0"/>
    <w:rsid w:val="000203A5"/>
    <w:rsid w:val="00023501"/>
    <w:rsid w:val="00023C3F"/>
    <w:rsid w:val="00023EEE"/>
    <w:rsid w:val="000254CA"/>
    <w:rsid w:val="00027022"/>
    <w:rsid w:val="0003045A"/>
    <w:rsid w:val="000316B0"/>
    <w:rsid w:val="00035AC9"/>
    <w:rsid w:val="00035C3B"/>
    <w:rsid w:val="00036B09"/>
    <w:rsid w:val="00043EA7"/>
    <w:rsid w:val="00044DAB"/>
    <w:rsid w:val="000457E7"/>
    <w:rsid w:val="00046548"/>
    <w:rsid w:val="00047624"/>
    <w:rsid w:val="000571F5"/>
    <w:rsid w:val="000622D0"/>
    <w:rsid w:val="00067A55"/>
    <w:rsid w:val="00067F9B"/>
    <w:rsid w:val="000726AA"/>
    <w:rsid w:val="00076957"/>
    <w:rsid w:val="00081D1A"/>
    <w:rsid w:val="000821CD"/>
    <w:rsid w:val="00084158"/>
    <w:rsid w:val="00094B0D"/>
    <w:rsid w:val="00095A4B"/>
    <w:rsid w:val="0009711C"/>
    <w:rsid w:val="00097184"/>
    <w:rsid w:val="000A12AB"/>
    <w:rsid w:val="000A2C19"/>
    <w:rsid w:val="000A4130"/>
    <w:rsid w:val="000B242B"/>
    <w:rsid w:val="000B374A"/>
    <w:rsid w:val="000B38F0"/>
    <w:rsid w:val="000B3957"/>
    <w:rsid w:val="000B4833"/>
    <w:rsid w:val="000C4E7F"/>
    <w:rsid w:val="000C50C1"/>
    <w:rsid w:val="000C717A"/>
    <w:rsid w:val="000D131B"/>
    <w:rsid w:val="000D3559"/>
    <w:rsid w:val="000D3AE1"/>
    <w:rsid w:val="000D49A8"/>
    <w:rsid w:val="000D509E"/>
    <w:rsid w:val="000D5173"/>
    <w:rsid w:val="000D701A"/>
    <w:rsid w:val="000D7133"/>
    <w:rsid w:val="000E10E6"/>
    <w:rsid w:val="000E3651"/>
    <w:rsid w:val="000E4489"/>
    <w:rsid w:val="000E64EB"/>
    <w:rsid w:val="000F0AF7"/>
    <w:rsid w:val="000F1811"/>
    <w:rsid w:val="000F2DC0"/>
    <w:rsid w:val="000F36E8"/>
    <w:rsid w:val="00100913"/>
    <w:rsid w:val="001040C4"/>
    <w:rsid w:val="001060CF"/>
    <w:rsid w:val="001112D5"/>
    <w:rsid w:val="00113F61"/>
    <w:rsid w:val="00115C79"/>
    <w:rsid w:val="00116F8D"/>
    <w:rsid w:val="001174B2"/>
    <w:rsid w:val="00117BD6"/>
    <w:rsid w:val="0012007A"/>
    <w:rsid w:val="001217E8"/>
    <w:rsid w:val="0012250C"/>
    <w:rsid w:val="00125D12"/>
    <w:rsid w:val="0013217C"/>
    <w:rsid w:val="00134E51"/>
    <w:rsid w:val="00135AE1"/>
    <w:rsid w:val="00137451"/>
    <w:rsid w:val="00144335"/>
    <w:rsid w:val="00146BB6"/>
    <w:rsid w:val="00156103"/>
    <w:rsid w:val="00162151"/>
    <w:rsid w:val="001648AD"/>
    <w:rsid w:val="00177182"/>
    <w:rsid w:val="001806EE"/>
    <w:rsid w:val="00180CE5"/>
    <w:rsid w:val="00183624"/>
    <w:rsid w:val="00187A85"/>
    <w:rsid w:val="001A01C4"/>
    <w:rsid w:val="001A049A"/>
    <w:rsid w:val="001A1B69"/>
    <w:rsid w:val="001A20C0"/>
    <w:rsid w:val="001A2D9D"/>
    <w:rsid w:val="001A3477"/>
    <w:rsid w:val="001A4301"/>
    <w:rsid w:val="001A7A43"/>
    <w:rsid w:val="001B3049"/>
    <w:rsid w:val="001C151B"/>
    <w:rsid w:val="001C2B6A"/>
    <w:rsid w:val="001C3CF3"/>
    <w:rsid w:val="001C5692"/>
    <w:rsid w:val="001C65F9"/>
    <w:rsid w:val="001C7C48"/>
    <w:rsid w:val="001D16AA"/>
    <w:rsid w:val="001D5E2E"/>
    <w:rsid w:val="001D7ED0"/>
    <w:rsid w:val="001E27FB"/>
    <w:rsid w:val="001E4272"/>
    <w:rsid w:val="001E4A86"/>
    <w:rsid w:val="001E6D06"/>
    <w:rsid w:val="001E7FDD"/>
    <w:rsid w:val="001F1745"/>
    <w:rsid w:val="001F520F"/>
    <w:rsid w:val="001F61DC"/>
    <w:rsid w:val="00201697"/>
    <w:rsid w:val="002029AD"/>
    <w:rsid w:val="00207D7F"/>
    <w:rsid w:val="00210A74"/>
    <w:rsid w:val="0021197B"/>
    <w:rsid w:val="0021318D"/>
    <w:rsid w:val="00215AA1"/>
    <w:rsid w:val="00220E08"/>
    <w:rsid w:val="00224089"/>
    <w:rsid w:val="00225186"/>
    <w:rsid w:val="002273BA"/>
    <w:rsid w:val="00227F9C"/>
    <w:rsid w:val="00232199"/>
    <w:rsid w:val="00235F36"/>
    <w:rsid w:val="00240EBF"/>
    <w:rsid w:val="00241E12"/>
    <w:rsid w:val="002433B1"/>
    <w:rsid w:val="00251AA1"/>
    <w:rsid w:val="002538EF"/>
    <w:rsid w:val="00255306"/>
    <w:rsid w:val="00257F9C"/>
    <w:rsid w:val="00275D2A"/>
    <w:rsid w:val="00280689"/>
    <w:rsid w:val="002844A3"/>
    <w:rsid w:val="0029246B"/>
    <w:rsid w:val="002932C0"/>
    <w:rsid w:val="00293AAF"/>
    <w:rsid w:val="00293B0C"/>
    <w:rsid w:val="00295DEC"/>
    <w:rsid w:val="002A035E"/>
    <w:rsid w:val="002A0C47"/>
    <w:rsid w:val="002A6BA8"/>
    <w:rsid w:val="002A7798"/>
    <w:rsid w:val="002A7DAD"/>
    <w:rsid w:val="002B0F5D"/>
    <w:rsid w:val="002B2EDA"/>
    <w:rsid w:val="002B480E"/>
    <w:rsid w:val="002B7BEE"/>
    <w:rsid w:val="002B7DA2"/>
    <w:rsid w:val="002C0BB2"/>
    <w:rsid w:val="002C1519"/>
    <w:rsid w:val="002D0C4E"/>
    <w:rsid w:val="002D1ED3"/>
    <w:rsid w:val="002D282F"/>
    <w:rsid w:val="002D371B"/>
    <w:rsid w:val="002D4AF1"/>
    <w:rsid w:val="002D6893"/>
    <w:rsid w:val="002D762F"/>
    <w:rsid w:val="002D7B47"/>
    <w:rsid w:val="002E049F"/>
    <w:rsid w:val="002E15CC"/>
    <w:rsid w:val="002E56C2"/>
    <w:rsid w:val="002E6B56"/>
    <w:rsid w:val="002F355E"/>
    <w:rsid w:val="002F457F"/>
    <w:rsid w:val="002F5F73"/>
    <w:rsid w:val="002F6FBC"/>
    <w:rsid w:val="002F71CE"/>
    <w:rsid w:val="00304711"/>
    <w:rsid w:val="0030785F"/>
    <w:rsid w:val="00315350"/>
    <w:rsid w:val="00320DB3"/>
    <w:rsid w:val="00325291"/>
    <w:rsid w:val="00335B53"/>
    <w:rsid w:val="00336DB4"/>
    <w:rsid w:val="00337956"/>
    <w:rsid w:val="0034104F"/>
    <w:rsid w:val="00341C41"/>
    <w:rsid w:val="00341ECD"/>
    <w:rsid w:val="00342E0A"/>
    <w:rsid w:val="00343073"/>
    <w:rsid w:val="00344B66"/>
    <w:rsid w:val="003508C1"/>
    <w:rsid w:val="00351A35"/>
    <w:rsid w:val="00351D17"/>
    <w:rsid w:val="003600AB"/>
    <w:rsid w:val="00363123"/>
    <w:rsid w:val="003677D9"/>
    <w:rsid w:val="00370178"/>
    <w:rsid w:val="00371651"/>
    <w:rsid w:val="00372D77"/>
    <w:rsid w:val="00372EEC"/>
    <w:rsid w:val="003732E1"/>
    <w:rsid w:val="003743D2"/>
    <w:rsid w:val="003803AE"/>
    <w:rsid w:val="00381A48"/>
    <w:rsid w:val="00381DC8"/>
    <w:rsid w:val="00383586"/>
    <w:rsid w:val="00385586"/>
    <w:rsid w:val="003866E7"/>
    <w:rsid w:val="003913DF"/>
    <w:rsid w:val="00393E71"/>
    <w:rsid w:val="00395F29"/>
    <w:rsid w:val="003A28B2"/>
    <w:rsid w:val="003B01F3"/>
    <w:rsid w:val="003B0482"/>
    <w:rsid w:val="003B1BD9"/>
    <w:rsid w:val="003B203D"/>
    <w:rsid w:val="003B32E7"/>
    <w:rsid w:val="003B537D"/>
    <w:rsid w:val="003C40FE"/>
    <w:rsid w:val="003C5396"/>
    <w:rsid w:val="003C638E"/>
    <w:rsid w:val="003D1C70"/>
    <w:rsid w:val="003D2BA5"/>
    <w:rsid w:val="003D6C27"/>
    <w:rsid w:val="003E0036"/>
    <w:rsid w:val="003F0B33"/>
    <w:rsid w:val="003F4419"/>
    <w:rsid w:val="004010B8"/>
    <w:rsid w:val="00403922"/>
    <w:rsid w:val="00410B8C"/>
    <w:rsid w:val="004121EB"/>
    <w:rsid w:val="0041655D"/>
    <w:rsid w:val="0042093A"/>
    <w:rsid w:val="00423C8C"/>
    <w:rsid w:val="00430F1E"/>
    <w:rsid w:val="00432D94"/>
    <w:rsid w:val="00435DE1"/>
    <w:rsid w:val="004376FE"/>
    <w:rsid w:val="0044641F"/>
    <w:rsid w:val="0044657A"/>
    <w:rsid w:val="00446976"/>
    <w:rsid w:val="00450557"/>
    <w:rsid w:val="0045265C"/>
    <w:rsid w:val="0045461D"/>
    <w:rsid w:val="004560D4"/>
    <w:rsid w:val="00456135"/>
    <w:rsid w:val="0046086E"/>
    <w:rsid w:val="00463E7E"/>
    <w:rsid w:val="004649CA"/>
    <w:rsid w:val="00467EC9"/>
    <w:rsid w:val="004715B0"/>
    <w:rsid w:val="00473764"/>
    <w:rsid w:val="00474D99"/>
    <w:rsid w:val="00474EA7"/>
    <w:rsid w:val="00474EDF"/>
    <w:rsid w:val="00474F0E"/>
    <w:rsid w:val="004838B0"/>
    <w:rsid w:val="00483BEF"/>
    <w:rsid w:val="0048637D"/>
    <w:rsid w:val="00494287"/>
    <w:rsid w:val="004942F5"/>
    <w:rsid w:val="00495C66"/>
    <w:rsid w:val="004960BB"/>
    <w:rsid w:val="00497758"/>
    <w:rsid w:val="004A1BCD"/>
    <w:rsid w:val="004A3C22"/>
    <w:rsid w:val="004A557A"/>
    <w:rsid w:val="004A69CE"/>
    <w:rsid w:val="004B363B"/>
    <w:rsid w:val="004B46EA"/>
    <w:rsid w:val="004B4C53"/>
    <w:rsid w:val="004B571A"/>
    <w:rsid w:val="004B5CF6"/>
    <w:rsid w:val="004C051A"/>
    <w:rsid w:val="004C06E7"/>
    <w:rsid w:val="004C2D24"/>
    <w:rsid w:val="004C5D54"/>
    <w:rsid w:val="004C6A0E"/>
    <w:rsid w:val="004C7E3E"/>
    <w:rsid w:val="004D4CB7"/>
    <w:rsid w:val="004D726F"/>
    <w:rsid w:val="004D787F"/>
    <w:rsid w:val="004E2A2A"/>
    <w:rsid w:val="004E6DF7"/>
    <w:rsid w:val="004F2260"/>
    <w:rsid w:val="004F47E9"/>
    <w:rsid w:val="004F5B2B"/>
    <w:rsid w:val="004F754F"/>
    <w:rsid w:val="004F75DB"/>
    <w:rsid w:val="00504424"/>
    <w:rsid w:val="00511910"/>
    <w:rsid w:val="00511E4C"/>
    <w:rsid w:val="005175FD"/>
    <w:rsid w:val="00522C93"/>
    <w:rsid w:val="00527B0E"/>
    <w:rsid w:val="00530942"/>
    <w:rsid w:val="005321D8"/>
    <w:rsid w:val="00542E61"/>
    <w:rsid w:val="005430F7"/>
    <w:rsid w:val="00543FFA"/>
    <w:rsid w:val="005450AC"/>
    <w:rsid w:val="00550527"/>
    <w:rsid w:val="005558CB"/>
    <w:rsid w:val="00560D60"/>
    <w:rsid w:val="00561788"/>
    <w:rsid w:val="00564235"/>
    <w:rsid w:val="00564591"/>
    <w:rsid w:val="00571B7E"/>
    <w:rsid w:val="005736AC"/>
    <w:rsid w:val="00573A8B"/>
    <w:rsid w:val="00574C43"/>
    <w:rsid w:val="00574F43"/>
    <w:rsid w:val="00584038"/>
    <w:rsid w:val="00587E31"/>
    <w:rsid w:val="005909A8"/>
    <w:rsid w:val="005917D0"/>
    <w:rsid w:val="005929CF"/>
    <w:rsid w:val="00595677"/>
    <w:rsid w:val="00596583"/>
    <w:rsid w:val="005A2AAD"/>
    <w:rsid w:val="005A5727"/>
    <w:rsid w:val="005A5B9A"/>
    <w:rsid w:val="005A5F60"/>
    <w:rsid w:val="005A628A"/>
    <w:rsid w:val="005A7AE5"/>
    <w:rsid w:val="005B3AEC"/>
    <w:rsid w:val="005B4452"/>
    <w:rsid w:val="005B6805"/>
    <w:rsid w:val="005B74BB"/>
    <w:rsid w:val="005C689D"/>
    <w:rsid w:val="005D140B"/>
    <w:rsid w:val="005D15FF"/>
    <w:rsid w:val="005D191D"/>
    <w:rsid w:val="005D7FBC"/>
    <w:rsid w:val="005E1A25"/>
    <w:rsid w:val="005E2B46"/>
    <w:rsid w:val="005E40F7"/>
    <w:rsid w:val="005E67AB"/>
    <w:rsid w:val="005E7688"/>
    <w:rsid w:val="005F0625"/>
    <w:rsid w:val="005F4CD0"/>
    <w:rsid w:val="005F5E9E"/>
    <w:rsid w:val="005F63C8"/>
    <w:rsid w:val="006009B6"/>
    <w:rsid w:val="006079C0"/>
    <w:rsid w:val="00607E5C"/>
    <w:rsid w:val="0061254A"/>
    <w:rsid w:val="00621DF2"/>
    <w:rsid w:val="00624ACC"/>
    <w:rsid w:val="006274B5"/>
    <w:rsid w:val="006346BE"/>
    <w:rsid w:val="00645512"/>
    <w:rsid w:val="00645C8D"/>
    <w:rsid w:val="00646B4B"/>
    <w:rsid w:val="00646EAF"/>
    <w:rsid w:val="00661C8F"/>
    <w:rsid w:val="00664A96"/>
    <w:rsid w:val="00666D4B"/>
    <w:rsid w:val="00667C11"/>
    <w:rsid w:val="00670DCA"/>
    <w:rsid w:val="006722B6"/>
    <w:rsid w:val="00672DB4"/>
    <w:rsid w:val="006767B4"/>
    <w:rsid w:val="00677BAC"/>
    <w:rsid w:val="00680FE7"/>
    <w:rsid w:val="0068500D"/>
    <w:rsid w:val="006912E2"/>
    <w:rsid w:val="006916FA"/>
    <w:rsid w:val="00692F26"/>
    <w:rsid w:val="006947B0"/>
    <w:rsid w:val="0069505C"/>
    <w:rsid w:val="00695D7D"/>
    <w:rsid w:val="006A05EC"/>
    <w:rsid w:val="006A0EC8"/>
    <w:rsid w:val="006A2DCB"/>
    <w:rsid w:val="006A6A1F"/>
    <w:rsid w:val="006A6AB2"/>
    <w:rsid w:val="006A7285"/>
    <w:rsid w:val="006B455C"/>
    <w:rsid w:val="006B56D1"/>
    <w:rsid w:val="006B5CE6"/>
    <w:rsid w:val="006B67FB"/>
    <w:rsid w:val="006C2AC3"/>
    <w:rsid w:val="006C3430"/>
    <w:rsid w:val="006C350E"/>
    <w:rsid w:val="006C7522"/>
    <w:rsid w:val="006D0A8C"/>
    <w:rsid w:val="006D2A42"/>
    <w:rsid w:val="006D3889"/>
    <w:rsid w:val="006D4B14"/>
    <w:rsid w:val="006D6886"/>
    <w:rsid w:val="006E1ABD"/>
    <w:rsid w:val="006E1DB4"/>
    <w:rsid w:val="006E2183"/>
    <w:rsid w:val="006E5C9C"/>
    <w:rsid w:val="006F4C90"/>
    <w:rsid w:val="006F64AC"/>
    <w:rsid w:val="006F725A"/>
    <w:rsid w:val="006F7318"/>
    <w:rsid w:val="00700CDF"/>
    <w:rsid w:val="0070133F"/>
    <w:rsid w:val="00703E38"/>
    <w:rsid w:val="00705F8F"/>
    <w:rsid w:val="00711AAA"/>
    <w:rsid w:val="00712538"/>
    <w:rsid w:val="00720658"/>
    <w:rsid w:val="00722543"/>
    <w:rsid w:val="0072313E"/>
    <w:rsid w:val="00723916"/>
    <w:rsid w:val="007242B8"/>
    <w:rsid w:val="00730F94"/>
    <w:rsid w:val="007318ED"/>
    <w:rsid w:val="00736448"/>
    <w:rsid w:val="00736F01"/>
    <w:rsid w:val="007437E1"/>
    <w:rsid w:val="00743A57"/>
    <w:rsid w:val="00746C63"/>
    <w:rsid w:val="00752D78"/>
    <w:rsid w:val="00760F56"/>
    <w:rsid w:val="00762116"/>
    <w:rsid w:val="00762F3E"/>
    <w:rsid w:val="00763314"/>
    <w:rsid w:val="00764666"/>
    <w:rsid w:val="00766BAA"/>
    <w:rsid w:val="00766D67"/>
    <w:rsid w:val="00777944"/>
    <w:rsid w:val="007819E4"/>
    <w:rsid w:val="00781FFE"/>
    <w:rsid w:val="00782012"/>
    <w:rsid w:val="00782AD6"/>
    <w:rsid w:val="00782C59"/>
    <w:rsid w:val="00783ACE"/>
    <w:rsid w:val="007842E3"/>
    <w:rsid w:val="00786EB6"/>
    <w:rsid w:val="00792514"/>
    <w:rsid w:val="007943D8"/>
    <w:rsid w:val="00794D15"/>
    <w:rsid w:val="00795C89"/>
    <w:rsid w:val="007A02AB"/>
    <w:rsid w:val="007A141B"/>
    <w:rsid w:val="007A1E7D"/>
    <w:rsid w:val="007A36EE"/>
    <w:rsid w:val="007A4588"/>
    <w:rsid w:val="007B2E32"/>
    <w:rsid w:val="007C07CD"/>
    <w:rsid w:val="007C1580"/>
    <w:rsid w:val="007D3013"/>
    <w:rsid w:val="007D772A"/>
    <w:rsid w:val="007E1196"/>
    <w:rsid w:val="007E5488"/>
    <w:rsid w:val="007F0241"/>
    <w:rsid w:val="007F4EBC"/>
    <w:rsid w:val="007F6578"/>
    <w:rsid w:val="007F664A"/>
    <w:rsid w:val="00803853"/>
    <w:rsid w:val="00804477"/>
    <w:rsid w:val="008055BF"/>
    <w:rsid w:val="00806323"/>
    <w:rsid w:val="0080686C"/>
    <w:rsid w:val="00807F31"/>
    <w:rsid w:val="00811B79"/>
    <w:rsid w:val="00811FE9"/>
    <w:rsid w:val="00815DFD"/>
    <w:rsid w:val="00824EDB"/>
    <w:rsid w:val="00833ABC"/>
    <w:rsid w:val="00842271"/>
    <w:rsid w:val="00845AEC"/>
    <w:rsid w:val="00845C1F"/>
    <w:rsid w:val="0085569B"/>
    <w:rsid w:val="00857B15"/>
    <w:rsid w:val="0086247B"/>
    <w:rsid w:val="0086261E"/>
    <w:rsid w:val="00863D7E"/>
    <w:rsid w:val="008659B5"/>
    <w:rsid w:val="00867ECC"/>
    <w:rsid w:val="0087098E"/>
    <w:rsid w:val="00872911"/>
    <w:rsid w:val="00874DBF"/>
    <w:rsid w:val="00876B65"/>
    <w:rsid w:val="00876F37"/>
    <w:rsid w:val="008951D6"/>
    <w:rsid w:val="00895EAC"/>
    <w:rsid w:val="008A1829"/>
    <w:rsid w:val="008A293C"/>
    <w:rsid w:val="008A6B39"/>
    <w:rsid w:val="008B5B4B"/>
    <w:rsid w:val="008B761B"/>
    <w:rsid w:val="008C0C87"/>
    <w:rsid w:val="008C53ED"/>
    <w:rsid w:val="008C74BF"/>
    <w:rsid w:val="008E0C0F"/>
    <w:rsid w:val="008E12E9"/>
    <w:rsid w:val="008E143C"/>
    <w:rsid w:val="008E3B74"/>
    <w:rsid w:val="008E64FD"/>
    <w:rsid w:val="008F320D"/>
    <w:rsid w:val="008F3C48"/>
    <w:rsid w:val="008F45CC"/>
    <w:rsid w:val="008F4983"/>
    <w:rsid w:val="00901DE7"/>
    <w:rsid w:val="0090289D"/>
    <w:rsid w:val="0090419D"/>
    <w:rsid w:val="00907DE6"/>
    <w:rsid w:val="00913535"/>
    <w:rsid w:val="0091395D"/>
    <w:rsid w:val="009153EE"/>
    <w:rsid w:val="00920B68"/>
    <w:rsid w:val="00922B84"/>
    <w:rsid w:val="009240BB"/>
    <w:rsid w:val="00925751"/>
    <w:rsid w:val="00925F6C"/>
    <w:rsid w:val="00926318"/>
    <w:rsid w:val="00926983"/>
    <w:rsid w:val="00927778"/>
    <w:rsid w:val="0093077A"/>
    <w:rsid w:val="00933429"/>
    <w:rsid w:val="00934992"/>
    <w:rsid w:val="00941672"/>
    <w:rsid w:val="00941871"/>
    <w:rsid w:val="00941F6B"/>
    <w:rsid w:val="009438D0"/>
    <w:rsid w:val="00950103"/>
    <w:rsid w:val="0095175A"/>
    <w:rsid w:val="00952002"/>
    <w:rsid w:val="009537A6"/>
    <w:rsid w:val="009570BA"/>
    <w:rsid w:val="009572E9"/>
    <w:rsid w:val="00957D3C"/>
    <w:rsid w:val="00960014"/>
    <w:rsid w:val="00963F50"/>
    <w:rsid w:val="009658C0"/>
    <w:rsid w:val="00966D53"/>
    <w:rsid w:val="00974C01"/>
    <w:rsid w:val="009818C4"/>
    <w:rsid w:val="0098338A"/>
    <w:rsid w:val="00984095"/>
    <w:rsid w:val="00986630"/>
    <w:rsid w:val="00990AA0"/>
    <w:rsid w:val="00991093"/>
    <w:rsid w:val="009955E3"/>
    <w:rsid w:val="009A0D13"/>
    <w:rsid w:val="009A550C"/>
    <w:rsid w:val="009B06E0"/>
    <w:rsid w:val="009B14CD"/>
    <w:rsid w:val="009B230B"/>
    <w:rsid w:val="009B30A0"/>
    <w:rsid w:val="009B4354"/>
    <w:rsid w:val="009B53AC"/>
    <w:rsid w:val="009C1DDB"/>
    <w:rsid w:val="009C64FB"/>
    <w:rsid w:val="009D1811"/>
    <w:rsid w:val="009D1EC5"/>
    <w:rsid w:val="009D2920"/>
    <w:rsid w:val="009D2F03"/>
    <w:rsid w:val="009D3EF5"/>
    <w:rsid w:val="009D444F"/>
    <w:rsid w:val="009D459A"/>
    <w:rsid w:val="009E2E27"/>
    <w:rsid w:val="009E6A8A"/>
    <w:rsid w:val="009F09E7"/>
    <w:rsid w:val="009F1E72"/>
    <w:rsid w:val="009F4EDA"/>
    <w:rsid w:val="009F7D02"/>
    <w:rsid w:val="00A000EB"/>
    <w:rsid w:val="00A00220"/>
    <w:rsid w:val="00A05B29"/>
    <w:rsid w:val="00A11B3C"/>
    <w:rsid w:val="00A15AD1"/>
    <w:rsid w:val="00A15ADD"/>
    <w:rsid w:val="00A163CE"/>
    <w:rsid w:val="00A20869"/>
    <w:rsid w:val="00A20B81"/>
    <w:rsid w:val="00A21B06"/>
    <w:rsid w:val="00A21FF6"/>
    <w:rsid w:val="00A256E5"/>
    <w:rsid w:val="00A26CD8"/>
    <w:rsid w:val="00A272F9"/>
    <w:rsid w:val="00A33856"/>
    <w:rsid w:val="00A3461A"/>
    <w:rsid w:val="00A35C60"/>
    <w:rsid w:val="00A37F88"/>
    <w:rsid w:val="00A40B58"/>
    <w:rsid w:val="00A422C1"/>
    <w:rsid w:val="00A43C33"/>
    <w:rsid w:val="00A44A36"/>
    <w:rsid w:val="00A53CA7"/>
    <w:rsid w:val="00A6046B"/>
    <w:rsid w:val="00A7004D"/>
    <w:rsid w:val="00A74351"/>
    <w:rsid w:val="00A7447C"/>
    <w:rsid w:val="00A744E2"/>
    <w:rsid w:val="00A74676"/>
    <w:rsid w:val="00A753BB"/>
    <w:rsid w:val="00A765CB"/>
    <w:rsid w:val="00A84D1C"/>
    <w:rsid w:val="00A86A35"/>
    <w:rsid w:val="00A9285F"/>
    <w:rsid w:val="00A92DBA"/>
    <w:rsid w:val="00A94145"/>
    <w:rsid w:val="00A95C07"/>
    <w:rsid w:val="00AA0E03"/>
    <w:rsid w:val="00AA1DB9"/>
    <w:rsid w:val="00AA7971"/>
    <w:rsid w:val="00AB3E84"/>
    <w:rsid w:val="00AB67F4"/>
    <w:rsid w:val="00AB6EA1"/>
    <w:rsid w:val="00AB7832"/>
    <w:rsid w:val="00AC1CDE"/>
    <w:rsid w:val="00AC3447"/>
    <w:rsid w:val="00AC5834"/>
    <w:rsid w:val="00AD1FDC"/>
    <w:rsid w:val="00AD218D"/>
    <w:rsid w:val="00AD4E12"/>
    <w:rsid w:val="00AD6903"/>
    <w:rsid w:val="00AE1662"/>
    <w:rsid w:val="00AE2496"/>
    <w:rsid w:val="00AE3C88"/>
    <w:rsid w:val="00AE4AEF"/>
    <w:rsid w:val="00AE70C4"/>
    <w:rsid w:val="00AF0FCD"/>
    <w:rsid w:val="00AF5B83"/>
    <w:rsid w:val="00AF7268"/>
    <w:rsid w:val="00AF7EBC"/>
    <w:rsid w:val="00B002E2"/>
    <w:rsid w:val="00B01DAF"/>
    <w:rsid w:val="00B01FEC"/>
    <w:rsid w:val="00B063F0"/>
    <w:rsid w:val="00B06D1D"/>
    <w:rsid w:val="00B06ECA"/>
    <w:rsid w:val="00B13F1B"/>
    <w:rsid w:val="00B17370"/>
    <w:rsid w:val="00B23008"/>
    <w:rsid w:val="00B23A74"/>
    <w:rsid w:val="00B23BDD"/>
    <w:rsid w:val="00B309F2"/>
    <w:rsid w:val="00B30A8D"/>
    <w:rsid w:val="00B316A5"/>
    <w:rsid w:val="00B32186"/>
    <w:rsid w:val="00B3224A"/>
    <w:rsid w:val="00B332C7"/>
    <w:rsid w:val="00B33788"/>
    <w:rsid w:val="00B33EAD"/>
    <w:rsid w:val="00B345C8"/>
    <w:rsid w:val="00B414A8"/>
    <w:rsid w:val="00B41C46"/>
    <w:rsid w:val="00B42CB6"/>
    <w:rsid w:val="00B50901"/>
    <w:rsid w:val="00B51D51"/>
    <w:rsid w:val="00B5294A"/>
    <w:rsid w:val="00B52DB1"/>
    <w:rsid w:val="00B52EBD"/>
    <w:rsid w:val="00B578FE"/>
    <w:rsid w:val="00B6148B"/>
    <w:rsid w:val="00B64B6A"/>
    <w:rsid w:val="00B668B9"/>
    <w:rsid w:val="00B716A9"/>
    <w:rsid w:val="00B72DDE"/>
    <w:rsid w:val="00B74123"/>
    <w:rsid w:val="00B77972"/>
    <w:rsid w:val="00B80256"/>
    <w:rsid w:val="00B9151C"/>
    <w:rsid w:val="00B9417A"/>
    <w:rsid w:val="00B94521"/>
    <w:rsid w:val="00BA09AA"/>
    <w:rsid w:val="00BA5424"/>
    <w:rsid w:val="00BA600A"/>
    <w:rsid w:val="00BB3072"/>
    <w:rsid w:val="00BB370A"/>
    <w:rsid w:val="00BB4CC3"/>
    <w:rsid w:val="00BB71D2"/>
    <w:rsid w:val="00BC31DE"/>
    <w:rsid w:val="00BC391A"/>
    <w:rsid w:val="00BC52D7"/>
    <w:rsid w:val="00BD00AA"/>
    <w:rsid w:val="00BD230E"/>
    <w:rsid w:val="00BD4438"/>
    <w:rsid w:val="00BD4B0E"/>
    <w:rsid w:val="00BD6228"/>
    <w:rsid w:val="00BD76A8"/>
    <w:rsid w:val="00BE0F00"/>
    <w:rsid w:val="00BE321F"/>
    <w:rsid w:val="00BE47F6"/>
    <w:rsid w:val="00BE66DC"/>
    <w:rsid w:val="00BF0E70"/>
    <w:rsid w:val="00BF5EC3"/>
    <w:rsid w:val="00C00EE2"/>
    <w:rsid w:val="00C013E0"/>
    <w:rsid w:val="00C015FA"/>
    <w:rsid w:val="00C05DE7"/>
    <w:rsid w:val="00C06AB6"/>
    <w:rsid w:val="00C112CB"/>
    <w:rsid w:val="00C12648"/>
    <w:rsid w:val="00C1510D"/>
    <w:rsid w:val="00C15FD3"/>
    <w:rsid w:val="00C20E1B"/>
    <w:rsid w:val="00C231D1"/>
    <w:rsid w:val="00C2379F"/>
    <w:rsid w:val="00C23C2C"/>
    <w:rsid w:val="00C24644"/>
    <w:rsid w:val="00C31238"/>
    <w:rsid w:val="00C325BE"/>
    <w:rsid w:val="00C32774"/>
    <w:rsid w:val="00C46E9B"/>
    <w:rsid w:val="00C472A5"/>
    <w:rsid w:val="00C52D92"/>
    <w:rsid w:val="00C55B4A"/>
    <w:rsid w:val="00C57AF5"/>
    <w:rsid w:val="00C63560"/>
    <w:rsid w:val="00C655D9"/>
    <w:rsid w:val="00C659BF"/>
    <w:rsid w:val="00C7299B"/>
    <w:rsid w:val="00C72B97"/>
    <w:rsid w:val="00C73566"/>
    <w:rsid w:val="00C76BBF"/>
    <w:rsid w:val="00C77696"/>
    <w:rsid w:val="00C77D7F"/>
    <w:rsid w:val="00C831AE"/>
    <w:rsid w:val="00C905B8"/>
    <w:rsid w:val="00C93C6D"/>
    <w:rsid w:val="00C941F1"/>
    <w:rsid w:val="00C96374"/>
    <w:rsid w:val="00CA1FB1"/>
    <w:rsid w:val="00CA4029"/>
    <w:rsid w:val="00CB1DEC"/>
    <w:rsid w:val="00CB2E3F"/>
    <w:rsid w:val="00CB323A"/>
    <w:rsid w:val="00CB46CC"/>
    <w:rsid w:val="00CB474C"/>
    <w:rsid w:val="00CB566E"/>
    <w:rsid w:val="00CB7454"/>
    <w:rsid w:val="00CC003F"/>
    <w:rsid w:val="00CC1A6F"/>
    <w:rsid w:val="00CC3109"/>
    <w:rsid w:val="00CC3FD8"/>
    <w:rsid w:val="00CC4764"/>
    <w:rsid w:val="00CD24C3"/>
    <w:rsid w:val="00CD2B83"/>
    <w:rsid w:val="00CD4652"/>
    <w:rsid w:val="00CD56C4"/>
    <w:rsid w:val="00CD6928"/>
    <w:rsid w:val="00CE453F"/>
    <w:rsid w:val="00CE65A2"/>
    <w:rsid w:val="00CE7481"/>
    <w:rsid w:val="00CF1004"/>
    <w:rsid w:val="00CF1F6C"/>
    <w:rsid w:val="00CF2F3A"/>
    <w:rsid w:val="00D02F32"/>
    <w:rsid w:val="00D04C08"/>
    <w:rsid w:val="00D054AE"/>
    <w:rsid w:val="00D05A24"/>
    <w:rsid w:val="00D05C14"/>
    <w:rsid w:val="00D10A9A"/>
    <w:rsid w:val="00D11274"/>
    <w:rsid w:val="00D122EA"/>
    <w:rsid w:val="00D1457B"/>
    <w:rsid w:val="00D15CD4"/>
    <w:rsid w:val="00D205AD"/>
    <w:rsid w:val="00D20D3D"/>
    <w:rsid w:val="00D25320"/>
    <w:rsid w:val="00D31E2E"/>
    <w:rsid w:val="00D32A14"/>
    <w:rsid w:val="00D33CEA"/>
    <w:rsid w:val="00D366B8"/>
    <w:rsid w:val="00D402B5"/>
    <w:rsid w:val="00D43192"/>
    <w:rsid w:val="00D43F81"/>
    <w:rsid w:val="00D444FC"/>
    <w:rsid w:val="00D455A3"/>
    <w:rsid w:val="00D45C97"/>
    <w:rsid w:val="00D5009E"/>
    <w:rsid w:val="00D5012D"/>
    <w:rsid w:val="00D51AAA"/>
    <w:rsid w:val="00D71799"/>
    <w:rsid w:val="00D71E11"/>
    <w:rsid w:val="00D72EE5"/>
    <w:rsid w:val="00D75164"/>
    <w:rsid w:val="00D774A1"/>
    <w:rsid w:val="00D8714B"/>
    <w:rsid w:val="00D87EBC"/>
    <w:rsid w:val="00D87F05"/>
    <w:rsid w:val="00D87FAA"/>
    <w:rsid w:val="00D92773"/>
    <w:rsid w:val="00D92BE6"/>
    <w:rsid w:val="00DA0B50"/>
    <w:rsid w:val="00DA2320"/>
    <w:rsid w:val="00DB0136"/>
    <w:rsid w:val="00DB378A"/>
    <w:rsid w:val="00DB3B47"/>
    <w:rsid w:val="00DB4ED6"/>
    <w:rsid w:val="00DB771D"/>
    <w:rsid w:val="00DC3923"/>
    <w:rsid w:val="00DC66DF"/>
    <w:rsid w:val="00DC6C54"/>
    <w:rsid w:val="00DD026E"/>
    <w:rsid w:val="00DD16C2"/>
    <w:rsid w:val="00DD6B96"/>
    <w:rsid w:val="00DE0BCB"/>
    <w:rsid w:val="00DE171F"/>
    <w:rsid w:val="00DE1804"/>
    <w:rsid w:val="00DF0146"/>
    <w:rsid w:val="00DF0526"/>
    <w:rsid w:val="00DF05C0"/>
    <w:rsid w:val="00DF1FF6"/>
    <w:rsid w:val="00DF2008"/>
    <w:rsid w:val="00DF282B"/>
    <w:rsid w:val="00DF2E13"/>
    <w:rsid w:val="00DF2ECC"/>
    <w:rsid w:val="00DF32E4"/>
    <w:rsid w:val="00DF5247"/>
    <w:rsid w:val="00E00530"/>
    <w:rsid w:val="00E006F9"/>
    <w:rsid w:val="00E01BEA"/>
    <w:rsid w:val="00E06414"/>
    <w:rsid w:val="00E07B06"/>
    <w:rsid w:val="00E17930"/>
    <w:rsid w:val="00E243FC"/>
    <w:rsid w:val="00E25220"/>
    <w:rsid w:val="00E26677"/>
    <w:rsid w:val="00E26ED3"/>
    <w:rsid w:val="00E276C0"/>
    <w:rsid w:val="00E27A71"/>
    <w:rsid w:val="00E32DC4"/>
    <w:rsid w:val="00E3449C"/>
    <w:rsid w:val="00E364C4"/>
    <w:rsid w:val="00E407CF"/>
    <w:rsid w:val="00E46B50"/>
    <w:rsid w:val="00E51A06"/>
    <w:rsid w:val="00E51E68"/>
    <w:rsid w:val="00E51FFB"/>
    <w:rsid w:val="00E6780E"/>
    <w:rsid w:val="00E83435"/>
    <w:rsid w:val="00E83C6C"/>
    <w:rsid w:val="00E878C4"/>
    <w:rsid w:val="00E914B3"/>
    <w:rsid w:val="00E95779"/>
    <w:rsid w:val="00E9731E"/>
    <w:rsid w:val="00EA05EA"/>
    <w:rsid w:val="00EA3EE5"/>
    <w:rsid w:val="00EA523E"/>
    <w:rsid w:val="00EB0F62"/>
    <w:rsid w:val="00EB1FAF"/>
    <w:rsid w:val="00EC2599"/>
    <w:rsid w:val="00EC3823"/>
    <w:rsid w:val="00EC6200"/>
    <w:rsid w:val="00EC7840"/>
    <w:rsid w:val="00ED0C99"/>
    <w:rsid w:val="00ED0E1A"/>
    <w:rsid w:val="00ED1A95"/>
    <w:rsid w:val="00ED3B45"/>
    <w:rsid w:val="00ED606B"/>
    <w:rsid w:val="00EE4C4A"/>
    <w:rsid w:val="00EE4F7C"/>
    <w:rsid w:val="00EE7C2F"/>
    <w:rsid w:val="00EF4176"/>
    <w:rsid w:val="00F019FF"/>
    <w:rsid w:val="00F03C84"/>
    <w:rsid w:val="00F03EB0"/>
    <w:rsid w:val="00F06C57"/>
    <w:rsid w:val="00F07360"/>
    <w:rsid w:val="00F119CD"/>
    <w:rsid w:val="00F1464F"/>
    <w:rsid w:val="00F14FA2"/>
    <w:rsid w:val="00F23075"/>
    <w:rsid w:val="00F24EFE"/>
    <w:rsid w:val="00F30380"/>
    <w:rsid w:val="00F308DB"/>
    <w:rsid w:val="00F322A4"/>
    <w:rsid w:val="00F34504"/>
    <w:rsid w:val="00F405B0"/>
    <w:rsid w:val="00F421D2"/>
    <w:rsid w:val="00F46857"/>
    <w:rsid w:val="00F47EDD"/>
    <w:rsid w:val="00F5025C"/>
    <w:rsid w:val="00F54ED1"/>
    <w:rsid w:val="00F5572F"/>
    <w:rsid w:val="00F561E2"/>
    <w:rsid w:val="00F56937"/>
    <w:rsid w:val="00F61780"/>
    <w:rsid w:val="00F627C8"/>
    <w:rsid w:val="00F63681"/>
    <w:rsid w:val="00F66DF2"/>
    <w:rsid w:val="00F67083"/>
    <w:rsid w:val="00F715E9"/>
    <w:rsid w:val="00F74CC6"/>
    <w:rsid w:val="00F75534"/>
    <w:rsid w:val="00F75FF8"/>
    <w:rsid w:val="00F76A8C"/>
    <w:rsid w:val="00F82415"/>
    <w:rsid w:val="00F84733"/>
    <w:rsid w:val="00F855B6"/>
    <w:rsid w:val="00F90D9E"/>
    <w:rsid w:val="00F9233C"/>
    <w:rsid w:val="00F93D00"/>
    <w:rsid w:val="00F9447A"/>
    <w:rsid w:val="00F94B5A"/>
    <w:rsid w:val="00F97372"/>
    <w:rsid w:val="00FA0917"/>
    <w:rsid w:val="00FA414C"/>
    <w:rsid w:val="00FA741F"/>
    <w:rsid w:val="00FB754B"/>
    <w:rsid w:val="00FB7A05"/>
    <w:rsid w:val="00FC08DF"/>
    <w:rsid w:val="00FC1101"/>
    <w:rsid w:val="00FC119A"/>
    <w:rsid w:val="00FC2132"/>
    <w:rsid w:val="00FD199B"/>
    <w:rsid w:val="00FD2AD7"/>
    <w:rsid w:val="00FD38D1"/>
    <w:rsid w:val="00FE1542"/>
    <w:rsid w:val="00FE19E6"/>
    <w:rsid w:val="00FF0519"/>
    <w:rsid w:val="00FF41D8"/>
    <w:rsid w:val="00FF5507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9171CB"/>
  <w14:defaultImageDpi w14:val="300"/>
  <w15:docId w15:val="{D9927001-BE3C-224F-9DDA-7E841363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A232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D44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D44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D4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D44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D44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D449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9D449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9D449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9D44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9B5F61"/>
    <w:pPr>
      <w:spacing w:line="330" w:lineRule="exact"/>
      <w:jc w:val="both"/>
    </w:pPr>
    <w:rPr>
      <w:rFonts w:ascii="Arial" w:hAnsi="Arial"/>
      <w:sz w:val="22"/>
      <w:szCs w:val="20"/>
    </w:rPr>
  </w:style>
  <w:style w:type="paragraph" w:styleId="Abbildungsverzeichnis">
    <w:name w:val="table of figures"/>
    <w:basedOn w:val="Standard"/>
    <w:next w:val="Standard"/>
    <w:semiHidden/>
    <w:rsid w:val="009D4495"/>
    <w:pPr>
      <w:ind w:left="480" w:hanging="480"/>
    </w:pPr>
  </w:style>
  <w:style w:type="paragraph" w:styleId="Anrede">
    <w:name w:val="Salutation"/>
    <w:basedOn w:val="Standard"/>
    <w:next w:val="Standard"/>
    <w:rsid w:val="009D4495"/>
  </w:style>
  <w:style w:type="paragraph" w:styleId="Aufzhlungszeichen">
    <w:name w:val="List Bullet"/>
    <w:basedOn w:val="Standard"/>
    <w:autoRedefine/>
    <w:rsid w:val="009D4495"/>
    <w:pPr>
      <w:numPr>
        <w:numId w:val="1"/>
      </w:numPr>
    </w:pPr>
  </w:style>
  <w:style w:type="paragraph" w:styleId="Aufzhlungszeichen2">
    <w:name w:val="List Bullet 2"/>
    <w:basedOn w:val="Standard"/>
    <w:autoRedefine/>
    <w:rsid w:val="009D4495"/>
    <w:pPr>
      <w:numPr>
        <w:numId w:val="2"/>
      </w:numPr>
    </w:pPr>
  </w:style>
  <w:style w:type="paragraph" w:styleId="Aufzhlungszeichen3">
    <w:name w:val="List Bullet 3"/>
    <w:basedOn w:val="Standard"/>
    <w:autoRedefine/>
    <w:rsid w:val="009D4495"/>
    <w:pPr>
      <w:numPr>
        <w:numId w:val="3"/>
      </w:numPr>
    </w:pPr>
  </w:style>
  <w:style w:type="paragraph" w:styleId="Aufzhlungszeichen4">
    <w:name w:val="List Bullet 4"/>
    <w:basedOn w:val="Standard"/>
    <w:autoRedefine/>
    <w:rsid w:val="009D4495"/>
    <w:pPr>
      <w:numPr>
        <w:numId w:val="4"/>
      </w:numPr>
    </w:pPr>
  </w:style>
  <w:style w:type="paragraph" w:styleId="Aufzhlungszeichen5">
    <w:name w:val="List Bullet 5"/>
    <w:basedOn w:val="Standard"/>
    <w:autoRedefine/>
    <w:rsid w:val="009D4495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9D4495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rsid w:val="009D4495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9D4495"/>
  </w:style>
  <w:style w:type="paragraph" w:styleId="Dokumentstruktur">
    <w:name w:val="Document Map"/>
    <w:basedOn w:val="Standard"/>
    <w:semiHidden/>
    <w:rsid w:val="009D4495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9D4495"/>
  </w:style>
  <w:style w:type="paragraph" w:styleId="Endnotentext">
    <w:name w:val="endnote text"/>
    <w:basedOn w:val="Standard"/>
    <w:semiHidden/>
    <w:rsid w:val="009D4495"/>
    <w:rPr>
      <w:sz w:val="20"/>
      <w:szCs w:val="20"/>
    </w:rPr>
  </w:style>
  <w:style w:type="paragraph" w:styleId="Fu-Endnotenberschrift">
    <w:name w:val="Note Heading"/>
    <w:basedOn w:val="Standard"/>
    <w:next w:val="Standard"/>
    <w:rsid w:val="009D4495"/>
  </w:style>
  <w:style w:type="paragraph" w:styleId="Funotentext">
    <w:name w:val="footnote text"/>
    <w:basedOn w:val="Standard"/>
    <w:semiHidden/>
    <w:rsid w:val="009D4495"/>
    <w:rPr>
      <w:sz w:val="20"/>
      <w:szCs w:val="20"/>
    </w:rPr>
  </w:style>
  <w:style w:type="paragraph" w:styleId="Fuzeile">
    <w:name w:val="footer"/>
    <w:basedOn w:val="Standard"/>
    <w:rsid w:val="009D4495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9D4495"/>
    <w:pPr>
      <w:ind w:left="4252"/>
    </w:pPr>
  </w:style>
  <w:style w:type="paragraph" w:styleId="HTMLAdresse">
    <w:name w:val="HTML Address"/>
    <w:basedOn w:val="Standard"/>
    <w:rsid w:val="009D449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9D4495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9D4495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9D4495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9D4495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9D4495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9D4495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9D4495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9D4495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9D4495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9D4495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9D4495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9D449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D4495"/>
    <w:rPr>
      <w:b/>
      <w:bCs/>
    </w:rPr>
  </w:style>
  <w:style w:type="paragraph" w:styleId="Kopfzeile">
    <w:name w:val="header"/>
    <w:basedOn w:val="Standard"/>
    <w:rsid w:val="009D4495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9D4495"/>
    <w:pPr>
      <w:ind w:left="283" w:hanging="283"/>
    </w:pPr>
  </w:style>
  <w:style w:type="paragraph" w:styleId="Liste2">
    <w:name w:val="List 2"/>
    <w:basedOn w:val="Standard"/>
    <w:rsid w:val="009D4495"/>
    <w:pPr>
      <w:ind w:left="566" w:hanging="283"/>
    </w:pPr>
  </w:style>
  <w:style w:type="paragraph" w:styleId="Liste3">
    <w:name w:val="List 3"/>
    <w:basedOn w:val="Standard"/>
    <w:rsid w:val="009D4495"/>
    <w:pPr>
      <w:ind w:left="849" w:hanging="283"/>
    </w:pPr>
  </w:style>
  <w:style w:type="paragraph" w:styleId="Liste4">
    <w:name w:val="List 4"/>
    <w:basedOn w:val="Standard"/>
    <w:rsid w:val="009D4495"/>
    <w:pPr>
      <w:ind w:left="1132" w:hanging="283"/>
    </w:pPr>
  </w:style>
  <w:style w:type="paragraph" w:styleId="Liste5">
    <w:name w:val="List 5"/>
    <w:basedOn w:val="Standard"/>
    <w:rsid w:val="009D4495"/>
    <w:pPr>
      <w:ind w:left="1415" w:hanging="283"/>
    </w:pPr>
  </w:style>
  <w:style w:type="paragraph" w:styleId="Listenfortsetzung">
    <w:name w:val="List Continue"/>
    <w:basedOn w:val="Standard"/>
    <w:rsid w:val="009D4495"/>
    <w:pPr>
      <w:spacing w:after="120"/>
      <w:ind w:left="283"/>
    </w:pPr>
  </w:style>
  <w:style w:type="paragraph" w:styleId="Listenfortsetzung2">
    <w:name w:val="List Continue 2"/>
    <w:basedOn w:val="Standard"/>
    <w:rsid w:val="009D4495"/>
    <w:pPr>
      <w:spacing w:after="120"/>
      <w:ind w:left="566"/>
    </w:pPr>
  </w:style>
  <w:style w:type="paragraph" w:styleId="Listenfortsetzung3">
    <w:name w:val="List Continue 3"/>
    <w:basedOn w:val="Standard"/>
    <w:rsid w:val="009D4495"/>
    <w:pPr>
      <w:spacing w:after="120"/>
      <w:ind w:left="849"/>
    </w:pPr>
  </w:style>
  <w:style w:type="paragraph" w:styleId="Listenfortsetzung4">
    <w:name w:val="List Continue 4"/>
    <w:basedOn w:val="Standard"/>
    <w:rsid w:val="009D4495"/>
    <w:pPr>
      <w:spacing w:after="120"/>
      <w:ind w:left="1132"/>
    </w:pPr>
  </w:style>
  <w:style w:type="paragraph" w:styleId="Listenfortsetzung5">
    <w:name w:val="List Continue 5"/>
    <w:basedOn w:val="Standard"/>
    <w:rsid w:val="009D4495"/>
    <w:pPr>
      <w:spacing w:after="120"/>
      <w:ind w:left="1415"/>
    </w:pPr>
  </w:style>
  <w:style w:type="paragraph" w:styleId="Listennummer">
    <w:name w:val="List Number"/>
    <w:basedOn w:val="Standard"/>
    <w:rsid w:val="009D4495"/>
    <w:pPr>
      <w:numPr>
        <w:numId w:val="6"/>
      </w:numPr>
    </w:pPr>
  </w:style>
  <w:style w:type="paragraph" w:styleId="Listennummer2">
    <w:name w:val="List Number 2"/>
    <w:basedOn w:val="Standard"/>
    <w:rsid w:val="009D4495"/>
    <w:pPr>
      <w:numPr>
        <w:numId w:val="7"/>
      </w:numPr>
    </w:pPr>
  </w:style>
  <w:style w:type="paragraph" w:styleId="Listennummer3">
    <w:name w:val="List Number 3"/>
    <w:basedOn w:val="Standard"/>
    <w:rsid w:val="009D4495"/>
    <w:pPr>
      <w:numPr>
        <w:numId w:val="8"/>
      </w:numPr>
    </w:pPr>
  </w:style>
  <w:style w:type="paragraph" w:styleId="Listennummer4">
    <w:name w:val="List Number 4"/>
    <w:basedOn w:val="Standard"/>
    <w:rsid w:val="009D4495"/>
    <w:pPr>
      <w:numPr>
        <w:numId w:val="9"/>
      </w:numPr>
    </w:pPr>
  </w:style>
  <w:style w:type="paragraph" w:styleId="Listennummer5">
    <w:name w:val="List Number 5"/>
    <w:basedOn w:val="Standard"/>
    <w:rsid w:val="009D4495"/>
    <w:pPr>
      <w:numPr>
        <w:numId w:val="10"/>
      </w:numPr>
    </w:pPr>
  </w:style>
  <w:style w:type="paragraph" w:styleId="Makrotext">
    <w:name w:val="macro"/>
    <w:semiHidden/>
    <w:rsid w:val="009D44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9D44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sid w:val="009D4495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9D4495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9D4495"/>
    <w:pPr>
      <w:spacing w:before="120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sid w:val="009D449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9D4495"/>
  </w:style>
  <w:style w:type="paragraph" w:styleId="Standardeinzug">
    <w:name w:val="Normal Indent"/>
    <w:basedOn w:val="Standard"/>
    <w:rsid w:val="009D4495"/>
    <w:pPr>
      <w:ind w:left="708"/>
    </w:pPr>
  </w:style>
  <w:style w:type="paragraph" w:styleId="Textkrper">
    <w:name w:val="Body Text"/>
    <w:basedOn w:val="Standard"/>
    <w:rsid w:val="009D4495"/>
    <w:pPr>
      <w:spacing w:after="120"/>
    </w:pPr>
  </w:style>
  <w:style w:type="paragraph" w:styleId="Textkrper2">
    <w:name w:val="Body Text 2"/>
    <w:basedOn w:val="Standard"/>
    <w:rsid w:val="009D4495"/>
    <w:pPr>
      <w:spacing w:after="120" w:line="480" w:lineRule="auto"/>
    </w:pPr>
  </w:style>
  <w:style w:type="paragraph" w:styleId="Textkrper3">
    <w:name w:val="Body Text 3"/>
    <w:basedOn w:val="Standard"/>
    <w:rsid w:val="009D4495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9D4495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9D4495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9D4495"/>
    <w:pPr>
      <w:ind w:firstLine="210"/>
    </w:pPr>
  </w:style>
  <w:style w:type="paragraph" w:styleId="Textkrper-Zeileneinzug">
    <w:name w:val="Body Text Indent"/>
    <w:basedOn w:val="Standard"/>
    <w:rsid w:val="009D4495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9D4495"/>
    <w:pPr>
      <w:ind w:firstLine="210"/>
    </w:pPr>
  </w:style>
  <w:style w:type="paragraph" w:styleId="Titel">
    <w:name w:val="Title"/>
    <w:basedOn w:val="Standard"/>
    <w:qFormat/>
    <w:rsid w:val="009D449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9D4495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rsid w:val="009D4495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rsid w:val="009D4495"/>
    <w:pPr>
      <w:ind w:left="4252"/>
    </w:pPr>
  </w:style>
  <w:style w:type="paragraph" w:styleId="Untertitel">
    <w:name w:val="Subtitle"/>
    <w:basedOn w:val="Standard"/>
    <w:qFormat/>
    <w:rsid w:val="009D4495"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sid w:val="009D4495"/>
  </w:style>
  <w:style w:type="paragraph" w:styleId="Verzeichnis2">
    <w:name w:val="toc 2"/>
    <w:basedOn w:val="Standard"/>
    <w:next w:val="Standard"/>
    <w:autoRedefine/>
    <w:semiHidden/>
    <w:rsid w:val="009D4495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9D4495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9D4495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9D4495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9D4495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9D4495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9D4495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9D4495"/>
    <w:pPr>
      <w:ind w:left="1920"/>
    </w:pPr>
  </w:style>
  <w:style w:type="paragraph" w:customStyle="1" w:styleId="Flietextfett">
    <w:name w:val="Fließtext fett"/>
    <w:basedOn w:val="Flietext"/>
    <w:next w:val="Flietext"/>
    <w:rsid w:val="002F6C80"/>
    <w:rPr>
      <w:b/>
      <w:color w:val="1F0000"/>
    </w:rPr>
  </w:style>
  <w:style w:type="character" w:styleId="Hyperlink">
    <w:name w:val="Hyperlink"/>
    <w:rsid w:val="00C72513"/>
    <w:rPr>
      <w:color w:val="0000FF"/>
      <w:u w:val="single"/>
    </w:rPr>
  </w:style>
  <w:style w:type="paragraph" w:customStyle="1" w:styleId="StandardArial">
    <w:name w:val="Standard + Arial"/>
    <w:aliases w:val="10 pt,Zeilenabstand:  Genau 13,5 pt"/>
    <w:basedOn w:val="Standard"/>
    <w:rsid w:val="009B1075"/>
    <w:pPr>
      <w:tabs>
        <w:tab w:val="left" w:pos="476"/>
        <w:tab w:val="left" w:pos="954"/>
      </w:tabs>
      <w:spacing w:line="310" w:lineRule="exact"/>
    </w:pPr>
    <w:rPr>
      <w:rFonts w:ascii="Arial" w:hAnsi="Arial" w:cs="Arial"/>
      <w:sz w:val="20"/>
      <w:szCs w:val="20"/>
    </w:rPr>
  </w:style>
  <w:style w:type="character" w:styleId="Seitenzahl">
    <w:name w:val="page number"/>
    <w:basedOn w:val="Absatz-Standardschriftart"/>
    <w:rsid w:val="008A7DC5"/>
  </w:style>
  <w:style w:type="paragraph" w:customStyle="1" w:styleId="FarbigeListe-Akzent11">
    <w:name w:val="Farbige Liste - Akzent 11"/>
    <w:basedOn w:val="Standard"/>
    <w:uiPriority w:val="34"/>
    <w:qFormat/>
    <w:rsid w:val="00E84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B1494E"/>
    <w:rPr>
      <w:color w:val="800080"/>
      <w:u w:val="single"/>
    </w:rPr>
  </w:style>
  <w:style w:type="character" w:styleId="Fett">
    <w:name w:val="Strong"/>
    <w:uiPriority w:val="22"/>
    <w:qFormat/>
    <w:rsid w:val="00E43314"/>
    <w:rPr>
      <w:b/>
    </w:rPr>
  </w:style>
  <w:style w:type="character" w:customStyle="1" w:styleId="highlightedsearchterm">
    <w:name w:val="highlightedsearchterm"/>
    <w:basedOn w:val="Absatz-Standardschriftart"/>
    <w:rsid w:val="00660C83"/>
  </w:style>
  <w:style w:type="paragraph" w:customStyle="1" w:styleId="standard2">
    <w:name w:val="standard2"/>
    <w:basedOn w:val="Standard"/>
    <w:rsid w:val="00EC0089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link-external">
    <w:name w:val="link-external"/>
    <w:basedOn w:val="Absatz-Standardschriftart"/>
    <w:rsid w:val="001A4B05"/>
  </w:style>
  <w:style w:type="paragraph" w:customStyle="1" w:styleId="berschriftPM">
    <w:name w:val="Überschrift PM"/>
    <w:basedOn w:val="berschrift1"/>
    <w:next w:val="UntertitelPM"/>
    <w:rsid w:val="008E6CA2"/>
    <w:pPr>
      <w:tabs>
        <w:tab w:val="right" w:pos="7711"/>
        <w:tab w:val="left" w:pos="7938"/>
      </w:tabs>
      <w:suppressAutoHyphens/>
      <w:spacing w:before="0" w:after="0"/>
    </w:pPr>
    <w:rPr>
      <w:rFonts w:ascii="News Gothic MT" w:hAnsi="News Gothic MT" w:cs="Times New Roman"/>
      <w:bCs w:val="0"/>
      <w:kern w:val="0"/>
      <w:sz w:val="28"/>
      <w:szCs w:val="20"/>
    </w:rPr>
  </w:style>
  <w:style w:type="paragraph" w:customStyle="1" w:styleId="UntertitelPM">
    <w:name w:val="Untertitel PM"/>
    <w:basedOn w:val="berschriftPM"/>
    <w:next w:val="VorspannPM"/>
    <w:rsid w:val="008E6CA2"/>
    <w:rPr>
      <w:b w:val="0"/>
    </w:rPr>
  </w:style>
  <w:style w:type="paragraph" w:customStyle="1" w:styleId="KontaktPM">
    <w:name w:val="Kontakt PM"/>
    <w:basedOn w:val="Standard"/>
    <w:rsid w:val="008E6CA2"/>
    <w:pPr>
      <w:widowControl w:val="0"/>
      <w:tabs>
        <w:tab w:val="right" w:pos="7711"/>
        <w:tab w:val="left" w:pos="7938"/>
      </w:tabs>
      <w:suppressAutoHyphens/>
      <w:outlineLvl w:val="0"/>
    </w:pPr>
    <w:rPr>
      <w:rFonts w:ascii="News Gothic MT" w:hAnsi="News Gothic MT"/>
      <w:sz w:val="20"/>
      <w:szCs w:val="20"/>
    </w:rPr>
  </w:style>
  <w:style w:type="paragraph" w:customStyle="1" w:styleId="VorspannPM">
    <w:name w:val="Vorspann PM"/>
    <w:basedOn w:val="berschriftPM"/>
    <w:rsid w:val="008E6CA2"/>
    <w:pPr>
      <w:keepNext w:val="0"/>
      <w:widowControl w:val="0"/>
      <w:jc w:val="both"/>
    </w:pPr>
    <w:rPr>
      <w:sz w:val="22"/>
    </w:rPr>
  </w:style>
  <w:style w:type="paragraph" w:customStyle="1" w:styleId="bodytext">
    <w:name w:val="bodytext"/>
    <w:basedOn w:val="Standard"/>
    <w:rsid w:val="00341EC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DE171F"/>
    <w:rPr>
      <w:sz w:val="18"/>
      <w:szCs w:val="18"/>
    </w:rPr>
  </w:style>
  <w:style w:type="paragraph" w:customStyle="1" w:styleId="HelleSchattierung-Akzent51">
    <w:name w:val="Helle Schattierung - Akzent 51"/>
    <w:hidden/>
    <w:uiPriority w:val="99"/>
    <w:semiHidden/>
    <w:rsid w:val="000A12AB"/>
    <w:rPr>
      <w:sz w:val="24"/>
      <w:szCs w:val="24"/>
    </w:rPr>
  </w:style>
  <w:style w:type="character" w:customStyle="1" w:styleId="HTMLVorformatiertZchn">
    <w:name w:val="HTML Vorformatiert Zchn"/>
    <w:link w:val="HTMLVorformatiert"/>
    <w:uiPriority w:val="99"/>
    <w:rsid w:val="008E64FD"/>
    <w:rPr>
      <w:rFonts w:ascii="Courier New" w:hAnsi="Courier New" w:cs="Courier New"/>
    </w:rPr>
  </w:style>
  <w:style w:type="paragraph" w:styleId="berarbeitung">
    <w:name w:val="Revision"/>
    <w:hidden/>
    <w:uiPriority w:val="99"/>
    <w:semiHidden/>
    <w:rsid w:val="004C7E3E"/>
    <w:rPr>
      <w:sz w:val="24"/>
      <w:szCs w:val="24"/>
    </w:rPr>
  </w:style>
  <w:style w:type="paragraph" w:customStyle="1" w:styleId="Formatvorlage5">
    <w:name w:val="Formatvorlage5"/>
    <w:basedOn w:val="Standard"/>
    <w:qFormat/>
    <w:rsid w:val="00543FFA"/>
    <w:pPr>
      <w:numPr>
        <w:numId w:val="19"/>
      </w:numPr>
      <w:spacing w:after="120" w:line="276" w:lineRule="auto"/>
    </w:pPr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1dd5a13-d14b-401e-8bb8-3c0501548a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B3619AC5C42ABC12AB46A0300B6" ma:contentTypeVersion="13" ma:contentTypeDescription="Create a new document." ma:contentTypeScope="" ma:versionID="2e9572417cd5cc1372446a806b60025e">
  <xsd:schema xmlns:xsd="http://www.w3.org/2001/XMLSchema" xmlns:xs="http://www.w3.org/2001/XMLSchema" xmlns:p="http://schemas.microsoft.com/office/2006/metadata/properties" xmlns:ns2="91dd5a13-d14b-401e-8bb8-3c0501548a0b" xmlns:ns3="fdfece49-dbc9-4fde-a73d-2af35f85df7b" targetNamespace="http://schemas.microsoft.com/office/2006/metadata/properties" ma:root="true" ma:fieldsID="bcfa7eb7ad2eaf43c48d0d8a23a17dd8" ns2:_="" ns3:_="">
    <xsd:import namespace="91dd5a13-d14b-401e-8bb8-3c0501548a0b"/>
    <xsd:import namespace="fdfece49-dbc9-4fde-a73d-2af35f85d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d5a13-d14b-401e-8bb8-3c0501548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tatus Unterschrift" ma:internalName="Status_x0020_Unterschrift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ce49-dbc9-4fde-a73d-2af35f85d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7D40A3-78F2-4254-9CBA-8F3FA36F6A5A}">
  <ds:schemaRefs>
    <ds:schemaRef ds:uri="fdfece49-dbc9-4fde-a73d-2af35f85df7b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1dd5a13-d14b-401e-8bb8-3c0501548a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66C7E1-1057-4245-A640-CCF754B23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CE495-4397-451F-8B2F-C84D3C36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d5a13-d14b-401e-8bb8-3c0501548a0b"/>
    <ds:schemaRef ds:uri="fdfece49-dbc9-4fde-a73d-2af35f85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FDC01-C83D-44DC-B517-A70B5FD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Sdf sadf sdf sadfg isadl iahsd gliahsd glihasd glihsadg oh</vt:lpstr>
    </vt:vector>
  </TitlesOfParts>
  <Company>ECC</Company>
  <LinksUpToDate>false</LinksUpToDate>
  <CharactersWithSpaces>3790</CharactersWithSpaces>
  <SharedDoc>false</SharedDoc>
  <HLinks>
    <vt:vector size="18" baseType="variant"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mailto:presse@uk-koeln.de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mailto:presse@uk-koeln.de</vt:lpwstr>
      </vt:variant>
      <vt:variant>
        <vt:lpwstr/>
      </vt:variant>
      <vt:variant>
        <vt:i4>4259918</vt:i4>
      </vt:variant>
      <vt:variant>
        <vt:i4>-1</vt:i4>
      </vt:variant>
      <vt:variant>
        <vt:i4>1026</vt:i4>
      </vt:variant>
      <vt:variant>
        <vt:i4>1</vt:i4>
      </vt:variant>
      <vt:variant>
        <vt:lpwstr>20120917_logo_unternehmenskomm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sadf sdf sadfg isadl iahsd gliahsd glihasd glihsadg oh</dc:title>
  <dc:subject/>
  <dc:creator>Anja Schattschneider</dc:creator>
  <cp:keywords/>
  <dc:description/>
  <cp:lastModifiedBy>Stephanie Dollin</cp:lastModifiedBy>
  <cp:revision>2</cp:revision>
  <cp:lastPrinted>2023-04-04T12:55:00Z</cp:lastPrinted>
  <dcterms:created xsi:type="dcterms:W3CDTF">2023-11-08T14:22:00Z</dcterms:created>
  <dcterms:modified xsi:type="dcterms:W3CDTF">2023-11-08T14:22:00Z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0x01010003B4AB3619AC5C42ABC12AB46A0300B6</vt:lpwstr>
  </property>
</Properties>
</file>