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E90251" w:rsidP="00D22456">
      <w:pPr>
        <w:rPr>
          <w:b/>
          <w:sz w:val="32"/>
          <w:szCs w:val="32"/>
          <w:lang w:val="de-DE"/>
        </w:rPr>
      </w:pPr>
      <w:r w:rsidRPr="00D9464F">
        <w:rPr>
          <w:b/>
          <w:sz w:val="32"/>
          <w:szCs w:val="32"/>
          <w:lang w:val="de-DE"/>
        </w:rPr>
        <w:t>Sichere IT-</w:t>
      </w:r>
      <w:r w:rsidR="003B302E" w:rsidRPr="00D9464F">
        <w:rPr>
          <w:b/>
          <w:sz w:val="32"/>
          <w:szCs w:val="32"/>
          <w:lang w:val="de-DE"/>
        </w:rPr>
        <w:t>Produkte</w:t>
      </w:r>
      <w:r w:rsidR="00A52E5C" w:rsidRPr="00D9464F">
        <w:rPr>
          <w:b/>
          <w:sz w:val="32"/>
          <w:szCs w:val="32"/>
          <w:lang w:val="de-DE"/>
        </w:rPr>
        <w:t xml:space="preserve"> einkaufen</w:t>
      </w:r>
    </w:p>
    <w:p w:rsidR="00D22456" w:rsidRDefault="003B302E" w:rsidP="00D22456">
      <w:pPr>
        <w:rPr>
          <w:sz w:val="32"/>
          <w:szCs w:val="32"/>
          <w:lang w:val="de-DE"/>
        </w:rPr>
      </w:pPr>
      <w:r>
        <w:rPr>
          <w:sz w:val="32"/>
          <w:szCs w:val="32"/>
          <w:lang w:val="de-DE"/>
        </w:rPr>
        <w:t xml:space="preserve">FH St. Pölten </w:t>
      </w:r>
      <w:r w:rsidR="00A52E5C">
        <w:rPr>
          <w:sz w:val="32"/>
          <w:szCs w:val="32"/>
          <w:lang w:val="de-DE"/>
        </w:rPr>
        <w:t>startet</w:t>
      </w:r>
      <w:r>
        <w:rPr>
          <w:sz w:val="32"/>
          <w:szCs w:val="32"/>
          <w:lang w:val="de-DE"/>
        </w:rPr>
        <w:t xml:space="preserve"> Plattform für sicheren Einkauf</w:t>
      </w:r>
      <w:r w:rsidR="00A52E5C">
        <w:rPr>
          <w:sz w:val="32"/>
          <w:szCs w:val="32"/>
          <w:lang w:val="de-DE"/>
        </w:rPr>
        <w:t xml:space="preserve"> von </w:t>
      </w:r>
      <w:r w:rsidR="00A52E5C" w:rsidRPr="00A52E5C">
        <w:rPr>
          <w:sz w:val="32"/>
          <w:szCs w:val="32"/>
          <w:lang w:val="de-DE"/>
        </w:rPr>
        <w:t xml:space="preserve">Software, Hardware mit integrierter Software </w:t>
      </w:r>
      <w:r w:rsidR="00A52E5C">
        <w:rPr>
          <w:sz w:val="32"/>
          <w:szCs w:val="32"/>
          <w:lang w:val="de-DE"/>
        </w:rPr>
        <w:t>und</w:t>
      </w:r>
      <w:r w:rsidR="00A52E5C" w:rsidRPr="00A52E5C">
        <w:rPr>
          <w:sz w:val="32"/>
          <w:szCs w:val="32"/>
          <w:lang w:val="de-DE"/>
        </w:rPr>
        <w:t xml:space="preserve"> Open</w:t>
      </w:r>
      <w:r w:rsidR="00A52E5C">
        <w:rPr>
          <w:sz w:val="32"/>
          <w:szCs w:val="32"/>
          <w:lang w:val="de-DE"/>
        </w:rPr>
        <w:t>-</w:t>
      </w:r>
      <w:r w:rsidR="00A52E5C" w:rsidRPr="00A52E5C">
        <w:rPr>
          <w:sz w:val="32"/>
          <w:szCs w:val="32"/>
          <w:lang w:val="de-DE"/>
        </w:rPr>
        <w:t>Source</w:t>
      </w:r>
      <w:r w:rsidR="00A52E5C">
        <w:rPr>
          <w:sz w:val="32"/>
          <w:szCs w:val="32"/>
          <w:lang w:val="de-DE"/>
        </w:rPr>
        <w:t>-</w:t>
      </w:r>
      <w:r w:rsidR="00A52E5C" w:rsidRPr="00A52E5C">
        <w:rPr>
          <w:sz w:val="32"/>
          <w:szCs w:val="32"/>
          <w:lang w:val="de-DE"/>
        </w:rPr>
        <w:t>Produkte</w:t>
      </w:r>
    </w:p>
    <w:p w:rsidR="003B302E" w:rsidRDefault="003B302E" w:rsidP="00D22456">
      <w:pPr>
        <w:rPr>
          <w:sz w:val="32"/>
          <w:szCs w:val="32"/>
          <w:lang w:val="de-DE"/>
        </w:rPr>
      </w:pPr>
    </w:p>
    <w:p w:rsidR="00A52E5C" w:rsidRDefault="00A52E5C" w:rsidP="00D22456">
      <w:pPr>
        <w:rPr>
          <w:b/>
          <w:sz w:val="22"/>
          <w:szCs w:val="22"/>
          <w:lang w:val="de-DE"/>
        </w:rPr>
      </w:pPr>
      <w:r w:rsidRPr="00A52E5C">
        <w:rPr>
          <w:b/>
          <w:sz w:val="22"/>
          <w:szCs w:val="22"/>
          <w:lang w:val="de-DE"/>
        </w:rPr>
        <w:t xml:space="preserve">Wer Produkte </w:t>
      </w:r>
      <w:r w:rsidR="00E90251">
        <w:rPr>
          <w:b/>
          <w:sz w:val="22"/>
          <w:szCs w:val="22"/>
          <w:lang w:val="de-DE"/>
        </w:rPr>
        <w:t xml:space="preserve">mit integrierter Software </w:t>
      </w:r>
      <w:r w:rsidRPr="00A52E5C">
        <w:rPr>
          <w:b/>
          <w:sz w:val="22"/>
          <w:szCs w:val="22"/>
          <w:lang w:val="de-DE"/>
        </w:rPr>
        <w:t xml:space="preserve">kauft, kauft das Problem mitunter schon mit: Unsichere Komponenten in Produkten können sich für viele Unternehmen später als Problem herausstellen. Während auf Rechnern meist Sicherheitsprogramme installiert werden und sich IT-Abteilungen mit Firewalls und anderen Maßnahmen um die Sicherheit kümmern, werden Gefahren durch Software und </w:t>
      </w:r>
      <w:r w:rsidR="00E90251">
        <w:rPr>
          <w:b/>
          <w:sz w:val="22"/>
          <w:szCs w:val="22"/>
          <w:lang w:val="de-DE"/>
        </w:rPr>
        <w:t>Geräte</w:t>
      </w:r>
      <w:r w:rsidRPr="00A52E5C">
        <w:rPr>
          <w:b/>
          <w:sz w:val="22"/>
          <w:szCs w:val="22"/>
          <w:lang w:val="de-DE"/>
        </w:rPr>
        <w:t xml:space="preserve"> beim Einkauf meist nicht berücksichtigt.</w:t>
      </w:r>
      <w:r>
        <w:rPr>
          <w:b/>
          <w:sz w:val="22"/>
          <w:szCs w:val="22"/>
          <w:lang w:val="de-DE"/>
        </w:rPr>
        <w:t xml:space="preserve"> Zur Hilfe für </w:t>
      </w:r>
      <w:r w:rsidR="00E90251">
        <w:rPr>
          <w:b/>
          <w:sz w:val="22"/>
          <w:szCs w:val="22"/>
          <w:lang w:val="de-DE"/>
        </w:rPr>
        <w:t>den</w:t>
      </w:r>
      <w:r>
        <w:rPr>
          <w:b/>
          <w:sz w:val="22"/>
          <w:szCs w:val="22"/>
          <w:lang w:val="de-DE"/>
        </w:rPr>
        <w:t xml:space="preserve"> Einkauf hat die FH St. Pölten nun die </w:t>
      </w:r>
      <w:r w:rsidRPr="00A52E5C">
        <w:rPr>
          <w:b/>
          <w:sz w:val="22"/>
          <w:szCs w:val="22"/>
          <w:lang w:val="de-DE"/>
        </w:rPr>
        <w:t>Plattform „</w:t>
      </w:r>
      <w:r w:rsidR="00D9464F">
        <w:rPr>
          <w:b/>
          <w:sz w:val="22"/>
          <w:szCs w:val="22"/>
          <w:lang w:val="de-DE"/>
        </w:rPr>
        <w:t>www.</w:t>
      </w:r>
      <w:r w:rsidRPr="00A52E5C">
        <w:rPr>
          <w:b/>
          <w:sz w:val="22"/>
          <w:szCs w:val="22"/>
          <w:lang w:val="de-DE"/>
        </w:rPr>
        <w:t>it-sicher.kaufen“</w:t>
      </w:r>
      <w:r>
        <w:rPr>
          <w:b/>
          <w:sz w:val="22"/>
          <w:szCs w:val="22"/>
          <w:lang w:val="de-DE"/>
        </w:rPr>
        <w:t xml:space="preserve"> gestartet. Sie liefert </w:t>
      </w:r>
      <w:r w:rsidR="00E90251">
        <w:rPr>
          <w:b/>
          <w:sz w:val="22"/>
          <w:szCs w:val="22"/>
          <w:lang w:val="de-DE"/>
        </w:rPr>
        <w:t>kosten</w:t>
      </w:r>
      <w:bookmarkStart w:id="0" w:name="_GoBack"/>
      <w:bookmarkEnd w:id="0"/>
      <w:r w:rsidR="00E90251">
        <w:rPr>
          <w:b/>
          <w:sz w:val="22"/>
          <w:szCs w:val="22"/>
          <w:lang w:val="de-DE"/>
        </w:rPr>
        <w:t>los und unabhängig von Herstell</w:t>
      </w:r>
      <w:r w:rsidR="00D9464F">
        <w:rPr>
          <w:b/>
          <w:sz w:val="22"/>
          <w:szCs w:val="22"/>
          <w:lang w:val="de-DE"/>
        </w:rPr>
        <w:t>er</w:t>
      </w:r>
      <w:r w:rsidR="00E90251">
        <w:rPr>
          <w:b/>
          <w:sz w:val="22"/>
          <w:szCs w:val="22"/>
          <w:lang w:val="de-DE"/>
        </w:rPr>
        <w:t xml:space="preserve">innen und Herstellern </w:t>
      </w:r>
      <w:r>
        <w:rPr>
          <w:b/>
          <w:sz w:val="22"/>
          <w:szCs w:val="22"/>
          <w:lang w:val="de-DE"/>
        </w:rPr>
        <w:t>Sicherheits-Checklisten passend zu individuellen Ansprüchen.</w:t>
      </w:r>
    </w:p>
    <w:p w:rsidR="00A52E5C" w:rsidRPr="00C3343A" w:rsidRDefault="00A52E5C" w:rsidP="00D22456">
      <w:pPr>
        <w:rPr>
          <w:sz w:val="22"/>
          <w:szCs w:val="22"/>
        </w:rPr>
      </w:pPr>
    </w:p>
    <w:p w:rsidR="00A52E5C" w:rsidRDefault="00D22456" w:rsidP="00A52E5C">
      <w:pPr>
        <w:rPr>
          <w:sz w:val="22"/>
          <w:szCs w:val="22"/>
          <w:lang w:val="de-DE"/>
        </w:rPr>
      </w:pPr>
      <w:r w:rsidRPr="00236767">
        <w:rPr>
          <w:b/>
          <w:sz w:val="22"/>
          <w:szCs w:val="22"/>
          <w:lang w:val="de-DE"/>
        </w:rPr>
        <w:t xml:space="preserve">St. Pölten, </w:t>
      </w:r>
      <w:r w:rsidR="00236767" w:rsidRPr="00236767">
        <w:rPr>
          <w:b/>
          <w:sz w:val="22"/>
          <w:szCs w:val="22"/>
          <w:lang w:val="de-DE"/>
        </w:rPr>
        <w:t>06</w:t>
      </w:r>
      <w:r w:rsidRPr="00236767">
        <w:rPr>
          <w:b/>
          <w:sz w:val="22"/>
          <w:szCs w:val="22"/>
          <w:lang w:val="de-DE"/>
        </w:rPr>
        <w:t>.</w:t>
      </w:r>
      <w:r w:rsidR="00D9464F" w:rsidRPr="00236767">
        <w:rPr>
          <w:b/>
          <w:sz w:val="22"/>
          <w:szCs w:val="22"/>
          <w:lang w:val="de-DE"/>
        </w:rPr>
        <w:t>12</w:t>
      </w:r>
      <w:r w:rsidRPr="00236767">
        <w:rPr>
          <w:b/>
          <w:sz w:val="22"/>
          <w:szCs w:val="22"/>
          <w:lang w:val="de-DE"/>
        </w:rPr>
        <w:t>.201</w:t>
      </w:r>
      <w:r w:rsidR="00A00000" w:rsidRPr="00236767">
        <w:rPr>
          <w:b/>
          <w:sz w:val="22"/>
          <w:szCs w:val="22"/>
          <w:lang w:val="de-DE"/>
        </w:rPr>
        <w:t>6</w:t>
      </w:r>
      <w:r w:rsidRPr="00236767">
        <w:rPr>
          <w:sz w:val="22"/>
          <w:szCs w:val="22"/>
          <w:lang w:val="de-DE"/>
        </w:rPr>
        <w:t xml:space="preserve"> – </w:t>
      </w:r>
      <w:r w:rsidR="00A52E5C" w:rsidRPr="00236767">
        <w:rPr>
          <w:sz w:val="22"/>
          <w:szCs w:val="22"/>
          <w:lang w:val="de-DE"/>
        </w:rPr>
        <w:t>IT-Sicherheit betrifft keineswegs nur Produkte wie Computer und</w:t>
      </w:r>
      <w:r w:rsidR="00A52E5C">
        <w:rPr>
          <w:sz w:val="22"/>
          <w:szCs w:val="22"/>
          <w:lang w:val="de-DE"/>
        </w:rPr>
        <w:t xml:space="preserve"> Software. Auch bei Gegenständen, wo es auf den ersten Blick nicht so ersichtlich ist, spielt sie durch die eingebauten Komponenten an Hard- und Software eine Rolle, zum Beispiel bei Kameras, </w:t>
      </w:r>
      <w:r w:rsidR="00E90251">
        <w:rPr>
          <w:sz w:val="22"/>
          <w:szCs w:val="22"/>
          <w:lang w:val="de-DE"/>
        </w:rPr>
        <w:t>Staubsaugerr</w:t>
      </w:r>
      <w:r w:rsidR="00A52E5C">
        <w:rPr>
          <w:sz w:val="22"/>
          <w:szCs w:val="22"/>
          <w:lang w:val="de-DE"/>
        </w:rPr>
        <w:t xml:space="preserve">obotern, Autos oder Fernsehern. Zudem sind im Zeitalter des „Internets der Dinge“ (Internet </w:t>
      </w:r>
      <w:proofErr w:type="spellStart"/>
      <w:r w:rsidR="00A52E5C">
        <w:rPr>
          <w:sz w:val="22"/>
          <w:szCs w:val="22"/>
          <w:lang w:val="de-DE"/>
        </w:rPr>
        <w:t>of</w:t>
      </w:r>
      <w:proofErr w:type="spellEnd"/>
      <w:r w:rsidR="00A52E5C">
        <w:rPr>
          <w:sz w:val="22"/>
          <w:szCs w:val="22"/>
          <w:lang w:val="de-DE"/>
        </w:rPr>
        <w:t xml:space="preserve"> Things, </w:t>
      </w:r>
      <w:proofErr w:type="spellStart"/>
      <w:r w:rsidR="00A52E5C">
        <w:rPr>
          <w:sz w:val="22"/>
          <w:szCs w:val="22"/>
          <w:lang w:val="de-DE"/>
        </w:rPr>
        <w:t>IoT</w:t>
      </w:r>
      <w:proofErr w:type="spellEnd"/>
      <w:r w:rsidR="00A52E5C">
        <w:rPr>
          <w:sz w:val="22"/>
          <w:szCs w:val="22"/>
          <w:lang w:val="de-DE"/>
        </w:rPr>
        <w:t>) immer mehr der Geräte, die im Alltag und in Unternehmen benutzt werden</w:t>
      </w:r>
      <w:r w:rsidR="009F434E">
        <w:rPr>
          <w:sz w:val="22"/>
          <w:szCs w:val="22"/>
          <w:lang w:val="de-DE"/>
        </w:rPr>
        <w:t>,</w:t>
      </w:r>
      <w:r w:rsidR="00A52E5C">
        <w:rPr>
          <w:sz w:val="22"/>
          <w:szCs w:val="22"/>
          <w:lang w:val="de-DE"/>
        </w:rPr>
        <w:t xml:space="preserve"> mit dem Internet verbunden.</w:t>
      </w:r>
    </w:p>
    <w:p w:rsidR="00D22456" w:rsidRPr="004E0E71" w:rsidRDefault="00D22456" w:rsidP="00D22456">
      <w:pPr>
        <w:rPr>
          <w:sz w:val="22"/>
          <w:szCs w:val="22"/>
          <w:lang w:val="de-DE"/>
        </w:rPr>
      </w:pPr>
    </w:p>
    <w:p w:rsidR="00375982" w:rsidRDefault="003B302E" w:rsidP="00D22456">
      <w:pPr>
        <w:rPr>
          <w:sz w:val="22"/>
          <w:szCs w:val="22"/>
          <w:lang w:val="de-DE"/>
        </w:rPr>
      </w:pPr>
      <w:r>
        <w:rPr>
          <w:sz w:val="22"/>
          <w:szCs w:val="22"/>
          <w:lang w:val="de-DE"/>
        </w:rPr>
        <w:t>„</w:t>
      </w:r>
      <w:r w:rsidR="00896969">
        <w:rPr>
          <w:sz w:val="22"/>
          <w:szCs w:val="22"/>
          <w:lang w:val="de-DE"/>
        </w:rPr>
        <w:t xml:space="preserve">Preis, Funktion und Design spielen beim Einkauf von Produkten </w:t>
      </w:r>
      <w:r w:rsidR="009F434E">
        <w:rPr>
          <w:sz w:val="22"/>
          <w:szCs w:val="22"/>
          <w:lang w:val="de-DE"/>
        </w:rPr>
        <w:t>oft</w:t>
      </w:r>
      <w:r w:rsidR="00896969">
        <w:rPr>
          <w:sz w:val="22"/>
          <w:szCs w:val="22"/>
          <w:lang w:val="de-DE"/>
        </w:rPr>
        <w:t xml:space="preserve"> die größte Rolle. Kaum jemand schaut auf die IT-Sicherheit. Die beginnt aber bereits beim Einkauf“, sagt Ernst Piller, Leiter des Projekts und </w:t>
      </w:r>
      <w:r w:rsidR="009F434E">
        <w:rPr>
          <w:sz w:val="22"/>
          <w:szCs w:val="22"/>
          <w:lang w:val="de-DE"/>
        </w:rPr>
        <w:t>d</w:t>
      </w:r>
      <w:r w:rsidR="00896969">
        <w:rPr>
          <w:sz w:val="22"/>
          <w:szCs w:val="22"/>
          <w:lang w:val="de-DE"/>
        </w:rPr>
        <w:t>es Instituts für IT-Sicherheitsforschung an der FH St. Pölten.</w:t>
      </w:r>
      <w:r w:rsidR="00A52E5C">
        <w:rPr>
          <w:sz w:val="22"/>
          <w:szCs w:val="22"/>
          <w:lang w:val="de-DE"/>
        </w:rPr>
        <w:t xml:space="preserve"> </w:t>
      </w:r>
      <w:r w:rsidR="00375982">
        <w:rPr>
          <w:sz w:val="22"/>
          <w:szCs w:val="22"/>
          <w:lang w:val="de-DE"/>
        </w:rPr>
        <w:t xml:space="preserve">IT-Sicherheit wird laut Piller </w:t>
      </w:r>
      <w:r w:rsidR="00D9464F">
        <w:rPr>
          <w:sz w:val="22"/>
          <w:szCs w:val="22"/>
          <w:lang w:val="de-DE"/>
        </w:rPr>
        <w:t xml:space="preserve">beim Einkauf </w:t>
      </w:r>
      <w:r w:rsidR="00375982">
        <w:rPr>
          <w:sz w:val="22"/>
          <w:szCs w:val="22"/>
          <w:lang w:val="de-DE"/>
        </w:rPr>
        <w:t>nur dort in größerem Umfang beachtet, wo sie gesetzlich vorgeschrieben ist: etwa im Gesundheitsbereich beim Umgang mit sensiblen und medizinischen Daten.</w:t>
      </w:r>
    </w:p>
    <w:p w:rsidR="002F078C" w:rsidRDefault="002F078C" w:rsidP="002F078C">
      <w:pPr>
        <w:rPr>
          <w:sz w:val="22"/>
          <w:szCs w:val="22"/>
          <w:lang w:val="de-DE"/>
        </w:rPr>
      </w:pPr>
    </w:p>
    <w:p w:rsidR="002F078C" w:rsidRDefault="002F078C" w:rsidP="002F078C">
      <w:pPr>
        <w:rPr>
          <w:sz w:val="22"/>
          <w:szCs w:val="22"/>
          <w:lang w:val="de-DE"/>
        </w:rPr>
      </w:pPr>
      <w:r>
        <w:rPr>
          <w:sz w:val="22"/>
          <w:szCs w:val="22"/>
          <w:lang w:val="de-DE"/>
        </w:rPr>
        <w:t xml:space="preserve">Damit Einkäuferinnen und Einkäufer IT-Sicherheit besser berücksichtigen können, hat die FH St. Pölten im Projekt ITsec.at gemeinsam mit der </w:t>
      </w:r>
      <w:r w:rsidRPr="003B302E">
        <w:rPr>
          <w:sz w:val="22"/>
          <w:szCs w:val="22"/>
          <w:lang w:val="de-DE"/>
        </w:rPr>
        <w:t xml:space="preserve">SEC </w:t>
      </w:r>
      <w:proofErr w:type="spellStart"/>
      <w:r w:rsidRPr="003B302E">
        <w:rPr>
          <w:sz w:val="22"/>
          <w:szCs w:val="22"/>
          <w:lang w:val="de-DE"/>
        </w:rPr>
        <w:t>Consult</w:t>
      </w:r>
      <w:proofErr w:type="spellEnd"/>
      <w:r w:rsidRPr="003B302E">
        <w:rPr>
          <w:sz w:val="22"/>
          <w:szCs w:val="22"/>
          <w:lang w:val="de-DE"/>
        </w:rPr>
        <w:t xml:space="preserve"> Unternehmensberatung GmbH, </w:t>
      </w:r>
      <w:r>
        <w:rPr>
          <w:sz w:val="22"/>
          <w:szCs w:val="22"/>
          <w:lang w:val="de-DE"/>
        </w:rPr>
        <w:t>dem</w:t>
      </w:r>
      <w:r w:rsidRPr="003B302E">
        <w:rPr>
          <w:sz w:val="22"/>
          <w:szCs w:val="22"/>
          <w:lang w:val="de-DE"/>
        </w:rPr>
        <w:t xml:space="preserve"> Bundeskanzleramt, </w:t>
      </w:r>
      <w:r>
        <w:rPr>
          <w:sz w:val="22"/>
          <w:szCs w:val="22"/>
          <w:lang w:val="de-DE"/>
        </w:rPr>
        <w:t>dem</w:t>
      </w:r>
      <w:r w:rsidRPr="003B302E">
        <w:rPr>
          <w:sz w:val="22"/>
          <w:szCs w:val="22"/>
          <w:lang w:val="de-DE"/>
        </w:rPr>
        <w:t xml:space="preserve"> Bundesministerium für Inneres, </w:t>
      </w:r>
      <w:r>
        <w:rPr>
          <w:sz w:val="22"/>
          <w:szCs w:val="22"/>
          <w:lang w:val="de-DE"/>
        </w:rPr>
        <w:t>dem</w:t>
      </w:r>
      <w:r w:rsidRPr="003B302E">
        <w:rPr>
          <w:sz w:val="22"/>
          <w:szCs w:val="22"/>
          <w:lang w:val="de-DE"/>
        </w:rPr>
        <w:t xml:space="preserve"> Bundesministerium für Landesverteidigung und Sport und </w:t>
      </w:r>
      <w:r>
        <w:rPr>
          <w:sz w:val="22"/>
          <w:szCs w:val="22"/>
          <w:lang w:val="de-DE"/>
        </w:rPr>
        <w:t>dem</w:t>
      </w:r>
      <w:r w:rsidRPr="003B302E">
        <w:rPr>
          <w:sz w:val="22"/>
          <w:szCs w:val="22"/>
          <w:lang w:val="de-DE"/>
        </w:rPr>
        <w:t xml:space="preserve"> Magistrat der Stadt Wien</w:t>
      </w:r>
      <w:r>
        <w:rPr>
          <w:sz w:val="22"/>
          <w:szCs w:val="22"/>
          <w:lang w:val="de-DE"/>
        </w:rPr>
        <w:t xml:space="preserve"> die Plattform „</w:t>
      </w:r>
      <w:proofErr w:type="spellStart"/>
      <w:r>
        <w:rPr>
          <w:sz w:val="22"/>
          <w:szCs w:val="22"/>
          <w:lang w:val="de-DE"/>
        </w:rPr>
        <w:t>it-sicher.kaufen</w:t>
      </w:r>
      <w:proofErr w:type="spellEnd"/>
      <w:r>
        <w:rPr>
          <w:sz w:val="22"/>
          <w:szCs w:val="22"/>
          <w:lang w:val="de-DE"/>
        </w:rPr>
        <w:t>“ entwickelt. Sie soll Einkauf und Beschaffung von Geräten sicherer machen.</w:t>
      </w:r>
    </w:p>
    <w:p w:rsidR="00743D0A" w:rsidRDefault="00743D0A" w:rsidP="00D22456">
      <w:pPr>
        <w:rPr>
          <w:sz w:val="22"/>
          <w:szCs w:val="22"/>
          <w:lang w:val="de-DE"/>
        </w:rPr>
      </w:pPr>
    </w:p>
    <w:p w:rsidR="002F078C" w:rsidRPr="00CE0B60" w:rsidRDefault="002F078C" w:rsidP="002F078C">
      <w:pPr>
        <w:rPr>
          <w:b/>
          <w:sz w:val="22"/>
          <w:szCs w:val="22"/>
          <w:lang w:val="de-DE"/>
        </w:rPr>
      </w:pPr>
      <w:r>
        <w:rPr>
          <w:b/>
          <w:sz w:val="22"/>
          <w:szCs w:val="22"/>
          <w:lang w:val="de-DE"/>
        </w:rPr>
        <w:t>Checklisten und Informationen zu Vorfällen</w:t>
      </w:r>
    </w:p>
    <w:p w:rsidR="003B302E" w:rsidRDefault="008C4026" w:rsidP="00D22456">
      <w:pPr>
        <w:rPr>
          <w:sz w:val="22"/>
          <w:szCs w:val="22"/>
          <w:lang w:val="de-DE"/>
        </w:rPr>
      </w:pPr>
      <w:r>
        <w:rPr>
          <w:sz w:val="22"/>
          <w:szCs w:val="22"/>
          <w:lang w:val="de-DE"/>
        </w:rPr>
        <w:t xml:space="preserve">Auf der Plattform können </w:t>
      </w:r>
      <w:proofErr w:type="spellStart"/>
      <w:r>
        <w:rPr>
          <w:sz w:val="22"/>
          <w:szCs w:val="22"/>
          <w:lang w:val="de-DE"/>
        </w:rPr>
        <w:t>EinkäuferInnen</w:t>
      </w:r>
      <w:proofErr w:type="spellEnd"/>
      <w:r>
        <w:rPr>
          <w:sz w:val="22"/>
          <w:szCs w:val="22"/>
          <w:lang w:val="de-DE"/>
        </w:rPr>
        <w:t xml:space="preserve"> und </w:t>
      </w:r>
      <w:proofErr w:type="spellStart"/>
      <w:r>
        <w:rPr>
          <w:sz w:val="22"/>
          <w:szCs w:val="22"/>
          <w:lang w:val="de-DE"/>
        </w:rPr>
        <w:t>BeschafferInnen</w:t>
      </w:r>
      <w:proofErr w:type="spellEnd"/>
      <w:r>
        <w:rPr>
          <w:sz w:val="22"/>
          <w:szCs w:val="22"/>
          <w:lang w:val="de-DE"/>
        </w:rPr>
        <w:t xml:space="preserve"> auswählen, welche Parameter für ihre Produkte wichtig sind, z. B. Aspekte der Authentifizierung, Protokollierung oder Verschlüsselung. „Nach der Auswahl erhält man eine Checkliste, die beim Kontakt mit Lieferantinnen und Lieferanten oder für Ausschreibungen verwendet werden kann“, erklärt Piller. Zu jedem Punkt gibt es auch einen erklärenden Text mit weiteren Informationen.</w:t>
      </w:r>
    </w:p>
    <w:p w:rsidR="00B8439D" w:rsidRDefault="00B8439D" w:rsidP="00D22456">
      <w:pPr>
        <w:rPr>
          <w:sz w:val="22"/>
          <w:szCs w:val="22"/>
          <w:lang w:val="de-DE"/>
        </w:rPr>
      </w:pPr>
    </w:p>
    <w:p w:rsidR="00B8439D" w:rsidRDefault="00B8439D" w:rsidP="00D22456">
      <w:pPr>
        <w:rPr>
          <w:sz w:val="22"/>
          <w:szCs w:val="22"/>
          <w:lang w:val="de-DE"/>
        </w:rPr>
      </w:pPr>
      <w:r>
        <w:rPr>
          <w:sz w:val="22"/>
          <w:szCs w:val="22"/>
          <w:lang w:val="de-DE"/>
        </w:rPr>
        <w:t xml:space="preserve">Als Basis </w:t>
      </w:r>
      <w:r w:rsidR="002F078C">
        <w:rPr>
          <w:sz w:val="22"/>
          <w:szCs w:val="22"/>
          <w:lang w:val="de-DE"/>
        </w:rPr>
        <w:t>k</w:t>
      </w:r>
      <w:r>
        <w:rPr>
          <w:sz w:val="22"/>
          <w:szCs w:val="22"/>
          <w:lang w:val="de-DE"/>
        </w:rPr>
        <w:t xml:space="preserve">ann auch ein Fragebogen verwendet werden, der allgemein verständlich abfragt, was für die IT-Sicherheit </w:t>
      </w:r>
      <w:r w:rsidR="002F078C">
        <w:rPr>
          <w:sz w:val="22"/>
          <w:szCs w:val="22"/>
          <w:lang w:val="de-DE"/>
        </w:rPr>
        <w:t xml:space="preserve">der jeweiligen </w:t>
      </w:r>
      <w:proofErr w:type="spellStart"/>
      <w:r w:rsidR="002F078C">
        <w:rPr>
          <w:sz w:val="22"/>
          <w:szCs w:val="22"/>
          <w:lang w:val="de-DE"/>
        </w:rPr>
        <w:t>AnwenderInnen</w:t>
      </w:r>
      <w:proofErr w:type="spellEnd"/>
      <w:r w:rsidR="002F078C">
        <w:rPr>
          <w:sz w:val="22"/>
          <w:szCs w:val="22"/>
          <w:lang w:val="de-DE"/>
        </w:rPr>
        <w:t xml:space="preserve"> </w:t>
      </w:r>
      <w:r>
        <w:rPr>
          <w:sz w:val="22"/>
          <w:szCs w:val="22"/>
          <w:lang w:val="de-DE"/>
        </w:rPr>
        <w:t xml:space="preserve">relevant ist, z. B. wie vertraulich verwendete </w:t>
      </w:r>
      <w:r>
        <w:rPr>
          <w:sz w:val="22"/>
          <w:szCs w:val="22"/>
          <w:lang w:val="de-DE"/>
        </w:rPr>
        <w:lastRenderedPageBreak/>
        <w:t xml:space="preserve">Daten sind, wie sehr Kundinnen und Kunden durch unautorisiertes Verändern und Löschen geschädigt werden könnten oder wie groß der Kreis der Personen mit </w:t>
      </w:r>
      <w:r w:rsidR="005C7F8D">
        <w:rPr>
          <w:sz w:val="22"/>
          <w:szCs w:val="22"/>
          <w:lang w:val="de-DE"/>
        </w:rPr>
        <w:t>Zugriff</w:t>
      </w:r>
      <w:r>
        <w:rPr>
          <w:sz w:val="22"/>
          <w:szCs w:val="22"/>
          <w:lang w:val="de-DE"/>
        </w:rPr>
        <w:t xml:space="preserve"> auf Daten ist.</w:t>
      </w:r>
    </w:p>
    <w:p w:rsidR="00ED6E48" w:rsidRDefault="00ED6E48" w:rsidP="00D22456">
      <w:pPr>
        <w:rPr>
          <w:sz w:val="22"/>
          <w:szCs w:val="22"/>
          <w:lang w:val="de-DE"/>
        </w:rPr>
      </w:pPr>
    </w:p>
    <w:p w:rsidR="000D29BF" w:rsidRDefault="00ED6E48" w:rsidP="00D22456">
      <w:pPr>
        <w:rPr>
          <w:sz w:val="22"/>
          <w:szCs w:val="22"/>
          <w:lang w:val="de-DE"/>
        </w:rPr>
      </w:pPr>
      <w:r>
        <w:rPr>
          <w:sz w:val="22"/>
          <w:szCs w:val="22"/>
          <w:lang w:val="de-DE"/>
        </w:rPr>
        <w:t>Zudem sucht die Plattform in anderen Datenbanken nach Informationen zu bekannten Vorfällen und trägt die Information übersichtlich zusammen.</w:t>
      </w:r>
      <w:r w:rsidR="000D29BF">
        <w:rPr>
          <w:sz w:val="22"/>
          <w:szCs w:val="22"/>
          <w:lang w:val="de-DE"/>
        </w:rPr>
        <w:t xml:space="preserve"> „Recherchieren im Internet kann jede und jeder, aber </w:t>
      </w:r>
      <w:r w:rsidR="00D9464F">
        <w:rPr>
          <w:sz w:val="22"/>
          <w:szCs w:val="22"/>
          <w:lang w:val="de-DE"/>
        </w:rPr>
        <w:t>einen derart vollständigen Überblick</w:t>
      </w:r>
      <w:r w:rsidR="000D29BF">
        <w:rPr>
          <w:sz w:val="22"/>
          <w:szCs w:val="22"/>
          <w:lang w:val="de-DE"/>
        </w:rPr>
        <w:t xml:space="preserve"> gab es bisher noch nicht“, sagt Piller.</w:t>
      </w:r>
    </w:p>
    <w:p w:rsidR="00CE0B60" w:rsidRDefault="00CE0B60" w:rsidP="00D22456">
      <w:pPr>
        <w:rPr>
          <w:sz w:val="22"/>
          <w:szCs w:val="22"/>
          <w:lang w:val="de-DE"/>
        </w:rPr>
      </w:pPr>
    </w:p>
    <w:p w:rsidR="00CE0B60" w:rsidRPr="00CE0B60" w:rsidRDefault="009C3CC8" w:rsidP="00D22456">
      <w:pPr>
        <w:rPr>
          <w:b/>
          <w:sz w:val="22"/>
          <w:szCs w:val="22"/>
          <w:lang w:val="de-DE"/>
        </w:rPr>
      </w:pPr>
      <w:r>
        <w:rPr>
          <w:b/>
          <w:sz w:val="22"/>
          <w:szCs w:val="22"/>
          <w:lang w:val="de-DE"/>
        </w:rPr>
        <w:t>Kostenlos, w</w:t>
      </w:r>
      <w:r w:rsidR="00CE0B60">
        <w:rPr>
          <w:b/>
          <w:sz w:val="22"/>
          <w:szCs w:val="22"/>
          <w:lang w:val="de-DE"/>
        </w:rPr>
        <w:t>erbefrei und unabhängig</w:t>
      </w:r>
    </w:p>
    <w:p w:rsidR="00B93E43" w:rsidRDefault="009C3CC8" w:rsidP="00D22456">
      <w:pPr>
        <w:rPr>
          <w:sz w:val="22"/>
          <w:szCs w:val="22"/>
          <w:lang w:val="de-DE"/>
        </w:rPr>
      </w:pPr>
      <w:r>
        <w:rPr>
          <w:sz w:val="22"/>
          <w:szCs w:val="22"/>
          <w:lang w:val="de-DE"/>
        </w:rPr>
        <w:t>Die neue Plattform ist kostenlos nutzbar, frei von Werbung und unabhängig von Herstellerinnen und Herstellern der Produkte. Betrieben wird die Plattform von der FH St. Pölten.</w:t>
      </w:r>
      <w:r w:rsidR="002F078C">
        <w:rPr>
          <w:sz w:val="22"/>
          <w:szCs w:val="22"/>
          <w:lang w:val="de-DE"/>
        </w:rPr>
        <w:t xml:space="preserve"> </w:t>
      </w:r>
      <w:r w:rsidR="00943C58">
        <w:rPr>
          <w:sz w:val="22"/>
          <w:szCs w:val="22"/>
          <w:lang w:val="de-DE"/>
        </w:rPr>
        <w:t>Firmen können</w:t>
      </w:r>
      <w:r w:rsidR="000D29BF">
        <w:rPr>
          <w:sz w:val="22"/>
          <w:szCs w:val="22"/>
          <w:lang w:val="de-DE"/>
        </w:rPr>
        <w:t xml:space="preserve"> Informationen zur IT-Sicherheit ihrer Produkte </w:t>
      </w:r>
      <w:r w:rsidR="00943C58">
        <w:rPr>
          <w:sz w:val="22"/>
          <w:szCs w:val="22"/>
          <w:lang w:val="de-DE"/>
        </w:rPr>
        <w:t xml:space="preserve">auch </w:t>
      </w:r>
      <w:r w:rsidR="000D29BF">
        <w:rPr>
          <w:sz w:val="22"/>
          <w:szCs w:val="22"/>
          <w:lang w:val="de-DE"/>
        </w:rPr>
        <w:t>selbst eintragen. Piller zufolge sollen die Firmen jedoch für Schäden nach falschen Angaben haften. Dadurch soll</w:t>
      </w:r>
      <w:r w:rsidR="002F078C">
        <w:rPr>
          <w:sz w:val="22"/>
          <w:szCs w:val="22"/>
          <w:lang w:val="de-DE"/>
        </w:rPr>
        <w:t>en</w:t>
      </w:r>
      <w:r w:rsidR="000D29BF">
        <w:rPr>
          <w:sz w:val="22"/>
          <w:szCs w:val="22"/>
          <w:lang w:val="de-DE"/>
        </w:rPr>
        <w:t xml:space="preserve"> die Unternehmen dazu angehalten werden, ihre Produkte ehrlich zu bewerten.</w:t>
      </w:r>
    </w:p>
    <w:p w:rsidR="009F434E" w:rsidRDefault="009F434E" w:rsidP="00D22456">
      <w:pPr>
        <w:rPr>
          <w:sz w:val="22"/>
          <w:szCs w:val="22"/>
          <w:lang w:val="de-DE"/>
        </w:rPr>
      </w:pPr>
    </w:p>
    <w:p w:rsidR="009F434E" w:rsidRDefault="009F434E" w:rsidP="009F434E">
      <w:pPr>
        <w:rPr>
          <w:sz w:val="22"/>
          <w:szCs w:val="22"/>
          <w:lang w:val="de-DE"/>
        </w:rPr>
      </w:pPr>
      <w:r>
        <w:rPr>
          <w:sz w:val="22"/>
          <w:szCs w:val="22"/>
          <w:lang w:val="de-DE"/>
        </w:rPr>
        <w:t xml:space="preserve">„Bisher </w:t>
      </w:r>
      <w:r w:rsidR="00866AC9">
        <w:rPr>
          <w:sz w:val="22"/>
          <w:szCs w:val="22"/>
          <w:lang w:val="de-DE"/>
        </w:rPr>
        <w:t>gab</w:t>
      </w:r>
      <w:r>
        <w:rPr>
          <w:sz w:val="22"/>
          <w:szCs w:val="22"/>
          <w:lang w:val="de-DE"/>
        </w:rPr>
        <w:t xml:space="preserve"> es noch wenig an Infos zur IT-Sicherheit für den Einkauf. Doch ein Produkt wird im Betrieb nicht sicherer“, sagt Piller. Dennoch sei der Einkauf nicht alles: Auf den Schutz der IT-Sicherheit, etwa durch Firewalls und andere Maßnahmen, dürfe im Betrieb dennoch nicht verzichtet werden.</w:t>
      </w:r>
    </w:p>
    <w:p w:rsidR="00164488" w:rsidRDefault="00164488" w:rsidP="00D22456">
      <w:pPr>
        <w:rPr>
          <w:sz w:val="22"/>
          <w:szCs w:val="22"/>
          <w:lang w:val="de-DE"/>
        </w:rPr>
      </w:pPr>
    </w:p>
    <w:p w:rsidR="00164488" w:rsidRDefault="003B302E" w:rsidP="00D22456">
      <w:pPr>
        <w:rPr>
          <w:sz w:val="22"/>
          <w:szCs w:val="22"/>
          <w:lang w:val="de-DE"/>
        </w:rPr>
      </w:pPr>
      <w:r>
        <w:rPr>
          <w:b/>
          <w:sz w:val="22"/>
          <w:szCs w:val="22"/>
          <w:lang w:val="de-DE"/>
        </w:rPr>
        <w:t xml:space="preserve">Plattform </w:t>
      </w:r>
      <w:proofErr w:type="spellStart"/>
      <w:r w:rsidR="00267D4D">
        <w:rPr>
          <w:b/>
          <w:sz w:val="22"/>
          <w:szCs w:val="22"/>
          <w:lang w:val="de-DE"/>
        </w:rPr>
        <w:t>it-sicher.kaufen</w:t>
      </w:r>
      <w:proofErr w:type="spellEnd"/>
      <w:r>
        <w:rPr>
          <w:b/>
          <w:sz w:val="22"/>
          <w:szCs w:val="22"/>
          <w:lang w:val="de-DE"/>
        </w:rPr>
        <w:t>:</w:t>
      </w:r>
      <w:r w:rsidR="009D6CFC">
        <w:rPr>
          <w:sz w:val="22"/>
          <w:szCs w:val="22"/>
          <w:lang w:val="de-DE"/>
        </w:rPr>
        <w:t xml:space="preserve"> </w:t>
      </w:r>
      <w:hyperlink r:id="rId8" w:history="1">
        <w:r w:rsidR="009D6CFC" w:rsidRPr="003E021B">
          <w:rPr>
            <w:rStyle w:val="Hyperlink"/>
            <w:sz w:val="22"/>
            <w:szCs w:val="22"/>
            <w:lang w:val="de-DE"/>
          </w:rPr>
          <w:t>www.it-sicher.kaufen</w:t>
        </w:r>
      </w:hyperlink>
    </w:p>
    <w:p w:rsidR="00164488" w:rsidRDefault="00164488" w:rsidP="00D22456">
      <w:pPr>
        <w:rPr>
          <w:sz w:val="22"/>
          <w:szCs w:val="22"/>
          <w:lang w:val="de-DE"/>
        </w:rPr>
      </w:pPr>
    </w:p>
    <w:p w:rsidR="00BD2286" w:rsidRPr="002F078C" w:rsidRDefault="00BD2286" w:rsidP="00BD2286">
      <w:pPr>
        <w:spacing w:line="200" w:lineRule="exact"/>
        <w:jc w:val="both"/>
        <w:rPr>
          <w:b/>
          <w:sz w:val="20"/>
          <w:szCs w:val="20"/>
          <w:lang w:val="en-US"/>
        </w:rPr>
      </w:pPr>
      <w:proofErr w:type="spellStart"/>
      <w:r w:rsidRPr="002F078C">
        <w:rPr>
          <w:b/>
          <w:sz w:val="20"/>
          <w:szCs w:val="20"/>
          <w:lang w:val="en-US"/>
        </w:rPr>
        <w:t>Fotos</w:t>
      </w:r>
      <w:proofErr w:type="spellEnd"/>
      <w:r w:rsidRPr="002F078C">
        <w:rPr>
          <w:b/>
          <w:sz w:val="20"/>
          <w:szCs w:val="20"/>
          <w:lang w:val="en-US"/>
        </w:rPr>
        <w:t>:</w:t>
      </w:r>
    </w:p>
    <w:p w:rsidR="00BD2286" w:rsidRPr="002F078C" w:rsidRDefault="00BD2286" w:rsidP="00BD2286">
      <w:pPr>
        <w:spacing w:line="200" w:lineRule="exact"/>
        <w:jc w:val="both"/>
        <w:rPr>
          <w:sz w:val="20"/>
          <w:szCs w:val="20"/>
          <w:lang w:val="en-US"/>
        </w:rPr>
      </w:pPr>
      <w:proofErr w:type="spellStart"/>
      <w:r w:rsidRPr="002F078C">
        <w:rPr>
          <w:sz w:val="20"/>
          <w:szCs w:val="20"/>
          <w:lang w:val="en-US"/>
        </w:rPr>
        <w:t>Symbolbild</w:t>
      </w:r>
      <w:proofErr w:type="spellEnd"/>
      <w:r w:rsidRPr="002F078C">
        <w:rPr>
          <w:sz w:val="20"/>
          <w:szCs w:val="20"/>
          <w:lang w:val="en-US"/>
        </w:rPr>
        <w:t xml:space="preserve"> IT, Credit: FH St. </w:t>
      </w:r>
      <w:proofErr w:type="spellStart"/>
      <w:r w:rsidRPr="002F078C">
        <w:rPr>
          <w:sz w:val="20"/>
          <w:szCs w:val="20"/>
          <w:lang w:val="en-US"/>
        </w:rPr>
        <w:t>Pölten</w:t>
      </w:r>
      <w:proofErr w:type="spellEnd"/>
      <w:r w:rsidRPr="002F078C">
        <w:rPr>
          <w:sz w:val="20"/>
          <w:szCs w:val="20"/>
          <w:lang w:val="en-US"/>
        </w:rPr>
        <w:t>.</w:t>
      </w:r>
    </w:p>
    <w:p w:rsidR="00BD2286" w:rsidRPr="002F078C" w:rsidRDefault="00BD2286" w:rsidP="00BD2286">
      <w:pPr>
        <w:spacing w:line="200" w:lineRule="exact"/>
        <w:jc w:val="both"/>
        <w:rPr>
          <w:sz w:val="20"/>
          <w:szCs w:val="20"/>
        </w:rPr>
      </w:pPr>
      <w:r w:rsidRPr="002F078C">
        <w:rPr>
          <w:sz w:val="20"/>
          <w:szCs w:val="20"/>
        </w:rPr>
        <w:t xml:space="preserve">Malware-Lab der FH St. Pölten, </w:t>
      </w:r>
      <w:proofErr w:type="spellStart"/>
      <w:r w:rsidRPr="002F078C">
        <w:rPr>
          <w:sz w:val="20"/>
          <w:szCs w:val="20"/>
        </w:rPr>
        <w:t>Credit</w:t>
      </w:r>
      <w:proofErr w:type="spellEnd"/>
      <w:r w:rsidRPr="002F078C">
        <w:rPr>
          <w:sz w:val="20"/>
          <w:szCs w:val="20"/>
        </w:rPr>
        <w:t>: Sebastian Schrittwieser.</w:t>
      </w:r>
    </w:p>
    <w:p w:rsidR="00BD2286" w:rsidRPr="002F078C" w:rsidRDefault="00BD2286" w:rsidP="00BD2286">
      <w:pPr>
        <w:spacing w:line="200" w:lineRule="exact"/>
        <w:jc w:val="both"/>
        <w:rPr>
          <w:sz w:val="20"/>
          <w:szCs w:val="20"/>
        </w:rPr>
      </w:pPr>
      <w:r w:rsidRPr="002F078C">
        <w:rPr>
          <w:sz w:val="20"/>
          <w:szCs w:val="20"/>
        </w:rPr>
        <w:t xml:space="preserve">Gebäude FH St. Pölten, </w:t>
      </w:r>
      <w:proofErr w:type="spellStart"/>
      <w:r w:rsidRPr="002F078C">
        <w:rPr>
          <w:sz w:val="20"/>
          <w:szCs w:val="20"/>
        </w:rPr>
        <w:t>Credit</w:t>
      </w:r>
      <w:proofErr w:type="spellEnd"/>
      <w:r w:rsidRPr="002F078C">
        <w:rPr>
          <w:sz w:val="20"/>
          <w:szCs w:val="20"/>
        </w:rPr>
        <w:t>: FH St. Pölten / Foto Kraus.</w:t>
      </w:r>
    </w:p>
    <w:p w:rsidR="00BD2286" w:rsidRDefault="00BD2286" w:rsidP="00D22456">
      <w:pPr>
        <w:rPr>
          <w:b/>
          <w:sz w:val="20"/>
          <w:szCs w:val="20"/>
          <w:lang w:val="de-DE"/>
        </w:rPr>
      </w:pPr>
    </w:p>
    <w:p w:rsidR="00164488" w:rsidRPr="00BD2286" w:rsidRDefault="00164488" w:rsidP="00D22456">
      <w:pPr>
        <w:rPr>
          <w:b/>
          <w:sz w:val="18"/>
          <w:szCs w:val="18"/>
          <w:lang w:val="de-DE"/>
        </w:rPr>
      </w:pPr>
      <w:r w:rsidRPr="00BD2286">
        <w:rPr>
          <w:b/>
          <w:sz w:val="18"/>
          <w:szCs w:val="18"/>
          <w:lang w:val="de-DE"/>
        </w:rPr>
        <w:t>Projekt ITsec.at</w:t>
      </w:r>
    </w:p>
    <w:p w:rsidR="00164488" w:rsidRPr="00BD2286" w:rsidRDefault="005C1BAB" w:rsidP="00164488">
      <w:pPr>
        <w:rPr>
          <w:sz w:val="18"/>
          <w:szCs w:val="18"/>
          <w:lang w:val="de-DE"/>
        </w:rPr>
      </w:pPr>
      <w:r w:rsidRPr="00BD2286">
        <w:rPr>
          <w:sz w:val="18"/>
          <w:szCs w:val="18"/>
          <w:lang w:val="de-DE"/>
        </w:rPr>
        <w:t>Die Plattform ist Teil und Ergebnis des Forschungsprojekts ITsec.at, das sich mit Gefahren durch Angriffe aus dem Cyberraum für die österreichische Informations- und Kommunikationstechnik befasst</w:t>
      </w:r>
      <w:r w:rsidR="003D0429">
        <w:rPr>
          <w:sz w:val="18"/>
          <w:szCs w:val="18"/>
          <w:lang w:val="de-DE"/>
        </w:rPr>
        <w:t>e</w:t>
      </w:r>
      <w:r w:rsidRPr="00BD2286">
        <w:rPr>
          <w:sz w:val="18"/>
          <w:szCs w:val="18"/>
          <w:lang w:val="de-DE"/>
        </w:rPr>
        <w:t xml:space="preserve"> und Strategien, Vorgehensempfehlungen und Sicherheitstests erforscht</w:t>
      </w:r>
      <w:r w:rsidR="003D0429">
        <w:rPr>
          <w:sz w:val="18"/>
          <w:szCs w:val="18"/>
          <w:lang w:val="de-DE"/>
        </w:rPr>
        <w:t>e</w:t>
      </w:r>
      <w:r w:rsidRPr="00BD2286">
        <w:rPr>
          <w:sz w:val="18"/>
          <w:szCs w:val="18"/>
          <w:lang w:val="de-DE"/>
        </w:rPr>
        <w:t xml:space="preserve">. </w:t>
      </w:r>
      <w:r w:rsidR="00164488" w:rsidRPr="00BD2286">
        <w:rPr>
          <w:sz w:val="18"/>
          <w:szCs w:val="18"/>
          <w:lang w:val="de-DE"/>
        </w:rPr>
        <w:t xml:space="preserve">Partner im Projekt </w:t>
      </w:r>
      <w:r w:rsidR="003D0429">
        <w:rPr>
          <w:sz w:val="18"/>
          <w:szCs w:val="18"/>
          <w:lang w:val="de-DE"/>
        </w:rPr>
        <w:t>waren</w:t>
      </w:r>
      <w:r w:rsidR="00164488" w:rsidRPr="00BD2286">
        <w:rPr>
          <w:sz w:val="18"/>
          <w:szCs w:val="18"/>
          <w:lang w:val="de-DE"/>
        </w:rPr>
        <w:t xml:space="preserve"> die SEC </w:t>
      </w:r>
      <w:proofErr w:type="spellStart"/>
      <w:r w:rsidR="00164488" w:rsidRPr="00BD2286">
        <w:rPr>
          <w:sz w:val="18"/>
          <w:szCs w:val="18"/>
          <w:lang w:val="de-DE"/>
        </w:rPr>
        <w:t>Consult</w:t>
      </w:r>
      <w:proofErr w:type="spellEnd"/>
      <w:r w:rsidR="00164488" w:rsidRPr="00BD2286">
        <w:rPr>
          <w:sz w:val="18"/>
          <w:szCs w:val="18"/>
          <w:lang w:val="de-DE"/>
        </w:rPr>
        <w:t xml:space="preserve"> Unternehmensberatung GmbH, das Bundeskanzleramt, das Bundesministerium für Inneres, das Bundesministerium für Landesverteidigung und Sport und das Magistrat der Stadt Wien (MA14, Informations- und Telekommunikationssysteme). Finanziert </w:t>
      </w:r>
      <w:r w:rsidR="003D0429">
        <w:rPr>
          <w:sz w:val="18"/>
          <w:szCs w:val="18"/>
          <w:lang w:val="de-DE"/>
        </w:rPr>
        <w:t>wurde</w:t>
      </w:r>
      <w:r w:rsidR="00164488" w:rsidRPr="00BD2286">
        <w:rPr>
          <w:sz w:val="18"/>
          <w:szCs w:val="18"/>
          <w:lang w:val="de-DE"/>
        </w:rPr>
        <w:t xml:space="preserve"> das Projekt vom Bundesministerium für Verkehr, Innovation und Technologie im Rahmen der FFG-Programmlinie KIRAS (Sicherheitsforschung).</w:t>
      </w:r>
    </w:p>
    <w:p w:rsidR="00164488" w:rsidRPr="00BD2286" w:rsidRDefault="00236767" w:rsidP="00D22456">
      <w:pPr>
        <w:rPr>
          <w:sz w:val="18"/>
          <w:szCs w:val="18"/>
          <w:lang w:val="de-DE"/>
        </w:rPr>
      </w:pPr>
      <w:hyperlink r:id="rId9" w:history="1">
        <w:r w:rsidR="00164488" w:rsidRPr="00BD2286">
          <w:rPr>
            <w:rStyle w:val="Hyperlink"/>
            <w:sz w:val="18"/>
            <w:szCs w:val="18"/>
            <w:lang w:val="de-DE"/>
          </w:rPr>
          <w:t>https://www.fhstp.ac.at/de/forschung/projekte/itsec.at</w:t>
        </w:r>
      </w:hyperlink>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A86DEC" w:rsidRPr="00CB65FC" w:rsidRDefault="00A86DEC" w:rsidP="00A86DEC">
      <w:pPr>
        <w:spacing w:line="200" w:lineRule="exact"/>
        <w:rPr>
          <w:b/>
          <w:sz w:val="18"/>
          <w:szCs w:val="18"/>
        </w:rPr>
      </w:pPr>
      <w:r w:rsidRPr="00CB65FC">
        <w:rPr>
          <w:b/>
          <w:sz w:val="18"/>
          <w:szCs w:val="18"/>
        </w:rPr>
        <w:t>Informationen und Rückfragen:</w:t>
      </w:r>
    </w:p>
    <w:p w:rsidR="00186831" w:rsidRPr="00186831" w:rsidRDefault="00186831" w:rsidP="00186831">
      <w:pPr>
        <w:spacing w:line="200" w:lineRule="exact"/>
        <w:rPr>
          <w:sz w:val="18"/>
          <w:szCs w:val="18"/>
          <w:lang w:val="de-DE"/>
        </w:rPr>
      </w:pPr>
      <w:r w:rsidRPr="00186831">
        <w:rPr>
          <w:sz w:val="18"/>
          <w:szCs w:val="18"/>
          <w:lang w:val="de-DE"/>
        </w:rPr>
        <w:t>FH-Prof. Univ.-</w:t>
      </w:r>
      <w:proofErr w:type="spellStart"/>
      <w:r w:rsidRPr="00186831">
        <w:rPr>
          <w:sz w:val="18"/>
          <w:szCs w:val="18"/>
          <w:lang w:val="de-DE"/>
        </w:rPr>
        <w:t>Doz</w:t>
      </w:r>
      <w:proofErr w:type="spellEnd"/>
      <w:r w:rsidRPr="00186831">
        <w:rPr>
          <w:sz w:val="18"/>
          <w:szCs w:val="18"/>
          <w:lang w:val="de-DE"/>
        </w:rPr>
        <w:t>. Dipl.-Ing. Dr. Ernst Piller</w:t>
      </w:r>
    </w:p>
    <w:p w:rsidR="00186831" w:rsidRPr="00186831" w:rsidRDefault="00186831" w:rsidP="00186831">
      <w:pPr>
        <w:spacing w:line="200" w:lineRule="exact"/>
        <w:rPr>
          <w:sz w:val="18"/>
          <w:szCs w:val="18"/>
          <w:lang w:val="de-DE"/>
        </w:rPr>
      </w:pPr>
      <w:r>
        <w:rPr>
          <w:sz w:val="18"/>
          <w:szCs w:val="18"/>
          <w:lang w:val="de-DE"/>
        </w:rPr>
        <w:t>Leiter</w:t>
      </w:r>
      <w:r w:rsidRPr="00186831">
        <w:rPr>
          <w:sz w:val="18"/>
          <w:szCs w:val="18"/>
          <w:lang w:val="de-DE"/>
        </w:rPr>
        <w:t xml:space="preserve"> Institut für IT Sicherheitsforschung</w:t>
      </w:r>
    </w:p>
    <w:p w:rsidR="00186831" w:rsidRPr="00186831" w:rsidRDefault="00186831" w:rsidP="00186831">
      <w:pPr>
        <w:spacing w:line="200" w:lineRule="exact"/>
        <w:rPr>
          <w:sz w:val="18"/>
          <w:szCs w:val="18"/>
          <w:lang w:val="de-DE"/>
        </w:rPr>
      </w:pPr>
      <w:r w:rsidRPr="00186831">
        <w:rPr>
          <w:sz w:val="18"/>
          <w:szCs w:val="18"/>
          <w:lang w:val="de-DE"/>
        </w:rPr>
        <w:t>Department Informatik und Security</w:t>
      </w:r>
    </w:p>
    <w:p w:rsidR="00186831" w:rsidRPr="00186831" w:rsidRDefault="00186831" w:rsidP="00186831">
      <w:pPr>
        <w:spacing w:line="200" w:lineRule="exact"/>
        <w:rPr>
          <w:sz w:val="18"/>
          <w:szCs w:val="18"/>
          <w:lang w:val="de-DE"/>
        </w:rPr>
      </w:pPr>
      <w:r w:rsidRPr="00186831">
        <w:rPr>
          <w:sz w:val="18"/>
          <w:szCs w:val="18"/>
          <w:lang w:val="de-DE"/>
        </w:rPr>
        <w:t>T: +43/2742/313 228 636</w:t>
      </w:r>
    </w:p>
    <w:p w:rsidR="00186831" w:rsidRPr="00186831" w:rsidRDefault="00186831" w:rsidP="00186831">
      <w:pPr>
        <w:spacing w:line="200" w:lineRule="exact"/>
        <w:rPr>
          <w:sz w:val="18"/>
          <w:szCs w:val="18"/>
          <w:lang w:val="de-DE"/>
        </w:rPr>
      </w:pPr>
      <w:r w:rsidRPr="00186831">
        <w:rPr>
          <w:sz w:val="18"/>
          <w:szCs w:val="18"/>
          <w:lang w:val="de-DE"/>
        </w:rPr>
        <w:t>M: +43/676/847 228 636</w:t>
      </w:r>
    </w:p>
    <w:p w:rsidR="00A86DEC" w:rsidRDefault="00186831" w:rsidP="00186831">
      <w:pPr>
        <w:spacing w:line="200" w:lineRule="exact"/>
        <w:rPr>
          <w:sz w:val="18"/>
          <w:szCs w:val="18"/>
          <w:lang w:val="de-DE"/>
        </w:rPr>
      </w:pPr>
      <w:r w:rsidRPr="00186831">
        <w:rPr>
          <w:sz w:val="18"/>
          <w:szCs w:val="18"/>
          <w:lang w:val="de-DE"/>
        </w:rPr>
        <w:t xml:space="preserve">E: </w:t>
      </w:r>
      <w:hyperlink r:id="rId10" w:history="1">
        <w:r w:rsidRPr="00F658C4">
          <w:rPr>
            <w:rStyle w:val="Hyperlink"/>
            <w:sz w:val="18"/>
            <w:szCs w:val="18"/>
            <w:lang w:val="de-DE"/>
          </w:rPr>
          <w:t>ernst.piller@fhstp.ac.at</w:t>
        </w:r>
      </w:hyperlink>
    </w:p>
    <w:p w:rsidR="00186831" w:rsidRDefault="00186831" w:rsidP="00186831">
      <w:pPr>
        <w:spacing w:line="200" w:lineRule="exact"/>
        <w:rPr>
          <w:sz w:val="18"/>
          <w:szCs w:val="18"/>
          <w:lang w:val="en-US"/>
        </w:rPr>
      </w:pPr>
      <w:r w:rsidRPr="00186831">
        <w:rPr>
          <w:sz w:val="18"/>
          <w:szCs w:val="18"/>
          <w:lang w:val="en-US"/>
        </w:rPr>
        <w:t xml:space="preserve">I: </w:t>
      </w:r>
      <w:hyperlink r:id="rId11" w:history="1">
        <w:r w:rsidRPr="00F658C4">
          <w:rPr>
            <w:rStyle w:val="Hyperlink"/>
            <w:sz w:val="18"/>
            <w:szCs w:val="18"/>
            <w:lang w:val="en-US"/>
          </w:rPr>
          <w:t>https://www.fhstp.ac.at/de/uber-uns/mitarbeiter-innen-a-z/piller-ernst</w:t>
        </w:r>
      </w:hyperlink>
    </w:p>
    <w:p w:rsidR="00186831" w:rsidRPr="00186831" w:rsidRDefault="00186831" w:rsidP="00186831">
      <w:pPr>
        <w:spacing w:line="200" w:lineRule="exact"/>
        <w:rPr>
          <w:b/>
          <w:sz w:val="18"/>
          <w:szCs w:val="18"/>
          <w:lang w:val="en-US"/>
        </w:rPr>
      </w:pPr>
    </w:p>
    <w:p w:rsidR="00A86DEC" w:rsidRPr="001117CC" w:rsidRDefault="00A86DEC" w:rsidP="00A86DEC">
      <w:pPr>
        <w:spacing w:line="200" w:lineRule="exact"/>
        <w:rPr>
          <w:b/>
          <w:sz w:val="18"/>
          <w:szCs w:val="18"/>
          <w:lang w:val="de-DE"/>
        </w:rPr>
      </w:pPr>
      <w:r w:rsidRPr="001117CC">
        <w:rPr>
          <w:b/>
          <w:sz w:val="18"/>
          <w:szCs w:val="18"/>
          <w:lang w:val="de-DE"/>
        </w:rPr>
        <w:t>Pressekontakt:</w:t>
      </w:r>
    </w:p>
    <w:p w:rsidR="00A86DEC" w:rsidRDefault="00A86DEC" w:rsidP="00A86DEC">
      <w:pPr>
        <w:pStyle w:val="Kopfzeile"/>
        <w:tabs>
          <w:tab w:val="right" w:pos="9382"/>
        </w:tabs>
        <w:rPr>
          <w:sz w:val="18"/>
          <w:szCs w:val="18"/>
          <w:lang w:val="de-DE"/>
        </w:rPr>
      </w:pPr>
      <w:r w:rsidRPr="008353C3">
        <w:rPr>
          <w:sz w:val="18"/>
          <w:szCs w:val="18"/>
          <w:lang w:val="de-DE"/>
        </w:rPr>
        <w:t>Mag. Mark Hammer</w:t>
      </w:r>
    </w:p>
    <w:p w:rsidR="00A86DEC" w:rsidRDefault="00A86DEC" w:rsidP="00A86DEC">
      <w:pPr>
        <w:pStyle w:val="Kopfzeile"/>
        <w:tabs>
          <w:tab w:val="right" w:pos="9382"/>
        </w:tabs>
        <w:rPr>
          <w:sz w:val="18"/>
          <w:szCs w:val="18"/>
          <w:lang w:val="de-DE"/>
        </w:rPr>
      </w:pPr>
      <w:r w:rsidRPr="00326E8A">
        <w:rPr>
          <w:sz w:val="18"/>
          <w:szCs w:val="18"/>
          <w:lang w:val="de-DE"/>
        </w:rPr>
        <w:t>Marketing und Unternehmenskommunikation</w:t>
      </w:r>
    </w:p>
    <w:p w:rsidR="00A86DEC" w:rsidRPr="008353C3" w:rsidRDefault="00A86DEC" w:rsidP="00A86DEC">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 xml:space="preserve">313 228 </w:t>
      </w:r>
      <w:r>
        <w:rPr>
          <w:sz w:val="18"/>
          <w:szCs w:val="18"/>
          <w:lang w:val="de-DE"/>
        </w:rPr>
        <w:t xml:space="preserve">– </w:t>
      </w:r>
      <w:r w:rsidRPr="008353C3">
        <w:rPr>
          <w:sz w:val="18"/>
          <w:szCs w:val="18"/>
          <w:lang w:val="de-DE"/>
        </w:rPr>
        <w:t>269</w:t>
      </w:r>
    </w:p>
    <w:p w:rsidR="00A86DEC" w:rsidRPr="008353C3" w:rsidRDefault="00A86DEC" w:rsidP="00A86DEC">
      <w:pPr>
        <w:pStyle w:val="Kopfzeile"/>
        <w:tabs>
          <w:tab w:val="right" w:pos="9382"/>
        </w:tabs>
        <w:rPr>
          <w:sz w:val="18"/>
          <w:szCs w:val="18"/>
          <w:lang w:val="de-DE"/>
        </w:rPr>
      </w:pPr>
      <w:r>
        <w:rPr>
          <w:sz w:val="18"/>
          <w:szCs w:val="18"/>
          <w:lang w:val="de-DE"/>
        </w:rPr>
        <w:t>M: +43/676/</w:t>
      </w:r>
      <w:r w:rsidRPr="008353C3">
        <w:rPr>
          <w:sz w:val="18"/>
          <w:szCs w:val="18"/>
          <w:lang w:val="de-DE"/>
        </w:rPr>
        <w:t xml:space="preserve">847 228 </w:t>
      </w:r>
      <w:r>
        <w:rPr>
          <w:sz w:val="18"/>
          <w:szCs w:val="18"/>
          <w:lang w:val="de-DE"/>
        </w:rPr>
        <w:t xml:space="preserve">– </w:t>
      </w:r>
      <w:r w:rsidRPr="008353C3">
        <w:rPr>
          <w:sz w:val="18"/>
          <w:szCs w:val="18"/>
          <w:lang w:val="de-DE"/>
        </w:rPr>
        <w:t>269</w:t>
      </w:r>
    </w:p>
    <w:p w:rsidR="00A86DEC" w:rsidRDefault="00A86DEC" w:rsidP="00A86DEC">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rsidR="00A86DEC" w:rsidRDefault="00A86DEC" w:rsidP="00A86DEC">
      <w:pPr>
        <w:pStyle w:val="Kopfzeile"/>
        <w:tabs>
          <w:tab w:val="clear" w:pos="4536"/>
          <w:tab w:val="clear" w:pos="9072"/>
          <w:tab w:val="right" w:pos="9382"/>
        </w:tabs>
        <w:rPr>
          <w:sz w:val="18"/>
          <w:szCs w:val="18"/>
          <w:lang w:val="en-US"/>
        </w:rPr>
      </w:pPr>
      <w:r w:rsidRPr="00FD7A45">
        <w:rPr>
          <w:sz w:val="18"/>
          <w:szCs w:val="18"/>
          <w:lang w:val="en-US"/>
        </w:rPr>
        <w:t>I:</w:t>
      </w:r>
      <w:r>
        <w:rPr>
          <w:sz w:val="18"/>
          <w:szCs w:val="18"/>
          <w:lang w:val="en-US"/>
        </w:rPr>
        <w:t xml:space="preserve"> </w:t>
      </w:r>
      <w:hyperlink r:id="rId13" w:history="1">
        <w:r w:rsidRPr="00E85F45">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lastRenderedPageBreak/>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8C4026">
      <w:footerReference w:type="default" r:id="rId19"/>
      <w:headerReference w:type="first" r:id="rId20"/>
      <w:footerReference w:type="first" r:id="rId21"/>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0D29BF"/>
    <w:rsid w:val="00104548"/>
    <w:rsid w:val="00111222"/>
    <w:rsid w:val="00112828"/>
    <w:rsid w:val="00132156"/>
    <w:rsid w:val="00142CFB"/>
    <w:rsid w:val="00164488"/>
    <w:rsid w:val="00186831"/>
    <w:rsid w:val="001E4CDE"/>
    <w:rsid w:val="001F39EF"/>
    <w:rsid w:val="002029D3"/>
    <w:rsid w:val="00235C89"/>
    <w:rsid w:val="00236767"/>
    <w:rsid w:val="0025733C"/>
    <w:rsid w:val="00262DF6"/>
    <w:rsid w:val="00267D4D"/>
    <w:rsid w:val="002719C6"/>
    <w:rsid w:val="00281B48"/>
    <w:rsid w:val="00295445"/>
    <w:rsid w:val="002F078C"/>
    <w:rsid w:val="002F5BB4"/>
    <w:rsid w:val="0030030C"/>
    <w:rsid w:val="0032331A"/>
    <w:rsid w:val="00326E8A"/>
    <w:rsid w:val="00343B78"/>
    <w:rsid w:val="00360892"/>
    <w:rsid w:val="00362971"/>
    <w:rsid w:val="00367691"/>
    <w:rsid w:val="00375982"/>
    <w:rsid w:val="003806EA"/>
    <w:rsid w:val="003810CC"/>
    <w:rsid w:val="00387EFB"/>
    <w:rsid w:val="003950B0"/>
    <w:rsid w:val="003B302E"/>
    <w:rsid w:val="003B74DB"/>
    <w:rsid w:val="003C5307"/>
    <w:rsid w:val="003D0429"/>
    <w:rsid w:val="003D665F"/>
    <w:rsid w:val="003E5C00"/>
    <w:rsid w:val="004055F3"/>
    <w:rsid w:val="0044531B"/>
    <w:rsid w:val="004610B9"/>
    <w:rsid w:val="0048212F"/>
    <w:rsid w:val="00493B94"/>
    <w:rsid w:val="00496755"/>
    <w:rsid w:val="004A6396"/>
    <w:rsid w:val="004B431A"/>
    <w:rsid w:val="005149B5"/>
    <w:rsid w:val="00552BE0"/>
    <w:rsid w:val="005719DC"/>
    <w:rsid w:val="0058229B"/>
    <w:rsid w:val="00583B35"/>
    <w:rsid w:val="005926BF"/>
    <w:rsid w:val="005A2733"/>
    <w:rsid w:val="005B5057"/>
    <w:rsid w:val="005C1BAB"/>
    <w:rsid w:val="005C422C"/>
    <w:rsid w:val="005C7F8D"/>
    <w:rsid w:val="005D27AF"/>
    <w:rsid w:val="005E15CC"/>
    <w:rsid w:val="005F6C4F"/>
    <w:rsid w:val="006069BA"/>
    <w:rsid w:val="00614A56"/>
    <w:rsid w:val="0061617F"/>
    <w:rsid w:val="00643F40"/>
    <w:rsid w:val="00652470"/>
    <w:rsid w:val="00662832"/>
    <w:rsid w:val="006B2B7C"/>
    <w:rsid w:val="006B5E13"/>
    <w:rsid w:val="006D1BDC"/>
    <w:rsid w:val="006D3994"/>
    <w:rsid w:val="006E06D7"/>
    <w:rsid w:val="0073001F"/>
    <w:rsid w:val="00743D0A"/>
    <w:rsid w:val="00746189"/>
    <w:rsid w:val="0079014C"/>
    <w:rsid w:val="007B4530"/>
    <w:rsid w:val="007F3CB5"/>
    <w:rsid w:val="00824762"/>
    <w:rsid w:val="0083065F"/>
    <w:rsid w:val="00835219"/>
    <w:rsid w:val="008353C3"/>
    <w:rsid w:val="00866AC9"/>
    <w:rsid w:val="00877C9D"/>
    <w:rsid w:val="0088242E"/>
    <w:rsid w:val="00896969"/>
    <w:rsid w:val="008B32C9"/>
    <w:rsid w:val="008C4026"/>
    <w:rsid w:val="008F6256"/>
    <w:rsid w:val="00904998"/>
    <w:rsid w:val="00927C23"/>
    <w:rsid w:val="00932567"/>
    <w:rsid w:val="00943C58"/>
    <w:rsid w:val="00977C2A"/>
    <w:rsid w:val="009A026B"/>
    <w:rsid w:val="009A2A76"/>
    <w:rsid w:val="009C2F6A"/>
    <w:rsid w:val="009C3AB2"/>
    <w:rsid w:val="009C3CC8"/>
    <w:rsid w:val="009D6CFC"/>
    <w:rsid w:val="009F3ED4"/>
    <w:rsid w:val="009F434E"/>
    <w:rsid w:val="009F6310"/>
    <w:rsid w:val="009F678D"/>
    <w:rsid w:val="00A00000"/>
    <w:rsid w:val="00A23AD4"/>
    <w:rsid w:val="00A33169"/>
    <w:rsid w:val="00A52E5C"/>
    <w:rsid w:val="00A86DEC"/>
    <w:rsid w:val="00AC033E"/>
    <w:rsid w:val="00AF41CC"/>
    <w:rsid w:val="00B10472"/>
    <w:rsid w:val="00B37040"/>
    <w:rsid w:val="00B56498"/>
    <w:rsid w:val="00B73F37"/>
    <w:rsid w:val="00B8439D"/>
    <w:rsid w:val="00B9184E"/>
    <w:rsid w:val="00B93E43"/>
    <w:rsid w:val="00BD2286"/>
    <w:rsid w:val="00BD7E30"/>
    <w:rsid w:val="00BE7EC3"/>
    <w:rsid w:val="00C00184"/>
    <w:rsid w:val="00C0688E"/>
    <w:rsid w:val="00C07163"/>
    <w:rsid w:val="00C3343A"/>
    <w:rsid w:val="00C3741C"/>
    <w:rsid w:val="00C567EE"/>
    <w:rsid w:val="00C56BA3"/>
    <w:rsid w:val="00C61483"/>
    <w:rsid w:val="00CA15AC"/>
    <w:rsid w:val="00CC2E9D"/>
    <w:rsid w:val="00CE0B60"/>
    <w:rsid w:val="00D22456"/>
    <w:rsid w:val="00D36178"/>
    <w:rsid w:val="00D8737B"/>
    <w:rsid w:val="00D9464F"/>
    <w:rsid w:val="00DB1154"/>
    <w:rsid w:val="00DD10DF"/>
    <w:rsid w:val="00E00FD1"/>
    <w:rsid w:val="00E42836"/>
    <w:rsid w:val="00E5284B"/>
    <w:rsid w:val="00E53600"/>
    <w:rsid w:val="00E76A43"/>
    <w:rsid w:val="00E7766B"/>
    <w:rsid w:val="00E813B1"/>
    <w:rsid w:val="00E866C3"/>
    <w:rsid w:val="00E90251"/>
    <w:rsid w:val="00E9179C"/>
    <w:rsid w:val="00EA2F7E"/>
    <w:rsid w:val="00EA6534"/>
    <w:rsid w:val="00EB421C"/>
    <w:rsid w:val="00EC5960"/>
    <w:rsid w:val="00ED6E48"/>
    <w:rsid w:val="00EF1005"/>
    <w:rsid w:val="00F1495C"/>
    <w:rsid w:val="00F6052A"/>
    <w:rsid w:val="00F75B82"/>
    <w:rsid w:val="00F81D60"/>
    <w:rsid w:val="00FA4CFE"/>
    <w:rsid w:val="00FB23B7"/>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icher.kaufen"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uber-uns/mitarbeiter-innen-a-z/piller-ernst"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mailto:ernst.piller@fhstp.a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hstp.ac.at/de/forschung/projekte/itsec.at"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1016</Words>
  <Characters>6405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7407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102</cp:revision>
  <cp:lastPrinted>2009-04-23T08:03:00Z</cp:lastPrinted>
  <dcterms:created xsi:type="dcterms:W3CDTF">2012-10-23T06:58:00Z</dcterms:created>
  <dcterms:modified xsi:type="dcterms:W3CDTF">2016-12-05T14:38:00Z</dcterms:modified>
</cp:coreProperties>
</file>