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D64" w:rsidRPr="00C61A34" w:rsidRDefault="00156D64">
      <w:pPr>
        <w:rPr>
          <w:rFonts w:asciiTheme="minorHAnsi" w:hAnsiTheme="minorHAnsi" w:cstheme="minorHAnsi"/>
          <w:lang w:val="en-US"/>
        </w:rPr>
        <w:sectPr w:rsidR="00156D64" w:rsidRPr="00C61A34" w:rsidSect="00665A12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418" w:right="1418" w:bottom="284" w:left="1588" w:header="709" w:footer="284" w:gutter="0"/>
          <w:cols w:space="708"/>
          <w:titlePg/>
          <w:docGrid w:linePitch="360"/>
        </w:sectPr>
      </w:pPr>
      <w:bookmarkStart w:id="0" w:name="_GoBack"/>
      <w:bookmarkEnd w:id="0"/>
    </w:p>
    <w:p w:rsidR="001309F3" w:rsidRPr="00C61A34" w:rsidRDefault="001309F3">
      <w:pPr>
        <w:rPr>
          <w:rFonts w:asciiTheme="minorHAnsi" w:hAnsiTheme="minorHAnsi" w:cstheme="minorHAnsi"/>
        </w:rPr>
      </w:pPr>
    </w:p>
    <w:p w:rsidR="00C61A34" w:rsidRDefault="00C61A34">
      <w:pPr>
        <w:rPr>
          <w:rFonts w:asciiTheme="minorHAnsi" w:hAnsiTheme="minorHAnsi" w:cstheme="minorHAnsi"/>
        </w:rPr>
      </w:pPr>
    </w:p>
    <w:tbl>
      <w:tblPr>
        <w:tblStyle w:val="Tabellenraster"/>
        <w:tblpPr w:leftFromText="141" w:rightFromText="141" w:vertAnchor="text" w:horzAnchor="page" w:tblpX="1044" w:tblpY="-27"/>
        <w:tblW w:w="56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</w:tblGrid>
      <w:tr w:rsidR="005334AA" w:rsidRPr="00C61A34" w:rsidTr="005334AA">
        <w:trPr>
          <w:trHeight w:val="567"/>
        </w:trPr>
        <w:tc>
          <w:tcPr>
            <w:tcW w:w="5669" w:type="dxa"/>
          </w:tcPr>
          <w:p w:rsidR="005334AA" w:rsidRPr="00C61A34" w:rsidRDefault="005334AA" w:rsidP="005334AA">
            <w:pPr>
              <w:rPr>
                <w:rFonts w:asciiTheme="minorHAnsi" w:hAnsiTheme="minorHAnsi" w:cstheme="minorHAnsi"/>
                <w:b/>
                <w:color w:val="00ABE3"/>
                <w:sz w:val="16"/>
              </w:rPr>
            </w:pPr>
            <w:r w:rsidRPr="00C61A34">
              <w:rPr>
                <w:rFonts w:asciiTheme="minorHAnsi" w:hAnsiTheme="minorHAnsi" w:cstheme="minorHAnsi"/>
                <w:b/>
                <w:color w:val="00ABE3"/>
                <w:sz w:val="16"/>
              </w:rPr>
              <w:t>DGM - Deutsche Gesellschaft für Materialkunde e.V.</w:t>
            </w:r>
          </w:p>
          <w:p w:rsidR="005334AA" w:rsidRPr="00FD7F33" w:rsidRDefault="005334AA" w:rsidP="005334AA">
            <w:pPr>
              <w:rPr>
                <w:rFonts w:asciiTheme="minorHAnsi" w:hAnsiTheme="minorHAnsi" w:cstheme="minorHAnsi"/>
                <w:color w:val="00ABE3"/>
                <w:sz w:val="16"/>
              </w:rPr>
            </w:pPr>
            <w:r w:rsidRPr="00FD7F33">
              <w:rPr>
                <w:rFonts w:asciiTheme="minorHAnsi" w:hAnsiTheme="minorHAnsi" w:cstheme="minorHAnsi"/>
                <w:color w:val="00ABE3"/>
                <w:sz w:val="16"/>
              </w:rPr>
              <w:t>Wallstraße 58/59</w:t>
            </w:r>
          </w:p>
          <w:p w:rsidR="005334AA" w:rsidRPr="00C61A34" w:rsidRDefault="005334AA" w:rsidP="005334AA">
            <w:pPr>
              <w:rPr>
                <w:rFonts w:asciiTheme="minorHAnsi" w:eastAsiaTheme="minorEastAsia" w:hAnsiTheme="minorHAnsi" w:cstheme="minorHAnsi"/>
                <w:bCs/>
                <w:noProof/>
                <w:color w:val="00ABE3"/>
                <w:sz w:val="16"/>
                <w:szCs w:val="16"/>
                <w:lang w:eastAsia="de-DE"/>
              </w:rPr>
            </w:pPr>
            <w:r w:rsidRPr="00FD7F33">
              <w:rPr>
                <w:rFonts w:asciiTheme="minorHAnsi" w:hAnsiTheme="minorHAnsi" w:cstheme="minorHAnsi"/>
                <w:color w:val="00ABE3"/>
                <w:sz w:val="16"/>
              </w:rPr>
              <w:t>D-10179 Berlin</w:t>
            </w:r>
          </w:p>
        </w:tc>
      </w:tr>
    </w:tbl>
    <w:p w:rsidR="007E780E" w:rsidRDefault="007E780E">
      <w:pPr>
        <w:rPr>
          <w:rFonts w:asciiTheme="minorHAnsi" w:hAnsiTheme="minorHAnsi" w:cstheme="minorHAnsi"/>
        </w:rPr>
      </w:pPr>
    </w:p>
    <w:p w:rsidR="007E780E" w:rsidRDefault="007E780E">
      <w:pPr>
        <w:rPr>
          <w:rFonts w:asciiTheme="minorHAnsi" w:hAnsiTheme="minorHAnsi" w:cstheme="minorHAnsi"/>
        </w:rPr>
      </w:pPr>
    </w:p>
    <w:p w:rsidR="007E780E" w:rsidRPr="00C61A34" w:rsidRDefault="007E780E">
      <w:pPr>
        <w:rPr>
          <w:rFonts w:asciiTheme="minorHAnsi" w:hAnsiTheme="minorHAnsi" w:cstheme="minorHAnsi"/>
        </w:rPr>
      </w:pPr>
    </w:p>
    <w:p w:rsidR="00DE390E" w:rsidRDefault="00DE390E">
      <w:pPr>
        <w:rPr>
          <w:rFonts w:asciiTheme="minorHAnsi" w:hAnsiTheme="minorHAnsi" w:cstheme="minorHAnsi"/>
        </w:rPr>
      </w:pPr>
    </w:p>
    <w:p w:rsidR="00C61A34" w:rsidRPr="00C61A34" w:rsidRDefault="00C61A34">
      <w:pPr>
        <w:rPr>
          <w:rFonts w:asciiTheme="minorHAnsi" w:hAnsiTheme="minorHAnsi" w:cstheme="minorHAnsi"/>
        </w:rPr>
      </w:pPr>
    </w:p>
    <w:p w:rsidR="00C61A34" w:rsidRDefault="00C61A34">
      <w:pPr>
        <w:rPr>
          <w:rFonts w:asciiTheme="minorHAnsi" w:hAnsiTheme="minorHAnsi" w:cstheme="minorHAnsi"/>
        </w:rPr>
      </w:pPr>
    </w:p>
    <w:p w:rsidR="00C61A34" w:rsidRPr="00D47934" w:rsidRDefault="001D5681" w:rsidP="00D47934">
      <w:p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30</w:t>
      </w:r>
      <w:r w:rsidR="00C61A34" w:rsidRPr="00C61A34">
        <w:rPr>
          <w:rFonts w:asciiTheme="minorHAnsi" w:hAnsiTheme="minorHAnsi" w:cstheme="minorHAnsi"/>
          <w:sz w:val="20"/>
          <w:szCs w:val="20"/>
        </w:rPr>
        <w:t xml:space="preserve">. </w:t>
      </w:r>
      <w:r w:rsidR="00E034E8">
        <w:rPr>
          <w:rFonts w:asciiTheme="minorHAnsi" w:hAnsiTheme="minorHAnsi" w:cstheme="minorHAnsi"/>
          <w:sz w:val="20"/>
          <w:szCs w:val="20"/>
        </w:rPr>
        <w:t>Mai</w:t>
      </w:r>
      <w:r w:rsidR="00C61A34" w:rsidRPr="00C61A34">
        <w:rPr>
          <w:rFonts w:asciiTheme="minorHAnsi" w:hAnsiTheme="minorHAnsi" w:cstheme="minorHAnsi"/>
          <w:sz w:val="20"/>
          <w:szCs w:val="20"/>
        </w:rPr>
        <w:t xml:space="preserve"> 2017</w:t>
      </w:r>
    </w:p>
    <w:p w:rsidR="00D47934" w:rsidRDefault="00235E8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Pressemitteilung</w:t>
      </w:r>
    </w:p>
    <w:p w:rsidR="001D5681" w:rsidRDefault="001D5681">
      <w:pPr>
        <w:rPr>
          <w:rFonts w:asciiTheme="minorHAnsi" w:hAnsiTheme="minorHAnsi" w:cstheme="minorHAnsi"/>
          <w:sz w:val="24"/>
          <w:szCs w:val="24"/>
        </w:rPr>
      </w:pPr>
    </w:p>
    <w:p w:rsidR="00101A20" w:rsidRPr="00D47934" w:rsidRDefault="001D568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lang w:eastAsia="de-DE"/>
        </w:rPr>
        <w:drawing>
          <wp:inline distT="0" distB="0" distL="0" distR="0">
            <wp:extent cx="5646420" cy="2849880"/>
            <wp:effectExtent l="0" t="0" r="0" b="7620"/>
            <wp:docPr id="1" name="Grafik 1" descr="C:\Users\Weber-INVENTUM\AppData\Local\Microsoft\Windows\INetCacheContent.Word\2017-05-30-WW2017-Banner-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eber-INVENTUM\AppData\Local\Microsoft\Windows\INetCacheContent.Word\2017-05-30-WW2017-Banner-PM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42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A34" w:rsidRPr="00646718" w:rsidRDefault="0027264A" w:rsidP="00474873">
      <w:pPr>
        <w:pStyle w:val="berschrift1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Das</w:t>
      </w:r>
      <w:r w:rsidR="00E034E8" w:rsidRPr="00646718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Vortrags- und Plenarprogramm</w:t>
      </w:r>
      <w:r w:rsidR="005E0873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der </w:t>
      </w:r>
      <w:proofErr w:type="spellStart"/>
      <w:r w:rsidR="00235E86" w:rsidRPr="00646718">
        <w:rPr>
          <w:rFonts w:asciiTheme="minorHAnsi" w:hAnsiTheme="minorHAnsi" w:cstheme="minorHAnsi"/>
          <w:b/>
          <w:sz w:val="24"/>
          <w:szCs w:val="24"/>
        </w:rPr>
        <w:t>WerkstoffWoche</w:t>
      </w:r>
      <w:proofErr w:type="spellEnd"/>
      <w:r w:rsidR="00235E86" w:rsidRPr="00646718">
        <w:rPr>
          <w:rFonts w:asciiTheme="minorHAnsi" w:hAnsiTheme="minorHAnsi" w:cstheme="minorHAnsi"/>
          <w:b/>
          <w:sz w:val="24"/>
          <w:szCs w:val="24"/>
        </w:rPr>
        <w:t xml:space="preserve"> 2017 </w:t>
      </w:r>
    </w:p>
    <w:p w:rsidR="00C61A34" w:rsidRPr="00C61A34" w:rsidRDefault="00C61A34" w:rsidP="00C61A34">
      <w:pPr>
        <w:rPr>
          <w:rFonts w:asciiTheme="minorHAnsi" w:hAnsiTheme="minorHAnsi" w:cstheme="minorHAnsi"/>
          <w:sz w:val="24"/>
        </w:rPr>
      </w:pPr>
    </w:p>
    <w:p w:rsidR="00C61A34" w:rsidRPr="00EE6508" w:rsidRDefault="0074208F" w:rsidP="00C61A34">
      <w:pPr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i/>
          <w:sz w:val="24"/>
        </w:rPr>
        <w:t>Vom 27. b</w:t>
      </w:r>
      <w:r w:rsidR="00C61A34" w:rsidRPr="00C61A34">
        <w:rPr>
          <w:rFonts w:asciiTheme="minorHAnsi" w:hAnsiTheme="minorHAnsi" w:cstheme="minorHAnsi"/>
          <w:i/>
          <w:sz w:val="24"/>
        </w:rPr>
        <w:t xml:space="preserve">is 29. September 2017 </w:t>
      </w:r>
      <w:r w:rsidR="00F25D07">
        <w:rPr>
          <w:rFonts w:asciiTheme="minorHAnsi" w:hAnsiTheme="minorHAnsi" w:cstheme="minorHAnsi"/>
          <w:i/>
          <w:sz w:val="24"/>
        </w:rPr>
        <w:t>veranstalten die Deutsche Gesellschaft für Materialkun</w:t>
      </w:r>
      <w:r w:rsidR="00685216">
        <w:rPr>
          <w:rFonts w:asciiTheme="minorHAnsi" w:hAnsiTheme="minorHAnsi" w:cstheme="minorHAnsi"/>
          <w:i/>
          <w:sz w:val="24"/>
        </w:rPr>
        <w:t>d</w:t>
      </w:r>
      <w:r w:rsidR="00F25D07">
        <w:rPr>
          <w:rFonts w:asciiTheme="minorHAnsi" w:hAnsiTheme="minorHAnsi" w:cstheme="minorHAnsi"/>
          <w:i/>
          <w:sz w:val="24"/>
        </w:rPr>
        <w:t>e e.V. (DGM) und das S</w:t>
      </w:r>
      <w:r w:rsidR="00685216">
        <w:rPr>
          <w:rFonts w:asciiTheme="minorHAnsi" w:hAnsiTheme="minorHAnsi" w:cstheme="minorHAnsi"/>
          <w:i/>
          <w:sz w:val="24"/>
        </w:rPr>
        <w:t>t</w:t>
      </w:r>
      <w:r w:rsidR="00F25D07">
        <w:rPr>
          <w:rFonts w:asciiTheme="minorHAnsi" w:hAnsiTheme="minorHAnsi" w:cstheme="minorHAnsi"/>
          <w:i/>
          <w:sz w:val="24"/>
        </w:rPr>
        <w:t xml:space="preserve">ahlinstitut VDEh wieder </w:t>
      </w:r>
      <w:r w:rsidR="00C61A34" w:rsidRPr="00C61A34">
        <w:rPr>
          <w:rFonts w:asciiTheme="minorHAnsi" w:hAnsiTheme="minorHAnsi" w:cstheme="minorHAnsi"/>
          <w:i/>
          <w:sz w:val="24"/>
        </w:rPr>
        <w:t>die WerkstoffWoche in der Messe Dresden.</w:t>
      </w:r>
    </w:p>
    <w:p w:rsidR="00F25D07" w:rsidRDefault="00763621" w:rsidP="00EE6508">
      <w:pPr>
        <w:rPr>
          <w:rFonts w:asciiTheme="minorHAnsi" w:hAnsiTheme="minorHAnsi" w:cstheme="minorHAnsi"/>
          <w:i/>
          <w:sz w:val="24"/>
        </w:rPr>
      </w:pPr>
      <w:r w:rsidRPr="00763621">
        <w:rPr>
          <w:rFonts w:asciiTheme="minorHAnsi" w:hAnsiTheme="minorHAnsi" w:cstheme="minorHAnsi"/>
          <w:i/>
          <w:sz w:val="24"/>
        </w:rPr>
        <w:t>Nach Auswertung der über 340 Beiträge, die zum Kongress eingereicht wurden, ist ab sofort das Vortragsp</w:t>
      </w:r>
      <w:r>
        <w:rPr>
          <w:rFonts w:asciiTheme="minorHAnsi" w:hAnsiTheme="minorHAnsi" w:cstheme="minorHAnsi"/>
          <w:i/>
          <w:sz w:val="24"/>
        </w:rPr>
        <w:t xml:space="preserve">rogramm zur </w:t>
      </w:r>
      <w:proofErr w:type="spellStart"/>
      <w:r>
        <w:rPr>
          <w:rFonts w:asciiTheme="minorHAnsi" w:hAnsiTheme="minorHAnsi" w:cstheme="minorHAnsi"/>
          <w:i/>
          <w:sz w:val="24"/>
        </w:rPr>
        <w:t>WerkstoffWoche</w:t>
      </w:r>
      <w:proofErr w:type="spellEnd"/>
      <w:r>
        <w:rPr>
          <w:rFonts w:asciiTheme="minorHAnsi" w:hAnsiTheme="minorHAnsi" w:cstheme="minorHAnsi"/>
          <w:i/>
          <w:sz w:val="24"/>
        </w:rPr>
        <w:t xml:space="preserve"> 2017</w:t>
      </w:r>
      <w:r w:rsidR="00646718">
        <w:rPr>
          <w:rFonts w:asciiTheme="minorHAnsi" w:hAnsiTheme="minorHAnsi" w:cstheme="minorHAnsi"/>
          <w:i/>
          <w:sz w:val="24"/>
        </w:rPr>
        <w:t xml:space="preserve"> online: </w:t>
      </w:r>
      <w:hyperlink r:id="rId12" w:history="1">
        <w:r w:rsidR="00F676F8" w:rsidRPr="00C84A22">
          <w:rPr>
            <w:rStyle w:val="Hyperlink"/>
            <w:rFonts w:asciiTheme="minorHAnsi" w:hAnsiTheme="minorHAnsi" w:cstheme="minorHAnsi"/>
            <w:sz w:val="24"/>
          </w:rPr>
          <w:t>https://www.werkstoffwoche.de/kongress/vorlaeufiges-vortragsprogramm</w:t>
        </w:r>
      </w:hyperlink>
    </w:p>
    <w:p w:rsidR="00646718" w:rsidRDefault="00646718" w:rsidP="00EE6508">
      <w:pPr>
        <w:rPr>
          <w:rFonts w:asciiTheme="minorHAnsi" w:hAnsiTheme="minorHAnsi" w:cstheme="minorHAnsi"/>
          <w:sz w:val="24"/>
        </w:rPr>
      </w:pPr>
    </w:p>
    <w:p w:rsidR="00D5240A" w:rsidRDefault="0027264A" w:rsidP="00C61A34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Zu</w:t>
      </w:r>
      <w:r w:rsidR="006044D1">
        <w:rPr>
          <w:rFonts w:asciiTheme="minorHAnsi" w:hAnsiTheme="minorHAnsi" w:cstheme="minorHAnsi"/>
          <w:sz w:val="24"/>
        </w:rPr>
        <w:t xml:space="preserve"> den Kernthemen der WerkstoffWoche, </w:t>
      </w:r>
      <w:r w:rsidR="00D5240A" w:rsidRPr="00D5240A">
        <w:rPr>
          <w:rFonts w:asciiTheme="minorHAnsi" w:hAnsiTheme="minorHAnsi" w:cstheme="minorHAnsi"/>
          <w:sz w:val="24"/>
        </w:rPr>
        <w:t>Additive Fertigung</w:t>
      </w:r>
      <w:r w:rsidR="00765A27">
        <w:rPr>
          <w:rFonts w:asciiTheme="minorHAnsi" w:hAnsiTheme="minorHAnsi" w:cstheme="minorHAnsi"/>
          <w:sz w:val="24"/>
        </w:rPr>
        <w:t xml:space="preserve"> sowie</w:t>
      </w:r>
      <w:r w:rsidR="00D5240A">
        <w:rPr>
          <w:rFonts w:asciiTheme="minorHAnsi" w:hAnsiTheme="minorHAnsi" w:cstheme="minorHAnsi"/>
          <w:sz w:val="24"/>
        </w:rPr>
        <w:t xml:space="preserve"> </w:t>
      </w:r>
      <w:r w:rsidR="00D5240A" w:rsidRPr="00D5240A">
        <w:rPr>
          <w:rFonts w:asciiTheme="minorHAnsi" w:hAnsiTheme="minorHAnsi" w:cstheme="minorHAnsi"/>
          <w:sz w:val="24"/>
        </w:rPr>
        <w:t>Leichtbau und Konstruktionswerkstoffe</w:t>
      </w:r>
      <w:r w:rsidR="00D5240A">
        <w:rPr>
          <w:rFonts w:asciiTheme="minorHAnsi" w:hAnsiTheme="minorHAnsi" w:cstheme="minorHAnsi"/>
          <w:sz w:val="24"/>
        </w:rPr>
        <w:t>,</w:t>
      </w:r>
      <w:r w:rsidR="00765A27">
        <w:rPr>
          <w:rFonts w:asciiTheme="minorHAnsi" w:hAnsiTheme="minorHAnsi" w:cstheme="minorHAnsi"/>
          <w:sz w:val="24"/>
        </w:rPr>
        <w:t xml:space="preserve"> </w:t>
      </w:r>
      <w:r w:rsidR="006044D1">
        <w:rPr>
          <w:rFonts w:asciiTheme="minorHAnsi" w:hAnsiTheme="minorHAnsi" w:cstheme="minorHAnsi"/>
          <w:sz w:val="24"/>
        </w:rPr>
        <w:t>können Sie</w:t>
      </w:r>
      <w:r w:rsidR="0030119D">
        <w:rPr>
          <w:rFonts w:asciiTheme="minorHAnsi" w:hAnsiTheme="minorHAnsi" w:cstheme="minorHAnsi"/>
          <w:sz w:val="24"/>
        </w:rPr>
        <w:t xml:space="preserve"> sich</w:t>
      </w:r>
      <w:r>
        <w:rPr>
          <w:rFonts w:asciiTheme="minorHAnsi" w:hAnsiTheme="minorHAnsi" w:cstheme="minorHAnsi"/>
          <w:sz w:val="24"/>
        </w:rPr>
        <w:t xml:space="preserve"> auch</w:t>
      </w:r>
      <w:r w:rsidR="0030119D">
        <w:rPr>
          <w:rFonts w:asciiTheme="minorHAnsi" w:hAnsiTheme="minorHAnsi" w:cstheme="minorHAnsi"/>
          <w:sz w:val="24"/>
        </w:rPr>
        <w:t xml:space="preserve"> über </w:t>
      </w:r>
      <w:r w:rsidR="006044D1">
        <w:rPr>
          <w:rFonts w:asciiTheme="minorHAnsi" w:hAnsiTheme="minorHAnsi" w:cstheme="minorHAnsi"/>
          <w:sz w:val="24"/>
        </w:rPr>
        <w:t>w</w:t>
      </w:r>
      <w:r w:rsidR="0030119D">
        <w:rPr>
          <w:rFonts w:asciiTheme="minorHAnsi" w:hAnsiTheme="minorHAnsi" w:cstheme="minorHAnsi"/>
          <w:sz w:val="24"/>
        </w:rPr>
        <w:t>eitere Themen</w:t>
      </w:r>
      <w:r w:rsidR="00685216">
        <w:rPr>
          <w:rFonts w:asciiTheme="minorHAnsi" w:hAnsiTheme="minorHAnsi" w:cstheme="minorHAnsi"/>
          <w:sz w:val="24"/>
        </w:rPr>
        <w:t xml:space="preserve"> </w:t>
      </w:r>
      <w:r w:rsidR="006044D1">
        <w:rPr>
          <w:rFonts w:asciiTheme="minorHAnsi" w:hAnsiTheme="minorHAnsi" w:cstheme="minorHAnsi"/>
          <w:sz w:val="24"/>
        </w:rPr>
        <w:t xml:space="preserve">der WerkstoffWoche </w:t>
      </w:r>
      <w:r w:rsidR="00685216">
        <w:rPr>
          <w:rFonts w:asciiTheme="minorHAnsi" w:hAnsiTheme="minorHAnsi" w:cstheme="minorHAnsi"/>
          <w:sz w:val="24"/>
        </w:rPr>
        <w:t>auf der Webseite</w:t>
      </w:r>
      <w:r w:rsidR="006044D1">
        <w:rPr>
          <w:rFonts w:asciiTheme="minorHAnsi" w:hAnsiTheme="minorHAnsi" w:cstheme="minorHAnsi"/>
          <w:sz w:val="24"/>
        </w:rPr>
        <w:t xml:space="preserve"> (</w:t>
      </w:r>
      <w:hyperlink r:id="rId13" w:history="1">
        <w:r w:rsidR="00F676F8" w:rsidRPr="00C84A22">
          <w:rPr>
            <w:rStyle w:val="Hyperlink"/>
            <w:rFonts w:asciiTheme="minorHAnsi" w:hAnsiTheme="minorHAnsi" w:cstheme="minorHAnsi"/>
            <w:sz w:val="24"/>
          </w:rPr>
          <w:t>https://www.werkstoffwoche.de/kongress/</w:t>
        </w:r>
      </w:hyperlink>
      <w:r w:rsidR="006044D1">
        <w:rPr>
          <w:rFonts w:asciiTheme="minorHAnsi" w:hAnsiTheme="minorHAnsi" w:cstheme="minorHAnsi"/>
          <w:sz w:val="24"/>
        </w:rPr>
        <w:t>)</w:t>
      </w:r>
      <w:r w:rsidR="00F676F8">
        <w:rPr>
          <w:rFonts w:asciiTheme="minorHAnsi" w:hAnsiTheme="minorHAnsi" w:cstheme="minorHAnsi"/>
          <w:sz w:val="24"/>
        </w:rPr>
        <w:t xml:space="preserve"> </w:t>
      </w:r>
      <w:r w:rsidR="00685216">
        <w:rPr>
          <w:rFonts w:asciiTheme="minorHAnsi" w:hAnsiTheme="minorHAnsi" w:cstheme="minorHAnsi"/>
          <w:sz w:val="24"/>
        </w:rPr>
        <w:t xml:space="preserve">des Kongresses </w:t>
      </w:r>
      <w:r w:rsidR="0030119D">
        <w:rPr>
          <w:rFonts w:asciiTheme="minorHAnsi" w:hAnsiTheme="minorHAnsi" w:cstheme="minorHAnsi"/>
          <w:sz w:val="24"/>
        </w:rPr>
        <w:t>informieren</w:t>
      </w:r>
      <w:r w:rsidR="00685216">
        <w:rPr>
          <w:rFonts w:asciiTheme="minorHAnsi" w:hAnsiTheme="minorHAnsi" w:cstheme="minorHAnsi"/>
          <w:sz w:val="24"/>
        </w:rPr>
        <w:t>.</w:t>
      </w:r>
    </w:p>
    <w:p w:rsidR="005E0873" w:rsidRDefault="005E0873" w:rsidP="00EE6508">
      <w:pPr>
        <w:rPr>
          <w:rFonts w:asciiTheme="minorHAnsi" w:hAnsiTheme="minorHAnsi" w:cstheme="minorHAnsi"/>
          <w:sz w:val="24"/>
        </w:rPr>
      </w:pPr>
    </w:p>
    <w:p w:rsidR="005E0873" w:rsidRDefault="00F676F8" w:rsidP="00EE6508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H</w:t>
      </w:r>
      <w:r w:rsidR="0027264A">
        <w:rPr>
          <w:rFonts w:asciiTheme="minorHAnsi" w:hAnsiTheme="minorHAnsi" w:cstheme="minorHAnsi"/>
          <w:sz w:val="24"/>
        </w:rPr>
        <w:t>ochkarätige</w:t>
      </w:r>
      <w:r w:rsidR="005E0873" w:rsidRPr="005E0873">
        <w:rPr>
          <w:rFonts w:asciiTheme="minorHAnsi" w:hAnsiTheme="minorHAnsi" w:cstheme="minorHAnsi"/>
          <w:sz w:val="24"/>
        </w:rPr>
        <w:t xml:space="preserve"> Experten aus Industrie und Wissenschaft</w:t>
      </w:r>
      <w:r>
        <w:rPr>
          <w:rFonts w:asciiTheme="minorHAnsi" w:hAnsiTheme="minorHAnsi" w:cstheme="minorHAnsi"/>
          <w:sz w:val="24"/>
        </w:rPr>
        <w:t>,</w:t>
      </w:r>
      <w:r w:rsidR="005E0873">
        <w:rPr>
          <w:rFonts w:asciiTheme="minorHAnsi" w:hAnsiTheme="minorHAnsi" w:cstheme="minorHAnsi"/>
          <w:sz w:val="24"/>
        </w:rPr>
        <w:t xml:space="preserve"> werden zudem </w:t>
      </w:r>
      <w:r>
        <w:rPr>
          <w:rFonts w:asciiTheme="minorHAnsi" w:hAnsiTheme="minorHAnsi" w:cstheme="minorHAnsi"/>
          <w:sz w:val="24"/>
        </w:rPr>
        <w:t xml:space="preserve">mit Plenarvorträgen </w:t>
      </w:r>
      <w:r w:rsidR="005E0873" w:rsidRPr="005E0873">
        <w:rPr>
          <w:rFonts w:asciiTheme="minorHAnsi" w:hAnsiTheme="minorHAnsi" w:cstheme="minorHAnsi"/>
          <w:sz w:val="24"/>
        </w:rPr>
        <w:t xml:space="preserve">einen Einblick in aktuelle </w:t>
      </w:r>
      <w:proofErr w:type="spellStart"/>
      <w:r w:rsidR="005E0873" w:rsidRPr="005E0873">
        <w:rPr>
          <w:rFonts w:asciiTheme="minorHAnsi" w:hAnsiTheme="minorHAnsi" w:cstheme="minorHAnsi"/>
          <w:sz w:val="24"/>
        </w:rPr>
        <w:t>MatWerk</w:t>
      </w:r>
      <w:proofErr w:type="spellEnd"/>
      <w:r>
        <w:rPr>
          <w:rFonts w:asciiTheme="minorHAnsi" w:hAnsiTheme="minorHAnsi" w:cstheme="minorHAnsi"/>
          <w:sz w:val="24"/>
        </w:rPr>
        <w:t xml:space="preserve"> (</w:t>
      </w:r>
      <w:r w:rsidRPr="00F676F8">
        <w:rPr>
          <w:rFonts w:asciiTheme="minorHAnsi" w:hAnsiTheme="minorHAnsi" w:cstheme="minorHAnsi"/>
          <w:sz w:val="24"/>
        </w:rPr>
        <w:t>Materialwissenschaft und Werkstofftechnik</w:t>
      </w:r>
      <w:r>
        <w:rPr>
          <w:rFonts w:asciiTheme="minorHAnsi" w:hAnsiTheme="minorHAnsi" w:cstheme="minorHAnsi"/>
          <w:sz w:val="24"/>
        </w:rPr>
        <w:t>)</w:t>
      </w:r>
      <w:r w:rsidR="005E0873" w:rsidRPr="005E0873">
        <w:rPr>
          <w:rFonts w:asciiTheme="minorHAnsi" w:hAnsiTheme="minorHAnsi" w:cstheme="minorHAnsi"/>
          <w:sz w:val="24"/>
        </w:rPr>
        <w:t xml:space="preserve"> Leitthemen, angefangen bei digitalen Bytes, bis hin in die Unendlichkeit des Weltalls</w:t>
      </w:r>
      <w:r w:rsidR="005E0873">
        <w:rPr>
          <w:rFonts w:asciiTheme="minorHAnsi" w:hAnsiTheme="minorHAnsi" w:cstheme="minorHAnsi"/>
          <w:sz w:val="24"/>
        </w:rPr>
        <w:t>, geben</w:t>
      </w:r>
      <w:r w:rsidR="005E0873" w:rsidRPr="005E0873">
        <w:rPr>
          <w:rFonts w:asciiTheme="minorHAnsi" w:hAnsiTheme="minorHAnsi" w:cstheme="minorHAnsi"/>
          <w:sz w:val="24"/>
        </w:rPr>
        <w:t>.</w:t>
      </w:r>
    </w:p>
    <w:p w:rsidR="005E0873" w:rsidRPr="00C61A34" w:rsidRDefault="005E0873" w:rsidP="00EE6508">
      <w:pPr>
        <w:rPr>
          <w:rFonts w:asciiTheme="minorHAnsi" w:hAnsiTheme="minorHAnsi" w:cstheme="minorHAnsi"/>
          <w:sz w:val="24"/>
        </w:rPr>
      </w:pPr>
    </w:p>
    <w:p w:rsidR="005E0873" w:rsidRDefault="005E0873" w:rsidP="00C61A34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lastRenderedPageBreak/>
        <w:t xml:space="preserve">Eröffnet </w:t>
      </w:r>
      <w:r w:rsidR="0027264A">
        <w:rPr>
          <w:rFonts w:asciiTheme="minorHAnsi" w:hAnsiTheme="minorHAnsi" w:cstheme="minorHAnsi"/>
          <w:sz w:val="24"/>
        </w:rPr>
        <w:t xml:space="preserve">wird die Reihe der Plenarvortragenden </w:t>
      </w:r>
      <w:r>
        <w:rPr>
          <w:rFonts w:asciiTheme="minorHAnsi" w:hAnsiTheme="minorHAnsi" w:cstheme="minorHAnsi"/>
          <w:sz w:val="24"/>
        </w:rPr>
        <w:t>von Herrn Dr. Matthias Maurer, Astr</w:t>
      </w:r>
      <w:r w:rsidR="0027264A">
        <w:rPr>
          <w:rFonts w:asciiTheme="minorHAnsi" w:hAnsiTheme="minorHAnsi" w:cstheme="minorHAnsi"/>
          <w:sz w:val="24"/>
        </w:rPr>
        <w:t>onaut der European Space Agency.</w:t>
      </w:r>
      <w:r>
        <w:rPr>
          <w:rFonts w:asciiTheme="minorHAnsi" w:hAnsiTheme="minorHAnsi" w:cstheme="minorHAnsi"/>
          <w:sz w:val="24"/>
        </w:rPr>
        <w:t xml:space="preserve"> </w:t>
      </w:r>
      <w:r w:rsidR="0027264A">
        <w:rPr>
          <w:rFonts w:asciiTheme="minorHAnsi" w:hAnsiTheme="minorHAnsi" w:cstheme="minorHAnsi"/>
          <w:sz w:val="24"/>
        </w:rPr>
        <w:t>W</w:t>
      </w:r>
      <w:r w:rsidR="0078206B">
        <w:rPr>
          <w:rFonts w:asciiTheme="minorHAnsi" w:hAnsiTheme="minorHAnsi" w:cstheme="minorHAnsi"/>
          <w:sz w:val="24"/>
        </w:rPr>
        <w:t xml:space="preserve">eitere Plenarredner </w:t>
      </w:r>
      <w:r w:rsidR="0027264A">
        <w:rPr>
          <w:rFonts w:asciiTheme="minorHAnsi" w:hAnsiTheme="minorHAnsi" w:cstheme="minorHAnsi"/>
          <w:sz w:val="24"/>
        </w:rPr>
        <w:t xml:space="preserve">sind </w:t>
      </w:r>
      <w:r w:rsidR="0078206B" w:rsidRPr="0078206B">
        <w:rPr>
          <w:rFonts w:asciiTheme="minorHAnsi" w:hAnsiTheme="minorHAnsi" w:cstheme="minorHAnsi"/>
          <w:sz w:val="24"/>
        </w:rPr>
        <w:t>Prof. Dr.-Ing. Rodolfo Schöneburg</w:t>
      </w:r>
      <w:r w:rsidR="0078206B">
        <w:rPr>
          <w:rFonts w:asciiTheme="minorHAnsi" w:hAnsiTheme="minorHAnsi" w:cstheme="minorHAnsi"/>
          <w:sz w:val="24"/>
        </w:rPr>
        <w:t xml:space="preserve"> (Daimler AG), </w:t>
      </w:r>
      <w:r w:rsidR="0078206B" w:rsidRPr="0078206B">
        <w:rPr>
          <w:rFonts w:asciiTheme="minorHAnsi" w:hAnsiTheme="minorHAnsi" w:cstheme="minorHAnsi"/>
          <w:sz w:val="24"/>
        </w:rPr>
        <w:t>Prof. Dr. Eduard Arzt</w:t>
      </w:r>
      <w:r w:rsidR="0078206B">
        <w:rPr>
          <w:rFonts w:asciiTheme="minorHAnsi" w:hAnsiTheme="minorHAnsi" w:cstheme="minorHAnsi"/>
          <w:sz w:val="24"/>
        </w:rPr>
        <w:t xml:space="preserve"> (</w:t>
      </w:r>
      <w:r w:rsidR="0015713B" w:rsidRPr="0015713B">
        <w:rPr>
          <w:rFonts w:asciiTheme="minorHAnsi" w:hAnsiTheme="minorHAnsi" w:cstheme="minorHAnsi"/>
          <w:sz w:val="24"/>
        </w:rPr>
        <w:t>Leibniz Institut für neue Materialien</w:t>
      </w:r>
      <w:r w:rsidR="0078206B">
        <w:rPr>
          <w:rFonts w:asciiTheme="minorHAnsi" w:hAnsiTheme="minorHAnsi" w:cstheme="minorHAnsi"/>
          <w:sz w:val="24"/>
        </w:rPr>
        <w:t xml:space="preserve">), </w:t>
      </w:r>
      <w:r w:rsidR="0078206B" w:rsidRPr="0078206B">
        <w:rPr>
          <w:rFonts w:asciiTheme="minorHAnsi" w:hAnsiTheme="minorHAnsi" w:cstheme="minorHAnsi"/>
          <w:sz w:val="24"/>
        </w:rPr>
        <w:t>Prof. Dr. Harald Peters</w:t>
      </w:r>
      <w:r w:rsidR="0078206B">
        <w:rPr>
          <w:rFonts w:asciiTheme="minorHAnsi" w:hAnsiTheme="minorHAnsi" w:cstheme="minorHAnsi"/>
          <w:sz w:val="24"/>
        </w:rPr>
        <w:t xml:space="preserve"> (BFI Düsseldorf), </w:t>
      </w:r>
      <w:r w:rsidR="0078206B" w:rsidRPr="0078206B">
        <w:rPr>
          <w:rFonts w:asciiTheme="minorHAnsi" w:hAnsiTheme="minorHAnsi" w:cstheme="minorHAnsi"/>
          <w:sz w:val="24"/>
        </w:rPr>
        <w:t>Univ.- Prof. Dr.- Ing. habil. Martin Franz-Xaver Wagner</w:t>
      </w:r>
      <w:r w:rsidR="0078206B">
        <w:rPr>
          <w:rFonts w:asciiTheme="minorHAnsi" w:hAnsiTheme="minorHAnsi" w:cstheme="minorHAnsi"/>
          <w:sz w:val="24"/>
        </w:rPr>
        <w:t xml:space="preserve"> (</w:t>
      </w:r>
      <w:r w:rsidR="0078206B" w:rsidRPr="0078206B">
        <w:rPr>
          <w:rFonts w:asciiTheme="minorHAnsi" w:hAnsiTheme="minorHAnsi" w:cstheme="minorHAnsi"/>
          <w:sz w:val="24"/>
        </w:rPr>
        <w:t>Technische Universität Chemnitz</w:t>
      </w:r>
      <w:r w:rsidR="0078206B">
        <w:rPr>
          <w:rFonts w:asciiTheme="minorHAnsi" w:hAnsiTheme="minorHAnsi" w:cstheme="minorHAnsi"/>
          <w:sz w:val="24"/>
        </w:rPr>
        <w:t xml:space="preserve">), </w:t>
      </w:r>
      <w:r w:rsidR="0078206B" w:rsidRPr="0078206B">
        <w:rPr>
          <w:rFonts w:asciiTheme="minorHAnsi" w:hAnsiTheme="minorHAnsi" w:cstheme="minorHAnsi"/>
          <w:sz w:val="24"/>
        </w:rPr>
        <w:t>Dr. Oliver Schauerte</w:t>
      </w:r>
      <w:r w:rsidR="0078206B">
        <w:rPr>
          <w:rFonts w:asciiTheme="minorHAnsi" w:hAnsiTheme="minorHAnsi" w:cstheme="minorHAnsi"/>
          <w:sz w:val="24"/>
        </w:rPr>
        <w:t xml:space="preserve"> (Volkswagen AG), </w:t>
      </w:r>
      <w:r w:rsidR="0078206B" w:rsidRPr="0078206B">
        <w:rPr>
          <w:rFonts w:asciiTheme="minorHAnsi" w:hAnsiTheme="minorHAnsi" w:cstheme="minorHAnsi"/>
          <w:sz w:val="24"/>
        </w:rPr>
        <w:t>Dr. Steffen Beyer</w:t>
      </w:r>
      <w:r w:rsidR="0078206B">
        <w:rPr>
          <w:rFonts w:asciiTheme="minorHAnsi" w:hAnsiTheme="minorHAnsi" w:cstheme="minorHAnsi"/>
          <w:sz w:val="24"/>
        </w:rPr>
        <w:t xml:space="preserve"> (</w:t>
      </w:r>
      <w:r w:rsidR="0078206B" w:rsidRPr="0078206B">
        <w:rPr>
          <w:rFonts w:asciiTheme="minorHAnsi" w:hAnsiTheme="minorHAnsi" w:cstheme="minorHAnsi"/>
          <w:sz w:val="24"/>
        </w:rPr>
        <w:t>Airbus Safran Launchers</w:t>
      </w:r>
      <w:r w:rsidR="00F676F8">
        <w:rPr>
          <w:rFonts w:asciiTheme="minorHAnsi" w:hAnsiTheme="minorHAnsi" w:cstheme="minorHAnsi"/>
          <w:sz w:val="24"/>
        </w:rPr>
        <w:t>) und</w:t>
      </w:r>
      <w:r w:rsidR="0078206B">
        <w:rPr>
          <w:rFonts w:asciiTheme="minorHAnsi" w:hAnsiTheme="minorHAnsi" w:cstheme="minorHAnsi"/>
          <w:sz w:val="24"/>
        </w:rPr>
        <w:t xml:space="preserve"> </w:t>
      </w:r>
      <w:r w:rsidR="0078206B" w:rsidRPr="0078206B">
        <w:rPr>
          <w:rFonts w:asciiTheme="minorHAnsi" w:hAnsiTheme="minorHAnsi" w:cstheme="minorHAnsi"/>
          <w:sz w:val="24"/>
        </w:rPr>
        <w:t xml:space="preserve">Stefanie </w:t>
      </w:r>
      <w:proofErr w:type="spellStart"/>
      <w:r w:rsidR="0078206B" w:rsidRPr="0078206B">
        <w:rPr>
          <w:rFonts w:asciiTheme="minorHAnsi" w:hAnsiTheme="minorHAnsi" w:cstheme="minorHAnsi"/>
          <w:sz w:val="24"/>
        </w:rPr>
        <w:t>Brickwede</w:t>
      </w:r>
      <w:proofErr w:type="spellEnd"/>
      <w:r w:rsidR="0078206B">
        <w:rPr>
          <w:rFonts w:asciiTheme="minorHAnsi" w:hAnsiTheme="minorHAnsi" w:cstheme="minorHAnsi"/>
          <w:sz w:val="24"/>
        </w:rPr>
        <w:t xml:space="preserve"> (</w:t>
      </w:r>
      <w:proofErr w:type="spellStart"/>
      <w:r w:rsidR="0078206B">
        <w:rPr>
          <w:rFonts w:asciiTheme="minorHAnsi" w:hAnsiTheme="minorHAnsi" w:cstheme="minorHAnsi"/>
          <w:sz w:val="24"/>
        </w:rPr>
        <w:t>DeutscheBahn</w:t>
      </w:r>
      <w:proofErr w:type="spellEnd"/>
      <w:r w:rsidR="0078206B">
        <w:rPr>
          <w:rFonts w:asciiTheme="minorHAnsi" w:hAnsiTheme="minorHAnsi" w:cstheme="minorHAnsi"/>
          <w:sz w:val="24"/>
        </w:rPr>
        <w:t>)</w:t>
      </w:r>
      <w:r w:rsidR="0041707D">
        <w:rPr>
          <w:rFonts w:asciiTheme="minorHAnsi" w:hAnsiTheme="minorHAnsi" w:cstheme="minorHAnsi"/>
          <w:sz w:val="24"/>
        </w:rPr>
        <w:t>.</w:t>
      </w:r>
    </w:p>
    <w:p w:rsidR="0078206B" w:rsidRDefault="0078206B" w:rsidP="00C61A34">
      <w:pPr>
        <w:rPr>
          <w:rFonts w:asciiTheme="minorHAnsi" w:hAnsiTheme="minorHAnsi" w:cstheme="minorHAnsi"/>
          <w:sz w:val="24"/>
        </w:rPr>
      </w:pPr>
    </w:p>
    <w:p w:rsidR="0078206B" w:rsidRDefault="0078206B" w:rsidP="00C61A34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Information zu den Plenarvorträgen finden Sie auf der Website</w:t>
      </w:r>
      <w:r w:rsidR="008C6CB3">
        <w:rPr>
          <w:rFonts w:asciiTheme="minorHAnsi" w:hAnsiTheme="minorHAnsi" w:cstheme="minorHAnsi"/>
          <w:sz w:val="24"/>
        </w:rPr>
        <w:t xml:space="preserve">: </w:t>
      </w:r>
      <w:hyperlink r:id="rId14" w:history="1">
        <w:r w:rsidRPr="008B3B9A">
          <w:rPr>
            <w:rStyle w:val="Hyperlink"/>
            <w:rFonts w:asciiTheme="minorHAnsi" w:hAnsiTheme="minorHAnsi" w:cstheme="minorHAnsi"/>
            <w:sz w:val="24"/>
          </w:rPr>
          <w:t>https://www.werkstoffwoche.de/programm/plenarvortraege/</w:t>
        </w:r>
      </w:hyperlink>
    </w:p>
    <w:p w:rsidR="0078206B" w:rsidRDefault="0078206B" w:rsidP="00C61A34">
      <w:pPr>
        <w:rPr>
          <w:rFonts w:asciiTheme="minorHAnsi" w:hAnsiTheme="minorHAnsi" w:cstheme="minorHAnsi"/>
          <w:sz w:val="24"/>
        </w:rPr>
      </w:pPr>
    </w:p>
    <w:p w:rsidR="0078206B" w:rsidRDefault="008C6CB3" w:rsidP="00C61A34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Die begleitende Fachmesse „</w:t>
      </w:r>
      <w:r w:rsidR="00792F92">
        <w:rPr>
          <w:rFonts w:asciiTheme="minorHAnsi" w:hAnsiTheme="minorHAnsi" w:cstheme="minorHAnsi"/>
          <w:sz w:val="24"/>
        </w:rPr>
        <w:t>Werkstoffe</w:t>
      </w:r>
      <w:r>
        <w:rPr>
          <w:rFonts w:asciiTheme="minorHAnsi" w:hAnsiTheme="minorHAnsi" w:cstheme="minorHAnsi"/>
          <w:sz w:val="24"/>
        </w:rPr>
        <w:t xml:space="preserve"> für die Zukunft“</w:t>
      </w:r>
      <w:r w:rsidR="002F19F3">
        <w:rPr>
          <w:rFonts w:asciiTheme="minorHAnsi" w:hAnsiTheme="minorHAnsi" w:cstheme="minorHAnsi"/>
          <w:sz w:val="24"/>
        </w:rPr>
        <w:t>,</w:t>
      </w:r>
      <w:r>
        <w:rPr>
          <w:rFonts w:asciiTheme="minorHAnsi" w:hAnsiTheme="minorHAnsi" w:cstheme="minorHAnsi"/>
          <w:sz w:val="24"/>
        </w:rPr>
        <w:t xml:space="preserve"> erfreut sich wie 2015 wieder über einen sehr hohen Zuspruch. </w:t>
      </w:r>
      <w:r w:rsidR="0027264A">
        <w:rPr>
          <w:rFonts w:asciiTheme="minorHAnsi" w:hAnsiTheme="minorHAnsi" w:cstheme="minorHAnsi"/>
          <w:sz w:val="24"/>
        </w:rPr>
        <w:t xml:space="preserve">Kongresstickets sind auf der </w:t>
      </w:r>
      <w:proofErr w:type="spellStart"/>
      <w:r w:rsidR="0027264A">
        <w:rPr>
          <w:rFonts w:asciiTheme="minorHAnsi" w:hAnsiTheme="minorHAnsi" w:cstheme="minorHAnsi"/>
          <w:sz w:val="24"/>
        </w:rPr>
        <w:t>WerkstoffWoche</w:t>
      </w:r>
      <w:proofErr w:type="spellEnd"/>
      <w:r w:rsidR="0027264A">
        <w:rPr>
          <w:rFonts w:asciiTheme="minorHAnsi" w:hAnsiTheme="minorHAnsi" w:cstheme="minorHAnsi"/>
          <w:sz w:val="24"/>
        </w:rPr>
        <w:t xml:space="preserve"> Website erhältlich. Der Besuch der Fachmesse und des DGM-Nachwuchsprogramms</w:t>
      </w:r>
      <w:r w:rsidR="002F19F3">
        <w:rPr>
          <w:rFonts w:asciiTheme="minorHAnsi" w:hAnsiTheme="minorHAnsi" w:cstheme="minorHAnsi"/>
          <w:sz w:val="24"/>
        </w:rPr>
        <w:t xml:space="preserve"> (</w:t>
      </w:r>
      <w:hyperlink r:id="rId15" w:history="1">
        <w:r w:rsidR="002F19F3" w:rsidRPr="00C84A22">
          <w:rPr>
            <w:rStyle w:val="Hyperlink"/>
            <w:rFonts w:asciiTheme="minorHAnsi" w:hAnsiTheme="minorHAnsi" w:cstheme="minorHAnsi"/>
            <w:sz w:val="24"/>
          </w:rPr>
          <w:t>https://nachwuchsforum2017.dgm.de/home/</w:t>
        </w:r>
      </w:hyperlink>
      <w:r w:rsidR="0027264A">
        <w:rPr>
          <w:rFonts w:asciiTheme="minorHAnsi" w:hAnsiTheme="minorHAnsi" w:cstheme="minorHAnsi"/>
          <w:sz w:val="24"/>
        </w:rPr>
        <w:t xml:space="preserve">) ist im Kongress-Ticket enthalten. Für ausschließliche Besucher der Fachmesse, bietet die </w:t>
      </w:r>
      <w:proofErr w:type="spellStart"/>
      <w:r w:rsidR="0027264A">
        <w:rPr>
          <w:rFonts w:asciiTheme="minorHAnsi" w:hAnsiTheme="minorHAnsi" w:cstheme="minorHAnsi"/>
          <w:sz w:val="24"/>
        </w:rPr>
        <w:t>WerkstoffWoche</w:t>
      </w:r>
      <w:proofErr w:type="spellEnd"/>
      <w:r w:rsidR="0027264A">
        <w:rPr>
          <w:rFonts w:asciiTheme="minorHAnsi" w:hAnsiTheme="minorHAnsi" w:cstheme="minorHAnsi"/>
          <w:sz w:val="24"/>
        </w:rPr>
        <w:t xml:space="preserve"> ein kostenfreies Ticket, welches unter </w:t>
      </w:r>
      <w:hyperlink r:id="rId16" w:history="1">
        <w:r w:rsidR="0027264A" w:rsidRPr="00C84A22">
          <w:rPr>
            <w:rStyle w:val="Hyperlink"/>
            <w:rFonts w:asciiTheme="minorHAnsi" w:hAnsiTheme="minorHAnsi" w:cstheme="minorHAnsi"/>
            <w:sz w:val="24"/>
          </w:rPr>
          <w:t>www.werkstoffwoche.de/freiticket</w:t>
        </w:r>
      </w:hyperlink>
      <w:r w:rsidR="0027264A">
        <w:rPr>
          <w:rFonts w:asciiTheme="minorHAnsi" w:hAnsiTheme="minorHAnsi" w:cstheme="minorHAnsi"/>
          <w:sz w:val="24"/>
        </w:rPr>
        <w:t xml:space="preserve"> gebucht werden kann.</w:t>
      </w:r>
    </w:p>
    <w:p w:rsidR="0078206B" w:rsidRPr="00C61A34" w:rsidRDefault="0078206B" w:rsidP="00C61A34">
      <w:pPr>
        <w:rPr>
          <w:rFonts w:asciiTheme="minorHAnsi" w:hAnsiTheme="minorHAnsi" w:cstheme="minorHAnsi"/>
          <w:sz w:val="24"/>
        </w:rPr>
      </w:pPr>
    </w:p>
    <w:p w:rsidR="00C61A34" w:rsidRPr="00C61A34" w:rsidRDefault="00792F92" w:rsidP="00C61A34">
      <w:p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240 Wörter // 2.046</w:t>
      </w:r>
      <w:r w:rsidR="00C61A34" w:rsidRPr="00C61A34">
        <w:rPr>
          <w:rFonts w:asciiTheme="minorHAnsi" w:hAnsiTheme="minorHAnsi" w:cstheme="minorHAnsi"/>
          <w:i/>
          <w:sz w:val="20"/>
          <w:szCs w:val="20"/>
        </w:rPr>
        <w:t xml:space="preserve"> Zeichen</w:t>
      </w:r>
    </w:p>
    <w:p w:rsidR="00C61A34" w:rsidRPr="00C61A34" w:rsidRDefault="00C61A34" w:rsidP="00C61A34">
      <w:pPr>
        <w:rPr>
          <w:rFonts w:asciiTheme="minorHAnsi" w:hAnsiTheme="minorHAnsi" w:cstheme="minorHAnsi"/>
          <w:sz w:val="24"/>
        </w:rPr>
      </w:pPr>
    </w:p>
    <w:p w:rsidR="00C61A34" w:rsidRPr="00C61A34" w:rsidRDefault="00C61A34" w:rsidP="00C61A34">
      <w:pPr>
        <w:rPr>
          <w:rFonts w:asciiTheme="minorHAnsi" w:hAnsiTheme="minorHAnsi" w:cstheme="minorHAnsi"/>
          <w:b/>
          <w:sz w:val="24"/>
        </w:rPr>
      </w:pPr>
      <w:r w:rsidRPr="00C61A34">
        <w:rPr>
          <w:rFonts w:asciiTheme="minorHAnsi" w:hAnsiTheme="minorHAnsi" w:cstheme="minorHAnsi"/>
          <w:b/>
          <w:sz w:val="24"/>
        </w:rPr>
        <w:t>WerkstoffWoche</w:t>
      </w:r>
    </w:p>
    <w:p w:rsidR="00C61A34" w:rsidRPr="00C61A34" w:rsidRDefault="00C61A34" w:rsidP="00C61A34">
      <w:pPr>
        <w:rPr>
          <w:rFonts w:asciiTheme="minorHAnsi" w:hAnsiTheme="minorHAnsi" w:cstheme="minorHAnsi"/>
          <w:sz w:val="24"/>
        </w:rPr>
      </w:pPr>
      <w:r w:rsidRPr="00C61A34">
        <w:rPr>
          <w:rFonts w:asciiTheme="minorHAnsi" w:hAnsiTheme="minorHAnsi" w:cstheme="minorHAnsi"/>
          <w:sz w:val="24"/>
        </w:rPr>
        <w:t>27. – 29. September 2017</w:t>
      </w:r>
    </w:p>
    <w:p w:rsidR="00C61A34" w:rsidRPr="00C61A34" w:rsidRDefault="00C61A34" w:rsidP="00C61A34">
      <w:pPr>
        <w:rPr>
          <w:rFonts w:asciiTheme="minorHAnsi" w:hAnsiTheme="minorHAnsi" w:cstheme="minorHAnsi"/>
          <w:sz w:val="24"/>
        </w:rPr>
      </w:pPr>
      <w:r w:rsidRPr="00C61A34">
        <w:rPr>
          <w:rFonts w:asciiTheme="minorHAnsi" w:hAnsiTheme="minorHAnsi" w:cstheme="minorHAnsi"/>
          <w:sz w:val="24"/>
        </w:rPr>
        <w:t>Messe Dresden, Messering 6, 01067 Dresden</w:t>
      </w:r>
    </w:p>
    <w:p w:rsidR="005334AA" w:rsidRPr="00DD6879" w:rsidRDefault="00666BE0" w:rsidP="00C61A34">
      <w:pPr>
        <w:rPr>
          <w:rFonts w:asciiTheme="minorHAnsi" w:hAnsiTheme="minorHAnsi" w:cstheme="minorHAnsi"/>
          <w:sz w:val="24"/>
        </w:rPr>
      </w:pPr>
      <w:hyperlink r:id="rId17" w:history="1">
        <w:r w:rsidR="00C61A34" w:rsidRPr="00C61A34">
          <w:rPr>
            <w:rStyle w:val="Hyperlink"/>
            <w:rFonts w:asciiTheme="minorHAnsi" w:hAnsiTheme="minorHAnsi" w:cstheme="minorHAnsi"/>
            <w:sz w:val="24"/>
          </w:rPr>
          <w:t>www.werkstoffwoche.de</w:t>
        </w:r>
      </w:hyperlink>
    </w:p>
    <w:p w:rsidR="005334AA" w:rsidRDefault="005334AA" w:rsidP="00C61A34">
      <w:pPr>
        <w:rPr>
          <w:rFonts w:ascii="Calibri" w:eastAsia="Times New Roman" w:hAnsi="Calibri" w:cs="Arial"/>
          <w:sz w:val="24"/>
          <w:szCs w:val="24"/>
          <w:lang w:eastAsia="de-DE"/>
        </w:rPr>
      </w:pPr>
    </w:p>
    <w:p w:rsidR="001D5681" w:rsidRDefault="001D5681" w:rsidP="00C61A34">
      <w:pPr>
        <w:rPr>
          <w:rFonts w:ascii="Calibri" w:eastAsia="Times New Roman" w:hAnsi="Calibri" w:cs="Arial"/>
          <w:sz w:val="24"/>
          <w:szCs w:val="24"/>
          <w:lang w:eastAsia="de-DE"/>
        </w:rPr>
      </w:pPr>
    </w:p>
    <w:p w:rsidR="005334AA" w:rsidRPr="001D5681" w:rsidRDefault="005334AA" w:rsidP="005334AA">
      <w:pPr>
        <w:rPr>
          <w:rFonts w:asciiTheme="minorHAnsi" w:hAnsiTheme="minorHAnsi"/>
          <w:sz w:val="24"/>
        </w:rPr>
      </w:pPr>
      <w:r w:rsidRPr="007A2222">
        <w:rPr>
          <w:rFonts w:ascii="Calibri" w:eastAsia="Times New Roman" w:hAnsi="Calibri" w:cs="Arial"/>
          <w:b/>
          <w:bCs/>
          <w:sz w:val="24"/>
          <w:szCs w:val="24"/>
          <w:lang w:eastAsia="de-DE"/>
        </w:rPr>
        <w:t>Zur</w:t>
      </w:r>
      <w:r w:rsidRPr="007A2222">
        <w:rPr>
          <w:rFonts w:ascii="Calibri" w:eastAsia="Times New Roman" w:hAnsi="Calibri" w:cs="Arial"/>
          <w:b/>
          <w:bCs/>
          <w:sz w:val="24"/>
          <w:szCs w:val="24"/>
          <w:lang w:val="x-none" w:eastAsia="de-DE"/>
        </w:rPr>
        <w:t xml:space="preserve"> DGM</w:t>
      </w:r>
    </w:p>
    <w:p w:rsidR="005334AA" w:rsidRDefault="005334AA" w:rsidP="005334AA">
      <w:pPr>
        <w:rPr>
          <w:rFonts w:ascii="Calibri" w:eastAsia="Times New Roman" w:hAnsi="Calibri" w:cs="Arial"/>
          <w:bCs/>
          <w:sz w:val="24"/>
          <w:szCs w:val="24"/>
          <w:lang w:val="x-none" w:eastAsia="de-DE"/>
        </w:rPr>
      </w:pPr>
      <w:r w:rsidRPr="00FD1E3C">
        <w:rPr>
          <w:rFonts w:ascii="Calibri" w:eastAsia="Times New Roman" w:hAnsi="Calibri" w:cs="Arial"/>
          <w:bCs/>
          <w:sz w:val="24"/>
          <w:szCs w:val="24"/>
          <w:lang w:val="x-none" w:eastAsia="de-DE"/>
        </w:rPr>
        <w:t xml:space="preserve">Die Deutsche Gesellschaft für Materialkunde e.V. ist die größte technisch-wissenschaftliche Fachgesellschaft auf dem Gebiet der </w:t>
      </w:r>
      <w:hyperlink r:id="rId18" w:tooltip="Materialwissenschaft" w:history="1">
        <w:r w:rsidRPr="00FD1E3C">
          <w:rPr>
            <w:rFonts w:ascii="Calibri" w:eastAsia="Times New Roman" w:hAnsi="Calibri" w:cs="Arial"/>
            <w:bCs/>
            <w:sz w:val="24"/>
            <w:szCs w:val="24"/>
            <w:lang w:val="x-none" w:eastAsia="de-DE"/>
          </w:rPr>
          <w:t>Materialwissenschaft</w:t>
        </w:r>
      </w:hyperlink>
      <w:r w:rsidRPr="00FD1E3C">
        <w:rPr>
          <w:rFonts w:ascii="Calibri" w:eastAsia="Times New Roman" w:hAnsi="Calibri" w:cs="Arial"/>
          <w:bCs/>
          <w:sz w:val="24"/>
          <w:szCs w:val="24"/>
          <w:lang w:val="x-none" w:eastAsia="de-DE"/>
        </w:rPr>
        <w:t xml:space="preserve"> und </w:t>
      </w:r>
      <w:hyperlink r:id="rId19" w:tooltip="Werkstoff" w:history="1">
        <w:r w:rsidRPr="00FD1E3C">
          <w:rPr>
            <w:rFonts w:ascii="Calibri" w:eastAsia="Times New Roman" w:hAnsi="Calibri" w:cs="Arial"/>
            <w:bCs/>
            <w:sz w:val="24"/>
            <w:szCs w:val="24"/>
            <w:lang w:val="x-none" w:eastAsia="de-DE"/>
          </w:rPr>
          <w:t>Werkstofftechnik</w:t>
        </w:r>
      </w:hyperlink>
      <w:r w:rsidRPr="00FD1E3C">
        <w:rPr>
          <w:rFonts w:ascii="Calibri" w:eastAsia="Times New Roman" w:hAnsi="Calibri" w:cs="Arial"/>
          <w:bCs/>
          <w:sz w:val="24"/>
          <w:szCs w:val="24"/>
          <w:lang w:val="x-none" w:eastAsia="de-DE"/>
        </w:rPr>
        <w:t xml:space="preserve"> in Europa. Die DGM fördert mit ihren interdisziplinären Fachausschüssen, Veranstaltungs- sowie Fortbildungsreihen den Dialog zwischen Wissenschaft und Industrie. Der Verein mit Sitz in </w:t>
      </w:r>
      <w:r>
        <w:rPr>
          <w:rFonts w:ascii="Calibri" w:eastAsia="Times New Roman" w:hAnsi="Calibri" w:cs="Arial"/>
          <w:bCs/>
          <w:sz w:val="24"/>
          <w:szCs w:val="24"/>
          <w:lang w:eastAsia="de-DE"/>
        </w:rPr>
        <w:t>Berlin</w:t>
      </w:r>
      <w:r w:rsidRPr="00FD1E3C">
        <w:rPr>
          <w:rFonts w:ascii="Calibri" w:eastAsia="Times New Roman" w:hAnsi="Calibri" w:cs="Arial"/>
          <w:bCs/>
          <w:sz w:val="24"/>
          <w:szCs w:val="24"/>
          <w:lang w:val="x-none" w:eastAsia="de-DE"/>
        </w:rPr>
        <w:t xml:space="preserve"> sorgt für eine deutschlandweite und internationale Vernetzung der Experten, organisiert europaweit Tagungen und Kongresse und bezieht auch den Nachwuchs ein. Mit Exkursionen, vergünstigtem Zugang zu Fortbildungs- und Tagungsplätzen, einer Jugendvertretung („Jung</w:t>
      </w:r>
      <w:r w:rsidRPr="00FD1E3C">
        <w:rPr>
          <w:rFonts w:ascii="Calibri" w:eastAsia="Times New Roman" w:hAnsi="Calibri" w:cs="Arial"/>
          <w:bCs/>
          <w:sz w:val="24"/>
          <w:szCs w:val="24"/>
          <w:lang w:eastAsia="de-DE"/>
        </w:rPr>
        <w:t>-</w:t>
      </w:r>
      <w:r w:rsidRPr="00FD1E3C">
        <w:rPr>
          <w:rFonts w:ascii="Calibri" w:eastAsia="Times New Roman" w:hAnsi="Calibri" w:cs="Arial"/>
          <w:bCs/>
          <w:sz w:val="24"/>
          <w:szCs w:val="24"/>
          <w:lang w:val="x-none" w:eastAsia="de-DE"/>
        </w:rPr>
        <w:t>DGM“) und speziellen Nachwuchsveranstaltungen unterstützt die DGM junge Mat</w:t>
      </w:r>
      <w:r w:rsidRPr="00FD1E3C">
        <w:rPr>
          <w:rFonts w:ascii="Calibri" w:eastAsia="Times New Roman" w:hAnsi="Calibri" w:cs="Arial"/>
          <w:bCs/>
          <w:sz w:val="24"/>
          <w:szCs w:val="24"/>
          <w:lang w:eastAsia="de-DE"/>
        </w:rPr>
        <w:t>erialwissenschaftler und Werkstofftechniker</w:t>
      </w:r>
      <w:r w:rsidRPr="00FD1E3C">
        <w:rPr>
          <w:rFonts w:ascii="Calibri" w:eastAsia="Times New Roman" w:hAnsi="Calibri" w:cs="Arial"/>
          <w:bCs/>
          <w:sz w:val="24"/>
          <w:szCs w:val="24"/>
          <w:lang w:val="x-none" w:eastAsia="de-DE"/>
        </w:rPr>
        <w:t>. Die Fachausschüsse der DGM decken nahezu alle Materialklassen, Prozesstechniken zur Materialherstellung und -verarbeitung, Erkenntnis- und Anwendungsfelder im Bereich der Materialwissenschaft und Werkstofftechnik ab.</w:t>
      </w:r>
    </w:p>
    <w:p w:rsidR="005334AA" w:rsidRDefault="00666BE0" w:rsidP="005334AA">
      <w:pPr>
        <w:rPr>
          <w:rStyle w:val="Hyperlink"/>
          <w:rFonts w:ascii="Calibri" w:eastAsia="Times New Roman" w:hAnsi="Calibri" w:cs="Arial"/>
          <w:bCs/>
          <w:sz w:val="24"/>
          <w:szCs w:val="24"/>
          <w:lang w:eastAsia="de-DE"/>
        </w:rPr>
      </w:pPr>
      <w:hyperlink r:id="rId20" w:history="1">
        <w:r w:rsidR="005334AA" w:rsidRPr="00AF5C91">
          <w:rPr>
            <w:rStyle w:val="Hyperlink"/>
            <w:rFonts w:ascii="Calibri" w:eastAsia="Times New Roman" w:hAnsi="Calibri" w:cs="Arial"/>
            <w:bCs/>
            <w:sz w:val="24"/>
            <w:szCs w:val="24"/>
            <w:lang w:eastAsia="de-DE"/>
          </w:rPr>
          <w:t>www.dgm.de</w:t>
        </w:r>
      </w:hyperlink>
    </w:p>
    <w:p w:rsidR="00F60D71" w:rsidRDefault="00F60D71" w:rsidP="00DD6879">
      <w:pPr>
        <w:rPr>
          <w:rStyle w:val="Hyperlink"/>
          <w:rFonts w:ascii="Calibri" w:eastAsia="Times New Roman" w:hAnsi="Calibri" w:cs="Arial"/>
          <w:bCs/>
          <w:sz w:val="24"/>
          <w:szCs w:val="24"/>
          <w:lang w:eastAsia="de-DE"/>
        </w:rPr>
      </w:pPr>
    </w:p>
    <w:p w:rsidR="00DD6879" w:rsidRPr="00C61A34" w:rsidRDefault="00DD6879" w:rsidP="00DD6879">
      <w:pPr>
        <w:rPr>
          <w:rFonts w:asciiTheme="minorHAnsi" w:hAnsiTheme="minorHAnsi" w:cstheme="minorHAnsi"/>
          <w:b/>
          <w:sz w:val="24"/>
        </w:rPr>
      </w:pPr>
      <w:r w:rsidRPr="00C61A34">
        <w:rPr>
          <w:rFonts w:asciiTheme="minorHAnsi" w:hAnsiTheme="minorHAnsi" w:cstheme="minorHAnsi"/>
          <w:b/>
          <w:sz w:val="24"/>
        </w:rPr>
        <w:lastRenderedPageBreak/>
        <w:t>Koordination Presse und Öffentlichkeitsarbeit</w:t>
      </w:r>
    </w:p>
    <w:p w:rsidR="00C822B7" w:rsidRPr="00D93523" w:rsidRDefault="00666BE0" w:rsidP="00421A74">
      <w:pPr>
        <w:rPr>
          <w:rFonts w:asciiTheme="minorHAnsi" w:hAnsiTheme="minorHAnsi"/>
          <w:sz w:val="24"/>
        </w:rPr>
      </w:pPr>
      <w:hyperlink r:id="rId21" w:history="1">
        <w:r w:rsidR="00DD6879" w:rsidRPr="00C61A34">
          <w:rPr>
            <w:rStyle w:val="Hyperlink"/>
            <w:rFonts w:asciiTheme="minorHAnsi" w:hAnsiTheme="minorHAnsi" w:cstheme="minorHAnsi"/>
            <w:sz w:val="24"/>
          </w:rPr>
          <w:t>presse@dgm.de</w:t>
        </w:r>
      </w:hyperlink>
    </w:p>
    <w:sectPr w:rsidR="00C822B7" w:rsidRPr="00D93523" w:rsidSect="00D47934">
      <w:type w:val="continuous"/>
      <w:pgSz w:w="11906" w:h="16838"/>
      <w:pgMar w:top="2835" w:right="1418" w:bottom="284" w:left="1588" w:header="454" w:footer="22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BE0" w:rsidRDefault="00666BE0" w:rsidP="00C6052D">
      <w:r>
        <w:separator/>
      </w:r>
    </w:p>
  </w:endnote>
  <w:endnote w:type="continuationSeparator" w:id="0">
    <w:p w:rsidR="00666BE0" w:rsidRDefault="00666BE0" w:rsidP="00C6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BQ-45Ligh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Frutiger LT Std 45 Light">
    <w:panose1 w:val="020B04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702" w:type="dxa"/>
      <w:tblInd w:w="-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2"/>
      <w:gridCol w:w="3434"/>
      <w:gridCol w:w="2756"/>
    </w:tblGrid>
    <w:tr w:rsidR="0079249E" w:rsidRPr="00FD2EA3" w:rsidTr="00451429">
      <w:trPr>
        <w:trHeight w:val="993"/>
      </w:trPr>
      <w:tc>
        <w:tcPr>
          <w:tcW w:w="3512" w:type="dxa"/>
        </w:tcPr>
        <w:p w:rsidR="0079249E" w:rsidRPr="00AE2EF9" w:rsidRDefault="0079249E" w:rsidP="0079249E">
          <w:pPr>
            <w:pStyle w:val="EinfAbs"/>
            <w:rPr>
              <w:rFonts w:ascii="Frutiger LT Std 45 Light" w:hAnsi="Frutiger LT Std 45 Light" w:cs="Frutiger LT Std 45 Light"/>
              <w:b/>
              <w:color w:val="00ABE3"/>
              <w:spacing w:val="1"/>
              <w:sz w:val="12"/>
              <w:szCs w:val="12"/>
            </w:rPr>
          </w:pPr>
          <w:r w:rsidRPr="00AE2EF9">
            <w:rPr>
              <w:rFonts w:ascii="Frutiger LT Std 45 Light" w:hAnsi="Frutiger LT Std 45 Light" w:cs="Frutiger LT Std 45 Light"/>
              <w:b/>
              <w:color w:val="00ABE3"/>
              <w:spacing w:val="1"/>
              <w:sz w:val="12"/>
              <w:szCs w:val="12"/>
            </w:rPr>
            <w:t>Besucheranschrift:</w:t>
          </w:r>
        </w:p>
        <w:p w:rsidR="0079249E" w:rsidRDefault="0079249E" w:rsidP="0079249E">
          <w:pPr>
            <w:pStyle w:val="EinfAbs"/>
            <w:rPr>
              <w:rFonts w:ascii="Frutiger LT Std 45 Light" w:hAnsi="Frutiger LT Std 45 Light" w:cs="Frutiger LT Std 45 Light"/>
              <w:color w:val="324C4C"/>
              <w:spacing w:val="1"/>
              <w:sz w:val="12"/>
              <w:szCs w:val="12"/>
            </w:rPr>
          </w:pPr>
          <w:r>
            <w:rPr>
              <w:rFonts w:ascii="Frutiger LT Std 45 Light" w:hAnsi="Frutiger LT Std 45 Light" w:cs="Frutiger LT Std 45 Light"/>
              <w:color w:val="324C4C"/>
              <w:spacing w:val="1"/>
              <w:sz w:val="12"/>
              <w:szCs w:val="12"/>
            </w:rPr>
            <w:t>DGM - Deutsche Gesellschaft für Materialkunde e.V.</w:t>
          </w:r>
        </w:p>
        <w:p w:rsidR="0079249E" w:rsidRDefault="0079249E" w:rsidP="0079249E">
          <w:pPr>
            <w:pStyle w:val="EinfAbs"/>
            <w:rPr>
              <w:rFonts w:ascii="Frutiger LT Std 45 Light" w:hAnsi="Frutiger LT Std 45 Light" w:cs="Frutiger LT Std 45 Light"/>
              <w:color w:val="324C4C"/>
              <w:spacing w:val="1"/>
              <w:sz w:val="12"/>
              <w:szCs w:val="12"/>
            </w:rPr>
          </w:pPr>
          <w:r>
            <w:rPr>
              <w:rFonts w:ascii="Frutiger LT Std 45 Light" w:hAnsi="Frutiger LT Std 45 Light" w:cs="Frutiger LT Std 45 Light"/>
              <w:color w:val="324C4C"/>
              <w:spacing w:val="1"/>
              <w:sz w:val="12"/>
              <w:szCs w:val="12"/>
            </w:rPr>
            <w:t>Wallstraße 58/59</w:t>
          </w:r>
        </w:p>
        <w:p w:rsidR="0079249E" w:rsidRDefault="0079249E" w:rsidP="0079249E">
          <w:pPr>
            <w:pStyle w:val="EinfAbs"/>
          </w:pPr>
          <w:r>
            <w:rPr>
              <w:rFonts w:ascii="Frutiger LT Std 45 Light" w:hAnsi="Frutiger LT Std 45 Light" w:cs="Frutiger LT Std 45 Light"/>
              <w:color w:val="324C4C"/>
              <w:spacing w:val="1"/>
              <w:sz w:val="12"/>
              <w:szCs w:val="12"/>
            </w:rPr>
            <w:t>D-10179 Berlin</w:t>
          </w:r>
        </w:p>
      </w:tc>
      <w:tc>
        <w:tcPr>
          <w:tcW w:w="3434" w:type="dxa"/>
        </w:tcPr>
        <w:p w:rsidR="0079249E" w:rsidRPr="00AE2EF9" w:rsidRDefault="0079249E" w:rsidP="0079249E">
          <w:pPr>
            <w:pStyle w:val="EinfAbs"/>
            <w:rPr>
              <w:rFonts w:ascii="Frutiger LT Std 45 Light" w:hAnsi="Frutiger LT Std 45 Light" w:cs="Frutiger LT Std 45 Light"/>
              <w:b/>
              <w:color w:val="00ABE3"/>
              <w:spacing w:val="1"/>
              <w:sz w:val="12"/>
              <w:szCs w:val="12"/>
            </w:rPr>
          </w:pPr>
          <w:r w:rsidRPr="00AE2EF9">
            <w:rPr>
              <w:rFonts w:ascii="Frutiger LT Std 45 Light" w:hAnsi="Frutiger LT Std 45 Light" w:cs="Frutiger LT Std 45 Light"/>
              <w:b/>
              <w:color w:val="00ABE3"/>
              <w:spacing w:val="1"/>
              <w:sz w:val="12"/>
              <w:szCs w:val="12"/>
            </w:rPr>
            <w:t>Postanschrift:</w:t>
          </w:r>
        </w:p>
        <w:p w:rsidR="0079249E" w:rsidRPr="001000BD" w:rsidRDefault="0079249E" w:rsidP="0079249E">
          <w:pPr>
            <w:pStyle w:val="EinfAbs"/>
            <w:rPr>
              <w:rFonts w:ascii="Frutiger LT Std 45 Light" w:hAnsi="Frutiger LT Std 45 Light" w:cs="Frutiger LT Std 45 Light"/>
              <w:color w:val="324C4C"/>
              <w:spacing w:val="1"/>
              <w:sz w:val="12"/>
              <w:szCs w:val="12"/>
            </w:rPr>
          </w:pPr>
          <w:r>
            <w:rPr>
              <w:rFonts w:ascii="Frutiger LT Std 45 Light" w:hAnsi="Frutiger LT Std 45 Light" w:cs="Frutiger LT Std 45 Light"/>
              <w:color w:val="324C4C"/>
              <w:spacing w:val="1"/>
              <w:sz w:val="12"/>
              <w:szCs w:val="12"/>
            </w:rPr>
            <w:t xml:space="preserve">DGM - </w:t>
          </w:r>
          <w:r w:rsidRPr="001000BD">
            <w:rPr>
              <w:rFonts w:ascii="Frutiger LT Std 45 Light" w:hAnsi="Frutiger LT Std 45 Light" w:cs="Frutiger LT Std 45 Light"/>
              <w:color w:val="324C4C"/>
              <w:spacing w:val="1"/>
              <w:sz w:val="12"/>
              <w:szCs w:val="12"/>
            </w:rPr>
            <w:t xml:space="preserve">Deutsche Gesellschaft für Materialkunde e.V.  </w:t>
          </w:r>
          <w:r w:rsidRPr="001000BD">
            <w:rPr>
              <w:rFonts w:ascii="Frutiger LT Std 45 Light" w:hAnsi="Frutiger LT Std 45 Light" w:cs="Frutiger LT Std 45 Light"/>
              <w:color w:val="324C4C"/>
              <w:spacing w:val="1"/>
              <w:sz w:val="12"/>
              <w:szCs w:val="12"/>
            </w:rPr>
            <w:br/>
            <w:t>c/o INVENTUM GmbH</w:t>
          </w:r>
        </w:p>
        <w:p w:rsidR="0079249E" w:rsidRPr="001000BD" w:rsidRDefault="00F576E2" w:rsidP="0079249E">
          <w:pPr>
            <w:pStyle w:val="EinfAbs"/>
            <w:rPr>
              <w:rFonts w:ascii="Frutiger LT Std 45 Light" w:hAnsi="Frutiger LT Std 45 Light" w:cs="Frutiger LT Std 45 Light"/>
              <w:color w:val="324C4C"/>
              <w:sz w:val="12"/>
              <w:szCs w:val="12"/>
            </w:rPr>
          </w:pPr>
          <w:r>
            <w:rPr>
              <w:rFonts w:ascii="Frutiger LT Std 45 Light" w:hAnsi="Frutiger LT Std 45 Light" w:cs="Frutiger LT Std 45 Light"/>
              <w:color w:val="324C4C"/>
              <w:sz w:val="12"/>
              <w:szCs w:val="12"/>
            </w:rPr>
            <w:t>Marie-Curie-Straße 11-</w:t>
          </w:r>
          <w:r w:rsidR="0079249E" w:rsidRPr="001000BD">
            <w:rPr>
              <w:rFonts w:ascii="Frutiger LT Std 45 Light" w:hAnsi="Frutiger LT Std 45 Light" w:cs="Frutiger LT Std 45 Light"/>
              <w:color w:val="324C4C"/>
              <w:sz w:val="12"/>
              <w:szCs w:val="12"/>
            </w:rPr>
            <w:t>17</w:t>
          </w:r>
        </w:p>
        <w:p w:rsidR="0079249E" w:rsidRPr="00642605" w:rsidRDefault="0079249E" w:rsidP="0079249E">
          <w:pPr>
            <w:pStyle w:val="Fuzeile"/>
            <w:rPr>
              <w:rFonts w:ascii="Frutiger LT Std 45 Light" w:hAnsi="Frutiger LT Std 45 Light" w:cs="Frutiger LT Std 45 Light"/>
              <w:color w:val="324C4C"/>
              <w:sz w:val="12"/>
              <w:szCs w:val="12"/>
            </w:rPr>
          </w:pPr>
          <w:r>
            <w:rPr>
              <w:rFonts w:ascii="Frutiger LT Std 45 Light" w:hAnsi="Frutiger LT Std 45 Light" w:cs="Frutiger LT Std 45 Light"/>
              <w:color w:val="324C4C"/>
              <w:sz w:val="12"/>
              <w:szCs w:val="12"/>
            </w:rPr>
            <w:t>D-53757 Sankt Augustin</w:t>
          </w:r>
        </w:p>
      </w:tc>
      <w:tc>
        <w:tcPr>
          <w:tcW w:w="2756" w:type="dxa"/>
          <w:vMerge w:val="restart"/>
        </w:tcPr>
        <w:p w:rsidR="0079249E" w:rsidRPr="00AE2EF9" w:rsidRDefault="0079249E" w:rsidP="0079249E">
          <w:pPr>
            <w:pStyle w:val="EinfAbs"/>
            <w:rPr>
              <w:rFonts w:ascii="Frutiger LT Std 45 Light" w:hAnsi="Frutiger LT Std 45 Light" w:cs="Frutiger LT Std 45 Light"/>
              <w:b/>
              <w:color w:val="00ABE3"/>
              <w:spacing w:val="1"/>
              <w:sz w:val="12"/>
              <w:szCs w:val="12"/>
            </w:rPr>
          </w:pPr>
          <w:r w:rsidRPr="00AE2EF9">
            <w:rPr>
              <w:rFonts w:ascii="Frutiger LT Std 45 Light" w:hAnsi="Frutiger LT Std 45 Light" w:cs="Frutiger LT Std 45 Light"/>
              <w:b/>
              <w:color w:val="00ABE3"/>
              <w:spacing w:val="1"/>
              <w:sz w:val="12"/>
              <w:szCs w:val="12"/>
            </w:rPr>
            <w:t>Postbank Frankfurt</w:t>
          </w:r>
        </w:p>
        <w:p w:rsidR="0079249E" w:rsidRPr="00C822B7" w:rsidRDefault="0079249E" w:rsidP="0079249E">
          <w:pPr>
            <w:pStyle w:val="EinfAbs"/>
            <w:rPr>
              <w:rFonts w:ascii="Frutiger LT Std 45 Light" w:hAnsi="Frutiger LT Std 45 Light" w:cs="Frutiger LT Std 45 Light"/>
              <w:color w:val="324C4C"/>
              <w:spacing w:val="1"/>
              <w:sz w:val="12"/>
              <w:szCs w:val="12"/>
            </w:rPr>
          </w:pPr>
          <w:r w:rsidRPr="00C822B7">
            <w:rPr>
              <w:rFonts w:ascii="Frutiger LT Std 45 Light" w:hAnsi="Frutiger LT Std 45 Light" w:cs="Frutiger LT Std 45 Light"/>
              <w:color w:val="324C4C"/>
              <w:spacing w:val="1"/>
              <w:sz w:val="12"/>
              <w:szCs w:val="12"/>
            </w:rPr>
            <w:t>IBAN DE98 5001 0060 0338 0666 00</w:t>
          </w:r>
        </w:p>
        <w:p w:rsidR="0079249E" w:rsidRDefault="0079249E" w:rsidP="0079249E">
          <w:pPr>
            <w:pStyle w:val="EinfAbs"/>
            <w:rPr>
              <w:rFonts w:ascii="Frutiger LT Std 45 Light" w:hAnsi="Frutiger LT Std 45 Light" w:cs="Frutiger LT Std 45 Light"/>
              <w:color w:val="324C4C"/>
              <w:spacing w:val="1"/>
              <w:sz w:val="12"/>
              <w:szCs w:val="12"/>
            </w:rPr>
          </w:pPr>
          <w:r w:rsidRPr="00C822B7">
            <w:rPr>
              <w:rFonts w:ascii="Frutiger LT Std 45 Light" w:hAnsi="Frutiger LT Std 45 Light" w:cs="Frutiger LT Std 45 Light"/>
              <w:color w:val="324C4C"/>
              <w:spacing w:val="1"/>
              <w:sz w:val="12"/>
              <w:szCs w:val="12"/>
            </w:rPr>
            <w:t>SWIFT-BIC PBNKDEFF</w:t>
          </w:r>
        </w:p>
        <w:p w:rsidR="0079249E" w:rsidRPr="00642605" w:rsidRDefault="0079249E" w:rsidP="0079249E">
          <w:pPr>
            <w:pStyle w:val="EinfAbs"/>
            <w:rPr>
              <w:rFonts w:ascii="Frutiger LT Std 45 Light" w:hAnsi="Frutiger LT Std 45 Light" w:cs="Frutiger LT Std 45 Light"/>
              <w:color w:val="324C4C"/>
              <w:spacing w:val="1"/>
              <w:sz w:val="4"/>
              <w:szCs w:val="12"/>
            </w:rPr>
          </w:pPr>
        </w:p>
        <w:p w:rsidR="0079249E" w:rsidRPr="00642605" w:rsidRDefault="0079249E" w:rsidP="0079249E">
          <w:pPr>
            <w:pStyle w:val="EinfAbs"/>
            <w:rPr>
              <w:rFonts w:ascii="Frutiger LT Std 45 Light" w:hAnsi="Frutiger LT Std 45 Light" w:cs="Frutiger LT Std 45 Light"/>
              <w:color w:val="324C4C"/>
              <w:spacing w:val="1"/>
              <w:sz w:val="12"/>
              <w:szCs w:val="12"/>
            </w:rPr>
          </w:pPr>
          <w:r w:rsidRPr="00AE2EF9">
            <w:rPr>
              <w:rFonts w:ascii="Frutiger LT Std 45 Light" w:hAnsi="Frutiger LT Std 45 Light" w:cs="Frutiger LT Std 45 Light"/>
              <w:b/>
              <w:color w:val="00ABE3"/>
              <w:spacing w:val="1"/>
              <w:sz w:val="12"/>
              <w:szCs w:val="12"/>
            </w:rPr>
            <w:t>Commerzbank AG Frankfurt</w:t>
          </w:r>
          <w:r w:rsidRPr="00AE2EF9">
            <w:rPr>
              <w:rFonts w:ascii="Frutiger LT Std 45 Light" w:hAnsi="Frutiger LT Std 45 Light" w:cs="Frutiger LT Std 45 Light"/>
              <w:color w:val="00ABE3"/>
              <w:sz w:val="12"/>
              <w:szCs w:val="12"/>
            </w:rPr>
            <w:br/>
          </w:r>
          <w:r>
            <w:rPr>
              <w:rFonts w:ascii="Frutiger LT Std 45 Light" w:hAnsi="Frutiger LT Std 45 Light" w:cs="Frutiger LT Std 45 Light"/>
              <w:color w:val="324C4C"/>
              <w:sz w:val="12"/>
              <w:szCs w:val="12"/>
            </w:rPr>
            <w:t xml:space="preserve">IBAN DE85 5008 0000 0610 0478 00 </w:t>
          </w:r>
          <w:r>
            <w:rPr>
              <w:rFonts w:ascii="Frutiger LT Std 45 Light" w:hAnsi="Frutiger LT Std 45 Light" w:cs="Frutiger LT Std 45 Light"/>
              <w:color w:val="324C4C"/>
              <w:sz w:val="12"/>
              <w:szCs w:val="12"/>
            </w:rPr>
            <w:br/>
            <w:t>SWIFT-BIC DRESDEFFXXX</w:t>
          </w:r>
        </w:p>
      </w:tc>
    </w:tr>
    <w:tr w:rsidR="0079249E" w:rsidTr="00451429">
      <w:trPr>
        <w:trHeight w:val="427"/>
      </w:trPr>
      <w:tc>
        <w:tcPr>
          <w:tcW w:w="6946" w:type="dxa"/>
          <w:gridSpan w:val="2"/>
        </w:tcPr>
        <w:p w:rsidR="0079249E" w:rsidRDefault="0079249E" w:rsidP="0079249E">
          <w:pPr>
            <w:pStyle w:val="EinfAbs"/>
            <w:rPr>
              <w:rFonts w:ascii="Frutiger LT Std 45 Light" w:hAnsi="Frutiger LT Std 45 Light" w:cs="Frutiger LT Std 45 Light"/>
              <w:color w:val="324C4C"/>
              <w:spacing w:val="1"/>
              <w:sz w:val="12"/>
              <w:szCs w:val="12"/>
            </w:rPr>
          </w:pPr>
          <w:r w:rsidRPr="001000BD">
            <w:rPr>
              <w:rFonts w:ascii="Frutiger LT Std 45 Light" w:hAnsi="Frutiger LT Std 45 Light" w:cs="Frutiger LT Std 45 Light"/>
              <w:color w:val="324C4C"/>
              <w:spacing w:val="1"/>
              <w:sz w:val="12"/>
              <w:szCs w:val="12"/>
            </w:rPr>
            <w:t>Vorsitzender/Chairman: Prof. Dr. rer. nat. Alexander Hartm</w:t>
          </w:r>
          <w:r>
            <w:rPr>
              <w:rFonts w:ascii="Frutiger LT Std 45 Light" w:hAnsi="Frutiger LT Std 45 Light" w:cs="Frutiger LT Std 45 Light"/>
              <w:color w:val="324C4C"/>
              <w:spacing w:val="1"/>
              <w:sz w:val="12"/>
              <w:szCs w:val="12"/>
            </w:rPr>
            <w:t xml:space="preserve">aier, Ruhr-Universität Bochum </w:t>
          </w:r>
        </w:p>
        <w:p w:rsidR="0079249E" w:rsidRDefault="0079249E" w:rsidP="0079249E">
          <w:pPr>
            <w:pStyle w:val="EinfAbs"/>
            <w:rPr>
              <w:rFonts w:ascii="Frutiger LT Std 45 Light" w:hAnsi="Frutiger LT Std 45 Light" w:cs="Frutiger LT Std 45 Light"/>
              <w:color w:val="324C4C"/>
              <w:spacing w:val="1"/>
              <w:sz w:val="12"/>
              <w:szCs w:val="12"/>
            </w:rPr>
          </w:pPr>
          <w:r w:rsidRPr="001000BD">
            <w:rPr>
              <w:rFonts w:ascii="Frutiger LT Std 45 Light" w:hAnsi="Frutiger LT Std 45 Light" w:cs="Frutiger LT Std 45 Light"/>
              <w:color w:val="324C4C"/>
              <w:spacing w:val="1"/>
              <w:sz w:val="12"/>
              <w:szCs w:val="12"/>
            </w:rPr>
            <w:t>Geschäftsführendes Vorstandsmitglied/General Manager and Member of the Board (§30 BGB):</w:t>
          </w:r>
          <w:r>
            <w:rPr>
              <w:rFonts w:ascii="Frutiger LT Std 45 Light" w:hAnsi="Frutiger LT Std 45 Light" w:cs="Frutiger LT Std 45 Light"/>
              <w:color w:val="324C4C"/>
              <w:spacing w:val="1"/>
              <w:sz w:val="12"/>
              <w:szCs w:val="12"/>
            </w:rPr>
            <w:t xml:space="preserve"> Dr.-Ing. Frank O. R. Fischer </w:t>
          </w:r>
        </w:p>
        <w:p w:rsidR="0079249E" w:rsidRDefault="0079249E" w:rsidP="0079249E">
          <w:pPr>
            <w:pStyle w:val="EinfAbs"/>
            <w:rPr>
              <w:rFonts w:ascii="Frutiger LT Std 45 Light" w:hAnsi="Frutiger LT Std 45 Light" w:cs="Frutiger LT Std 45 Light"/>
              <w:color w:val="324C4C"/>
              <w:spacing w:val="1"/>
              <w:sz w:val="12"/>
              <w:szCs w:val="12"/>
            </w:rPr>
          </w:pPr>
          <w:r w:rsidRPr="001000BD">
            <w:rPr>
              <w:rFonts w:ascii="Frutiger LT Std 45 Light" w:hAnsi="Frutiger LT Std 45 Light" w:cs="Frutiger LT Std 45 Light"/>
              <w:color w:val="324C4C"/>
              <w:spacing w:val="1"/>
              <w:sz w:val="12"/>
              <w:szCs w:val="12"/>
            </w:rPr>
            <w:t>Registergericht/Public Charter: Frankfurt, VR 11655 UST-Id / VAT-Id: DE 111 292 466</w:t>
          </w:r>
        </w:p>
        <w:p w:rsidR="0079249E" w:rsidRDefault="0079249E" w:rsidP="0079249E">
          <w:pPr>
            <w:pStyle w:val="EinfAbs"/>
            <w:rPr>
              <w:rFonts w:ascii="Frutiger LT Std 45 Light" w:hAnsi="Frutiger LT Std 45 Light" w:cs="Frutiger LT Std 45 Light"/>
              <w:color w:val="324C4C"/>
              <w:spacing w:val="1"/>
              <w:sz w:val="12"/>
              <w:szCs w:val="12"/>
            </w:rPr>
          </w:pPr>
        </w:p>
      </w:tc>
      <w:tc>
        <w:tcPr>
          <w:tcW w:w="2756" w:type="dxa"/>
          <w:vMerge/>
        </w:tcPr>
        <w:p w:rsidR="0079249E" w:rsidRPr="001000BD" w:rsidRDefault="0079249E" w:rsidP="0079249E">
          <w:pPr>
            <w:pStyle w:val="EinfAbs"/>
            <w:rPr>
              <w:rFonts w:ascii="Frutiger LT Std 45 Light" w:hAnsi="Frutiger LT Std 45 Light" w:cs="Frutiger LT Std 45 Light"/>
              <w:color w:val="324C4C"/>
              <w:spacing w:val="1"/>
              <w:sz w:val="12"/>
              <w:szCs w:val="12"/>
            </w:rPr>
          </w:pPr>
        </w:p>
      </w:tc>
    </w:tr>
  </w:tbl>
  <w:p w:rsidR="00B46980" w:rsidRDefault="00B4698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702" w:type="dxa"/>
      <w:tblInd w:w="-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2"/>
      <w:gridCol w:w="3434"/>
      <w:gridCol w:w="2756"/>
    </w:tblGrid>
    <w:tr w:rsidR="0079249E" w:rsidRPr="00FD2EA3" w:rsidTr="00451429">
      <w:trPr>
        <w:trHeight w:val="993"/>
      </w:trPr>
      <w:tc>
        <w:tcPr>
          <w:tcW w:w="3512" w:type="dxa"/>
        </w:tcPr>
        <w:p w:rsidR="0079249E" w:rsidRPr="00AE2EF9" w:rsidRDefault="0079249E" w:rsidP="0079249E">
          <w:pPr>
            <w:pStyle w:val="EinfAbs"/>
            <w:rPr>
              <w:rFonts w:ascii="Frutiger LT Std 45 Light" w:hAnsi="Frutiger LT Std 45 Light" w:cs="Frutiger LT Std 45 Light"/>
              <w:b/>
              <w:color w:val="00ABE3"/>
              <w:spacing w:val="1"/>
              <w:sz w:val="12"/>
              <w:szCs w:val="12"/>
            </w:rPr>
          </w:pPr>
          <w:r w:rsidRPr="00AE2EF9">
            <w:rPr>
              <w:rFonts w:ascii="Frutiger LT Std 45 Light" w:hAnsi="Frutiger LT Std 45 Light" w:cs="Frutiger LT Std 45 Light"/>
              <w:b/>
              <w:color w:val="00ABE3"/>
              <w:spacing w:val="1"/>
              <w:sz w:val="12"/>
              <w:szCs w:val="12"/>
            </w:rPr>
            <w:t>Besucheranschrift:</w:t>
          </w:r>
        </w:p>
        <w:p w:rsidR="0079249E" w:rsidRDefault="0079249E" w:rsidP="0079249E">
          <w:pPr>
            <w:pStyle w:val="EinfAbs"/>
            <w:rPr>
              <w:rFonts w:ascii="Frutiger LT Std 45 Light" w:hAnsi="Frutiger LT Std 45 Light" w:cs="Frutiger LT Std 45 Light"/>
              <w:color w:val="324C4C"/>
              <w:spacing w:val="1"/>
              <w:sz w:val="12"/>
              <w:szCs w:val="12"/>
            </w:rPr>
          </w:pPr>
          <w:r>
            <w:rPr>
              <w:rFonts w:ascii="Frutiger LT Std 45 Light" w:hAnsi="Frutiger LT Std 45 Light" w:cs="Frutiger LT Std 45 Light"/>
              <w:color w:val="324C4C"/>
              <w:spacing w:val="1"/>
              <w:sz w:val="12"/>
              <w:szCs w:val="12"/>
            </w:rPr>
            <w:t>DGM - Deutsche Gesellschaft für Materialkunde e.V.</w:t>
          </w:r>
        </w:p>
        <w:p w:rsidR="0079249E" w:rsidRDefault="0079249E" w:rsidP="0079249E">
          <w:pPr>
            <w:pStyle w:val="EinfAbs"/>
            <w:rPr>
              <w:rFonts w:ascii="Frutiger LT Std 45 Light" w:hAnsi="Frutiger LT Std 45 Light" w:cs="Frutiger LT Std 45 Light"/>
              <w:color w:val="324C4C"/>
              <w:spacing w:val="1"/>
              <w:sz w:val="12"/>
              <w:szCs w:val="12"/>
            </w:rPr>
          </w:pPr>
          <w:r>
            <w:rPr>
              <w:rFonts w:ascii="Frutiger LT Std 45 Light" w:hAnsi="Frutiger LT Std 45 Light" w:cs="Frutiger LT Std 45 Light"/>
              <w:color w:val="324C4C"/>
              <w:spacing w:val="1"/>
              <w:sz w:val="12"/>
              <w:szCs w:val="12"/>
            </w:rPr>
            <w:t>Wallstraße 58/59</w:t>
          </w:r>
        </w:p>
        <w:p w:rsidR="0079249E" w:rsidRDefault="0079249E" w:rsidP="0079249E">
          <w:pPr>
            <w:pStyle w:val="EinfAbs"/>
          </w:pPr>
          <w:r>
            <w:rPr>
              <w:rFonts w:ascii="Frutiger LT Std 45 Light" w:hAnsi="Frutiger LT Std 45 Light" w:cs="Frutiger LT Std 45 Light"/>
              <w:color w:val="324C4C"/>
              <w:spacing w:val="1"/>
              <w:sz w:val="12"/>
              <w:szCs w:val="12"/>
            </w:rPr>
            <w:t>D-10179 Berlin</w:t>
          </w:r>
        </w:p>
      </w:tc>
      <w:tc>
        <w:tcPr>
          <w:tcW w:w="3434" w:type="dxa"/>
        </w:tcPr>
        <w:p w:rsidR="0079249E" w:rsidRPr="00AE2EF9" w:rsidRDefault="0079249E" w:rsidP="0079249E">
          <w:pPr>
            <w:pStyle w:val="EinfAbs"/>
            <w:rPr>
              <w:rFonts w:ascii="Frutiger LT Std 45 Light" w:hAnsi="Frutiger LT Std 45 Light" w:cs="Frutiger LT Std 45 Light"/>
              <w:b/>
              <w:color w:val="00ABE3"/>
              <w:spacing w:val="1"/>
              <w:sz w:val="12"/>
              <w:szCs w:val="12"/>
            </w:rPr>
          </w:pPr>
          <w:r w:rsidRPr="00AE2EF9">
            <w:rPr>
              <w:rFonts w:ascii="Frutiger LT Std 45 Light" w:hAnsi="Frutiger LT Std 45 Light" w:cs="Frutiger LT Std 45 Light"/>
              <w:b/>
              <w:color w:val="00ABE3"/>
              <w:spacing w:val="1"/>
              <w:sz w:val="12"/>
              <w:szCs w:val="12"/>
            </w:rPr>
            <w:t>Postanschrift:</w:t>
          </w:r>
        </w:p>
        <w:p w:rsidR="0079249E" w:rsidRPr="001000BD" w:rsidRDefault="0079249E" w:rsidP="0079249E">
          <w:pPr>
            <w:pStyle w:val="EinfAbs"/>
            <w:rPr>
              <w:rFonts w:ascii="Frutiger LT Std 45 Light" w:hAnsi="Frutiger LT Std 45 Light" w:cs="Frutiger LT Std 45 Light"/>
              <w:color w:val="324C4C"/>
              <w:spacing w:val="1"/>
              <w:sz w:val="12"/>
              <w:szCs w:val="12"/>
            </w:rPr>
          </w:pPr>
          <w:r>
            <w:rPr>
              <w:rFonts w:ascii="Frutiger LT Std 45 Light" w:hAnsi="Frutiger LT Std 45 Light" w:cs="Frutiger LT Std 45 Light"/>
              <w:color w:val="324C4C"/>
              <w:spacing w:val="1"/>
              <w:sz w:val="12"/>
              <w:szCs w:val="12"/>
            </w:rPr>
            <w:t xml:space="preserve">DGM - </w:t>
          </w:r>
          <w:r w:rsidRPr="001000BD">
            <w:rPr>
              <w:rFonts w:ascii="Frutiger LT Std 45 Light" w:hAnsi="Frutiger LT Std 45 Light" w:cs="Frutiger LT Std 45 Light"/>
              <w:color w:val="324C4C"/>
              <w:spacing w:val="1"/>
              <w:sz w:val="12"/>
              <w:szCs w:val="12"/>
            </w:rPr>
            <w:t xml:space="preserve">Deutsche Gesellschaft für Materialkunde e.V.  </w:t>
          </w:r>
          <w:r w:rsidRPr="001000BD">
            <w:rPr>
              <w:rFonts w:ascii="Frutiger LT Std 45 Light" w:hAnsi="Frutiger LT Std 45 Light" w:cs="Frutiger LT Std 45 Light"/>
              <w:color w:val="324C4C"/>
              <w:spacing w:val="1"/>
              <w:sz w:val="12"/>
              <w:szCs w:val="12"/>
            </w:rPr>
            <w:br/>
            <w:t>c/o INVENTUM GmbH</w:t>
          </w:r>
        </w:p>
        <w:p w:rsidR="0079249E" w:rsidRPr="001000BD" w:rsidRDefault="00F576E2" w:rsidP="0079249E">
          <w:pPr>
            <w:pStyle w:val="EinfAbs"/>
            <w:rPr>
              <w:rFonts w:ascii="Frutiger LT Std 45 Light" w:hAnsi="Frutiger LT Std 45 Light" w:cs="Frutiger LT Std 45 Light"/>
              <w:color w:val="324C4C"/>
              <w:sz w:val="12"/>
              <w:szCs w:val="12"/>
            </w:rPr>
          </w:pPr>
          <w:r>
            <w:rPr>
              <w:rFonts w:ascii="Frutiger LT Std 45 Light" w:hAnsi="Frutiger LT Std 45 Light" w:cs="Frutiger LT Std 45 Light"/>
              <w:color w:val="324C4C"/>
              <w:sz w:val="12"/>
              <w:szCs w:val="12"/>
            </w:rPr>
            <w:t>Marie-Curie-Straße 11-</w:t>
          </w:r>
          <w:r w:rsidR="0079249E" w:rsidRPr="001000BD">
            <w:rPr>
              <w:rFonts w:ascii="Frutiger LT Std 45 Light" w:hAnsi="Frutiger LT Std 45 Light" w:cs="Frutiger LT Std 45 Light"/>
              <w:color w:val="324C4C"/>
              <w:sz w:val="12"/>
              <w:szCs w:val="12"/>
            </w:rPr>
            <w:t>17</w:t>
          </w:r>
        </w:p>
        <w:p w:rsidR="0079249E" w:rsidRPr="00642605" w:rsidRDefault="0079249E" w:rsidP="0079249E">
          <w:pPr>
            <w:pStyle w:val="Fuzeile"/>
            <w:rPr>
              <w:rFonts w:ascii="Frutiger LT Std 45 Light" w:hAnsi="Frutiger LT Std 45 Light" w:cs="Frutiger LT Std 45 Light"/>
              <w:color w:val="324C4C"/>
              <w:sz w:val="12"/>
              <w:szCs w:val="12"/>
            </w:rPr>
          </w:pPr>
          <w:r>
            <w:rPr>
              <w:rFonts w:ascii="Frutiger LT Std 45 Light" w:hAnsi="Frutiger LT Std 45 Light" w:cs="Frutiger LT Std 45 Light"/>
              <w:color w:val="324C4C"/>
              <w:sz w:val="12"/>
              <w:szCs w:val="12"/>
            </w:rPr>
            <w:t>D-53757 Sankt Augustin</w:t>
          </w:r>
        </w:p>
      </w:tc>
      <w:tc>
        <w:tcPr>
          <w:tcW w:w="2756" w:type="dxa"/>
          <w:vMerge w:val="restart"/>
        </w:tcPr>
        <w:p w:rsidR="0079249E" w:rsidRPr="00AE2EF9" w:rsidRDefault="0079249E" w:rsidP="0079249E">
          <w:pPr>
            <w:pStyle w:val="EinfAbs"/>
            <w:rPr>
              <w:rFonts w:ascii="Frutiger LT Std 45 Light" w:hAnsi="Frutiger LT Std 45 Light" w:cs="Frutiger LT Std 45 Light"/>
              <w:b/>
              <w:color w:val="00ABE3"/>
              <w:spacing w:val="1"/>
              <w:sz w:val="12"/>
              <w:szCs w:val="12"/>
            </w:rPr>
          </w:pPr>
          <w:r w:rsidRPr="00AE2EF9">
            <w:rPr>
              <w:rFonts w:ascii="Frutiger LT Std 45 Light" w:hAnsi="Frutiger LT Std 45 Light" w:cs="Frutiger LT Std 45 Light"/>
              <w:b/>
              <w:color w:val="00ABE3"/>
              <w:spacing w:val="1"/>
              <w:sz w:val="12"/>
              <w:szCs w:val="12"/>
            </w:rPr>
            <w:t>Postbank Frankfurt</w:t>
          </w:r>
        </w:p>
        <w:p w:rsidR="0079249E" w:rsidRPr="00C822B7" w:rsidRDefault="0079249E" w:rsidP="0079249E">
          <w:pPr>
            <w:pStyle w:val="EinfAbs"/>
            <w:rPr>
              <w:rFonts w:ascii="Frutiger LT Std 45 Light" w:hAnsi="Frutiger LT Std 45 Light" w:cs="Frutiger LT Std 45 Light"/>
              <w:color w:val="324C4C"/>
              <w:spacing w:val="1"/>
              <w:sz w:val="12"/>
              <w:szCs w:val="12"/>
            </w:rPr>
          </w:pPr>
          <w:r w:rsidRPr="00C822B7">
            <w:rPr>
              <w:rFonts w:ascii="Frutiger LT Std 45 Light" w:hAnsi="Frutiger LT Std 45 Light" w:cs="Frutiger LT Std 45 Light"/>
              <w:color w:val="324C4C"/>
              <w:spacing w:val="1"/>
              <w:sz w:val="12"/>
              <w:szCs w:val="12"/>
            </w:rPr>
            <w:t>IBAN DE98 5001 0060 0338 0666 00</w:t>
          </w:r>
        </w:p>
        <w:p w:rsidR="0079249E" w:rsidRDefault="0079249E" w:rsidP="0079249E">
          <w:pPr>
            <w:pStyle w:val="EinfAbs"/>
            <w:rPr>
              <w:rFonts w:ascii="Frutiger LT Std 45 Light" w:hAnsi="Frutiger LT Std 45 Light" w:cs="Frutiger LT Std 45 Light"/>
              <w:color w:val="324C4C"/>
              <w:spacing w:val="1"/>
              <w:sz w:val="12"/>
              <w:szCs w:val="12"/>
            </w:rPr>
          </w:pPr>
          <w:r w:rsidRPr="00C822B7">
            <w:rPr>
              <w:rFonts w:ascii="Frutiger LT Std 45 Light" w:hAnsi="Frutiger LT Std 45 Light" w:cs="Frutiger LT Std 45 Light"/>
              <w:color w:val="324C4C"/>
              <w:spacing w:val="1"/>
              <w:sz w:val="12"/>
              <w:szCs w:val="12"/>
            </w:rPr>
            <w:t>SWIFT-BIC PBNKDEFF</w:t>
          </w:r>
        </w:p>
        <w:p w:rsidR="0079249E" w:rsidRPr="00642605" w:rsidRDefault="0079249E" w:rsidP="0079249E">
          <w:pPr>
            <w:pStyle w:val="EinfAbs"/>
            <w:rPr>
              <w:rFonts w:ascii="Frutiger LT Std 45 Light" w:hAnsi="Frutiger LT Std 45 Light" w:cs="Frutiger LT Std 45 Light"/>
              <w:color w:val="324C4C"/>
              <w:spacing w:val="1"/>
              <w:sz w:val="4"/>
              <w:szCs w:val="12"/>
            </w:rPr>
          </w:pPr>
        </w:p>
        <w:p w:rsidR="0079249E" w:rsidRPr="00642605" w:rsidRDefault="0079249E" w:rsidP="0079249E">
          <w:pPr>
            <w:pStyle w:val="EinfAbs"/>
            <w:rPr>
              <w:rFonts w:ascii="Frutiger LT Std 45 Light" w:hAnsi="Frutiger LT Std 45 Light" w:cs="Frutiger LT Std 45 Light"/>
              <w:color w:val="324C4C"/>
              <w:spacing w:val="1"/>
              <w:sz w:val="12"/>
              <w:szCs w:val="12"/>
            </w:rPr>
          </w:pPr>
          <w:r w:rsidRPr="00AE2EF9">
            <w:rPr>
              <w:rFonts w:ascii="Frutiger LT Std 45 Light" w:hAnsi="Frutiger LT Std 45 Light" w:cs="Frutiger LT Std 45 Light"/>
              <w:b/>
              <w:color w:val="00ABE3"/>
              <w:spacing w:val="1"/>
              <w:sz w:val="12"/>
              <w:szCs w:val="12"/>
            </w:rPr>
            <w:t>Commerzbank AG Frankfurt</w:t>
          </w:r>
          <w:r w:rsidRPr="00AE2EF9">
            <w:rPr>
              <w:rFonts w:ascii="Frutiger LT Std 45 Light" w:hAnsi="Frutiger LT Std 45 Light" w:cs="Frutiger LT Std 45 Light"/>
              <w:color w:val="00ABE3"/>
              <w:sz w:val="12"/>
              <w:szCs w:val="12"/>
            </w:rPr>
            <w:br/>
          </w:r>
          <w:r>
            <w:rPr>
              <w:rFonts w:ascii="Frutiger LT Std 45 Light" w:hAnsi="Frutiger LT Std 45 Light" w:cs="Frutiger LT Std 45 Light"/>
              <w:color w:val="324C4C"/>
              <w:sz w:val="12"/>
              <w:szCs w:val="12"/>
            </w:rPr>
            <w:t xml:space="preserve">IBAN DE85 5008 0000 0610 0478 00 </w:t>
          </w:r>
          <w:r>
            <w:rPr>
              <w:rFonts w:ascii="Frutiger LT Std 45 Light" w:hAnsi="Frutiger LT Std 45 Light" w:cs="Frutiger LT Std 45 Light"/>
              <w:color w:val="324C4C"/>
              <w:sz w:val="12"/>
              <w:szCs w:val="12"/>
            </w:rPr>
            <w:br/>
            <w:t>SWIFT-BIC DRESDEFFXXX</w:t>
          </w:r>
        </w:p>
      </w:tc>
    </w:tr>
    <w:tr w:rsidR="0079249E" w:rsidTr="00451429">
      <w:trPr>
        <w:trHeight w:val="427"/>
      </w:trPr>
      <w:tc>
        <w:tcPr>
          <w:tcW w:w="6946" w:type="dxa"/>
          <w:gridSpan w:val="2"/>
        </w:tcPr>
        <w:p w:rsidR="0079249E" w:rsidRDefault="0079249E" w:rsidP="0079249E">
          <w:pPr>
            <w:pStyle w:val="EinfAbs"/>
            <w:rPr>
              <w:rFonts w:ascii="Frutiger LT Std 45 Light" w:hAnsi="Frutiger LT Std 45 Light" w:cs="Frutiger LT Std 45 Light"/>
              <w:color w:val="324C4C"/>
              <w:spacing w:val="1"/>
              <w:sz w:val="12"/>
              <w:szCs w:val="12"/>
            </w:rPr>
          </w:pPr>
          <w:r w:rsidRPr="001000BD">
            <w:rPr>
              <w:rFonts w:ascii="Frutiger LT Std 45 Light" w:hAnsi="Frutiger LT Std 45 Light" w:cs="Frutiger LT Std 45 Light"/>
              <w:color w:val="324C4C"/>
              <w:spacing w:val="1"/>
              <w:sz w:val="12"/>
              <w:szCs w:val="12"/>
            </w:rPr>
            <w:t>Vorsitzender/Chairman: Prof. Dr. rer. nat. Alexander Hartm</w:t>
          </w:r>
          <w:r>
            <w:rPr>
              <w:rFonts w:ascii="Frutiger LT Std 45 Light" w:hAnsi="Frutiger LT Std 45 Light" w:cs="Frutiger LT Std 45 Light"/>
              <w:color w:val="324C4C"/>
              <w:spacing w:val="1"/>
              <w:sz w:val="12"/>
              <w:szCs w:val="12"/>
            </w:rPr>
            <w:t xml:space="preserve">aier, Ruhr-Universität Bochum </w:t>
          </w:r>
        </w:p>
        <w:p w:rsidR="0079249E" w:rsidRDefault="0079249E" w:rsidP="0079249E">
          <w:pPr>
            <w:pStyle w:val="EinfAbs"/>
            <w:rPr>
              <w:rFonts w:ascii="Frutiger LT Std 45 Light" w:hAnsi="Frutiger LT Std 45 Light" w:cs="Frutiger LT Std 45 Light"/>
              <w:color w:val="324C4C"/>
              <w:spacing w:val="1"/>
              <w:sz w:val="12"/>
              <w:szCs w:val="12"/>
            </w:rPr>
          </w:pPr>
          <w:r w:rsidRPr="001000BD">
            <w:rPr>
              <w:rFonts w:ascii="Frutiger LT Std 45 Light" w:hAnsi="Frutiger LT Std 45 Light" w:cs="Frutiger LT Std 45 Light"/>
              <w:color w:val="324C4C"/>
              <w:spacing w:val="1"/>
              <w:sz w:val="12"/>
              <w:szCs w:val="12"/>
            </w:rPr>
            <w:t>Geschäftsführendes Vorstandsmitglied/General Manager and Member of the Board (§30 BGB):</w:t>
          </w:r>
          <w:r>
            <w:rPr>
              <w:rFonts w:ascii="Frutiger LT Std 45 Light" w:hAnsi="Frutiger LT Std 45 Light" w:cs="Frutiger LT Std 45 Light"/>
              <w:color w:val="324C4C"/>
              <w:spacing w:val="1"/>
              <w:sz w:val="12"/>
              <w:szCs w:val="12"/>
            </w:rPr>
            <w:t xml:space="preserve"> Dr.-Ing. Frank O. R. Fischer </w:t>
          </w:r>
        </w:p>
        <w:p w:rsidR="0079249E" w:rsidRDefault="0079249E" w:rsidP="0079249E">
          <w:pPr>
            <w:pStyle w:val="EinfAbs"/>
            <w:rPr>
              <w:rFonts w:ascii="Frutiger LT Std 45 Light" w:hAnsi="Frutiger LT Std 45 Light" w:cs="Frutiger LT Std 45 Light"/>
              <w:color w:val="324C4C"/>
              <w:spacing w:val="1"/>
              <w:sz w:val="12"/>
              <w:szCs w:val="12"/>
            </w:rPr>
          </w:pPr>
          <w:r w:rsidRPr="001000BD">
            <w:rPr>
              <w:rFonts w:ascii="Frutiger LT Std 45 Light" w:hAnsi="Frutiger LT Std 45 Light" w:cs="Frutiger LT Std 45 Light"/>
              <w:color w:val="324C4C"/>
              <w:spacing w:val="1"/>
              <w:sz w:val="12"/>
              <w:szCs w:val="12"/>
            </w:rPr>
            <w:t>Registergericht/Public Charter: Frankfurt, VR 11655 UST-Id / VAT-Id: DE 111 292 466</w:t>
          </w:r>
        </w:p>
        <w:p w:rsidR="0079249E" w:rsidRDefault="0079249E" w:rsidP="0079249E">
          <w:pPr>
            <w:pStyle w:val="EinfAbs"/>
            <w:rPr>
              <w:rFonts w:ascii="Frutiger LT Std 45 Light" w:hAnsi="Frutiger LT Std 45 Light" w:cs="Frutiger LT Std 45 Light"/>
              <w:color w:val="324C4C"/>
              <w:spacing w:val="1"/>
              <w:sz w:val="12"/>
              <w:szCs w:val="12"/>
            </w:rPr>
          </w:pPr>
        </w:p>
      </w:tc>
      <w:tc>
        <w:tcPr>
          <w:tcW w:w="2756" w:type="dxa"/>
          <w:vMerge/>
        </w:tcPr>
        <w:p w:rsidR="0079249E" w:rsidRPr="001000BD" w:rsidRDefault="0079249E" w:rsidP="0079249E">
          <w:pPr>
            <w:pStyle w:val="EinfAbs"/>
            <w:rPr>
              <w:rFonts w:ascii="Frutiger LT Std 45 Light" w:hAnsi="Frutiger LT Std 45 Light" w:cs="Frutiger LT Std 45 Light"/>
              <w:color w:val="324C4C"/>
              <w:spacing w:val="1"/>
              <w:sz w:val="12"/>
              <w:szCs w:val="12"/>
            </w:rPr>
          </w:pPr>
        </w:p>
      </w:tc>
    </w:tr>
  </w:tbl>
  <w:p w:rsidR="00642605" w:rsidRDefault="00642605" w:rsidP="006426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BE0" w:rsidRDefault="00666BE0" w:rsidP="00C6052D">
      <w:r>
        <w:separator/>
      </w:r>
    </w:p>
  </w:footnote>
  <w:footnote w:type="continuationSeparator" w:id="0">
    <w:p w:rsidR="00666BE0" w:rsidRDefault="00666BE0" w:rsidP="00C60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EF9" w:rsidRDefault="00665A12">
    <w:pPr>
      <w:pStyle w:val="Kopfzeile"/>
    </w:pPr>
    <w:r>
      <w:rPr>
        <w:noProof/>
        <w:color w:val="FF0000"/>
        <w:lang w:eastAsia="de-DE"/>
      </w:rPr>
      <w:drawing>
        <wp:anchor distT="0" distB="0" distL="114300" distR="114300" simplePos="0" relativeHeight="251673600" behindDoc="0" locked="0" layoutInCell="1" allowOverlap="1" wp14:anchorId="44BB5E78" wp14:editId="6323EA7F">
          <wp:simplePos x="0" y="0"/>
          <wp:positionH relativeFrom="column">
            <wp:posOffset>5040630</wp:posOffset>
          </wp:positionH>
          <wp:positionV relativeFrom="paragraph">
            <wp:posOffset>1015365</wp:posOffset>
          </wp:positionV>
          <wp:extent cx="1090800" cy="316800"/>
          <wp:effectExtent l="0" t="0" r="0" b="762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DG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0800" cy="3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EF9" w:rsidRDefault="00AE2EF9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73E80039" wp14:editId="265D6EBD">
              <wp:simplePos x="0" y="0"/>
              <wp:positionH relativeFrom="leftMargin">
                <wp:posOffset>867410</wp:posOffset>
              </wp:positionH>
              <wp:positionV relativeFrom="topMargin">
                <wp:posOffset>1836420</wp:posOffset>
              </wp:positionV>
              <wp:extent cx="2880000" cy="1620000"/>
              <wp:effectExtent l="0" t="0" r="0" b="0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80000" cy="16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919BC4" id="Rechteck 8" o:spid="_x0000_s1026" style="position:absolute;margin-left:68.3pt;margin-top:144.6pt;width:226.75pt;height:127.55pt;z-index:-2516449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" filled="f" stroked="f">
              <w10:wrap anchorx="margin" anchory="margin"/>
            </v:rect>
          </w:pict>
        </mc:Fallback>
      </mc:AlternateContent>
    </w:r>
    <w:r>
      <w:rPr>
        <w:noProof/>
        <w:color w:val="FF0000"/>
        <w:lang w:eastAsia="de-DE"/>
      </w:rPr>
      <w:drawing>
        <wp:anchor distT="0" distB="0" distL="114300" distR="114300" simplePos="0" relativeHeight="251669504" behindDoc="0" locked="0" layoutInCell="1" allowOverlap="1" wp14:anchorId="696E0F04" wp14:editId="3E42FBCC">
          <wp:simplePos x="0" y="0"/>
          <wp:positionH relativeFrom="column">
            <wp:posOffset>5040630</wp:posOffset>
          </wp:positionH>
          <wp:positionV relativeFrom="paragraph">
            <wp:posOffset>1016635</wp:posOffset>
          </wp:positionV>
          <wp:extent cx="1090800" cy="316800"/>
          <wp:effectExtent l="0" t="0" r="0" b="762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DG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0800" cy="3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ED"/>
    <w:rsid w:val="00024492"/>
    <w:rsid w:val="0004127F"/>
    <w:rsid w:val="00043AF9"/>
    <w:rsid w:val="00052D49"/>
    <w:rsid w:val="00053017"/>
    <w:rsid w:val="00053BF1"/>
    <w:rsid w:val="00064B3E"/>
    <w:rsid w:val="00075DF9"/>
    <w:rsid w:val="000800B2"/>
    <w:rsid w:val="00092BD0"/>
    <w:rsid w:val="000A373A"/>
    <w:rsid w:val="000B6FBE"/>
    <w:rsid w:val="000C37BA"/>
    <w:rsid w:val="000D0149"/>
    <w:rsid w:val="000D5443"/>
    <w:rsid w:val="000F7A37"/>
    <w:rsid w:val="001000BD"/>
    <w:rsid w:val="00101A20"/>
    <w:rsid w:val="001309F3"/>
    <w:rsid w:val="001420F4"/>
    <w:rsid w:val="00143255"/>
    <w:rsid w:val="00156D64"/>
    <w:rsid w:val="0015713B"/>
    <w:rsid w:val="00193F41"/>
    <w:rsid w:val="00195DB1"/>
    <w:rsid w:val="001B2427"/>
    <w:rsid w:val="001C13E8"/>
    <w:rsid w:val="001D0D8B"/>
    <w:rsid w:val="001D5681"/>
    <w:rsid w:val="001E2C00"/>
    <w:rsid w:val="001E7ABF"/>
    <w:rsid w:val="00220272"/>
    <w:rsid w:val="002324B2"/>
    <w:rsid w:val="00235E86"/>
    <w:rsid w:val="00243F7F"/>
    <w:rsid w:val="00266901"/>
    <w:rsid w:val="0027264A"/>
    <w:rsid w:val="002845E1"/>
    <w:rsid w:val="002940BE"/>
    <w:rsid w:val="002943C6"/>
    <w:rsid w:val="002A28F1"/>
    <w:rsid w:val="002E092F"/>
    <w:rsid w:val="002F19F3"/>
    <w:rsid w:val="002F67BD"/>
    <w:rsid w:val="0030003C"/>
    <w:rsid w:val="00300B9E"/>
    <w:rsid w:val="0030119D"/>
    <w:rsid w:val="0031553C"/>
    <w:rsid w:val="00340E42"/>
    <w:rsid w:val="00360D57"/>
    <w:rsid w:val="00361BB0"/>
    <w:rsid w:val="00366A43"/>
    <w:rsid w:val="003735D1"/>
    <w:rsid w:val="00391CA7"/>
    <w:rsid w:val="003A463F"/>
    <w:rsid w:val="003B33E5"/>
    <w:rsid w:val="00404EE4"/>
    <w:rsid w:val="0041658B"/>
    <w:rsid w:val="0041707D"/>
    <w:rsid w:val="00421A74"/>
    <w:rsid w:val="004273DE"/>
    <w:rsid w:val="00437407"/>
    <w:rsid w:val="00463D38"/>
    <w:rsid w:val="00474873"/>
    <w:rsid w:val="004803A2"/>
    <w:rsid w:val="00500360"/>
    <w:rsid w:val="00515C8D"/>
    <w:rsid w:val="005334AA"/>
    <w:rsid w:val="00545574"/>
    <w:rsid w:val="005567CC"/>
    <w:rsid w:val="005B799B"/>
    <w:rsid w:val="005E0873"/>
    <w:rsid w:val="005E3A37"/>
    <w:rsid w:val="005E3DAE"/>
    <w:rsid w:val="005F7059"/>
    <w:rsid w:val="00603E51"/>
    <w:rsid w:val="006044D1"/>
    <w:rsid w:val="00620513"/>
    <w:rsid w:val="006414E9"/>
    <w:rsid w:val="00642605"/>
    <w:rsid w:val="00646718"/>
    <w:rsid w:val="00665A12"/>
    <w:rsid w:val="00666BE0"/>
    <w:rsid w:val="00670BD4"/>
    <w:rsid w:val="00685216"/>
    <w:rsid w:val="006B28A5"/>
    <w:rsid w:val="006C6250"/>
    <w:rsid w:val="006D7ADC"/>
    <w:rsid w:val="006E21A2"/>
    <w:rsid w:val="007128B2"/>
    <w:rsid w:val="00732D92"/>
    <w:rsid w:val="0074208F"/>
    <w:rsid w:val="00763621"/>
    <w:rsid w:val="0076508B"/>
    <w:rsid w:val="00765A27"/>
    <w:rsid w:val="0078206B"/>
    <w:rsid w:val="0079249E"/>
    <w:rsid w:val="00792F92"/>
    <w:rsid w:val="007A2B81"/>
    <w:rsid w:val="007B2E2B"/>
    <w:rsid w:val="007E780E"/>
    <w:rsid w:val="007F2D8C"/>
    <w:rsid w:val="00803208"/>
    <w:rsid w:val="00816148"/>
    <w:rsid w:val="00825C29"/>
    <w:rsid w:val="0082722F"/>
    <w:rsid w:val="008338DC"/>
    <w:rsid w:val="008346ED"/>
    <w:rsid w:val="00863AB7"/>
    <w:rsid w:val="008649CE"/>
    <w:rsid w:val="00893B98"/>
    <w:rsid w:val="00894C42"/>
    <w:rsid w:val="008B31F0"/>
    <w:rsid w:val="008C6CB3"/>
    <w:rsid w:val="008E3043"/>
    <w:rsid w:val="008E4569"/>
    <w:rsid w:val="008F3ADC"/>
    <w:rsid w:val="00964E40"/>
    <w:rsid w:val="0097691D"/>
    <w:rsid w:val="00981F84"/>
    <w:rsid w:val="0099578E"/>
    <w:rsid w:val="009B607E"/>
    <w:rsid w:val="009B6916"/>
    <w:rsid w:val="009C68FA"/>
    <w:rsid w:val="009F52F8"/>
    <w:rsid w:val="00A03EBF"/>
    <w:rsid w:val="00A55BB7"/>
    <w:rsid w:val="00A57C4C"/>
    <w:rsid w:val="00A63B6C"/>
    <w:rsid w:val="00A829F5"/>
    <w:rsid w:val="00A919AE"/>
    <w:rsid w:val="00AA4401"/>
    <w:rsid w:val="00AA5E7C"/>
    <w:rsid w:val="00AE2EF9"/>
    <w:rsid w:val="00AF61FB"/>
    <w:rsid w:val="00AF65D8"/>
    <w:rsid w:val="00B46980"/>
    <w:rsid w:val="00B66642"/>
    <w:rsid w:val="00B84E1B"/>
    <w:rsid w:val="00B87400"/>
    <w:rsid w:val="00B90FEC"/>
    <w:rsid w:val="00BD1B8A"/>
    <w:rsid w:val="00BF6A45"/>
    <w:rsid w:val="00C50F37"/>
    <w:rsid w:val="00C6052D"/>
    <w:rsid w:val="00C61A34"/>
    <w:rsid w:val="00C822B7"/>
    <w:rsid w:val="00C97298"/>
    <w:rsid w:val="00CB4994"/>
    <w:rsid w:val="00CB5721"/>
    <w:rsid w:val="00CE3159"/>
    <w:rsid w:val="00D421D8"/>
    <w:rsid w:val="00D47153"/>
    <w:rsid w:val="00D47934"/>
    <w:rsid w:val="00D5240A"/>
    <w:rsid w:val="00D72274"/>
    <w:rsid w:val="00D80BAF"/>
    <w:rsid w:val="00D84C11"/>
    <w:rsid w:val="00D93523"/>
    <w:rsid w:val="00D94A85"/>
    <w:rsid w:val="00DA7EB7"/>
    <w:rsid w:val="00DC4467"/>
    <w:rsid w:val="00DD6879"/>
    <w:rsid w:val="00DE390E"/>
    <w:rsid w:val="00DE7543"/>
    <w:rsid w:val="00DF5A7E"/>
    <w:rsid w:val="00E034E8"/>
    <w:rsid w:val="00E11DCF"/>
    <w:rsid w:val="00E22CD2"/>
    <w:rsid w:val="00E31990"/>
    <w:rsid w:val="00E4025C"/>
    <w:rsid w:val="00E417B9"/>
    <w:rsid w:val="00E77192"/>
    <w:rsid w:val="00EB7EE3"/>
    <w:rsid w:val="00EC52DA"/>
    <w:rsid w:val="00EE6508"/>
    <w:rsid w:val="00F25D07"/>
    <w:rsid w:val="00F30603"/>
    <w:rsid w:val="00F576E2"/>
    <w:rsid w:val="00F60D71"/>
    <w:rsid w:val="00F676F8"/>
    <w:rsid w:val="00F74330"/>
    <w:rsid w:val="00F75829"/>
    <w:rsid w:val="00F847A5"/>
    <w:rsid w:val="00FC10D1"/>
    <w:rsid w:val="00FC6191"/>
    <w:rsid w:val="00FD2EA3"/>
    <w:rsid w:val="00FD7F33"/>
    <w:rsid w:val="00FF1DA8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6C71376-5A42-4842-912E-9B713BFE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5B799B"/>
    <w:pPr>
      <w:spacing w:after="0" w:line="240" w:lineRule="auto"/>
    </w:pPr>
    <w:rPr>
      <w:rFonts w:ascii="FrutigerBQ-45Light" w:hAnsi="FrutigerBQ-45Light"/>
      <w:color w:val="444C4E"/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C10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uto"/>
      <w:sz w:val="2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605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6052D"/>
  </w:style>
  <w:style w:type="paragraph" w:styleId="Fuzeile">
    <w:name w:val="footer"/>
    <w:basedOn w:val="Standard"/>
    <w:link w:val="FuzeileZchn"/>
    <w:uiPriority w:val="99"/>
    <w:unhideWhenUsed/>
    <w:rsid w:val="00C605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6052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05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052D"/>
    <w:rPr>
      <w:rFonts w:ascii="Tahoma" w:hAnsi="Tahoma" w:cs="Tahoma"/>
      <w:sz w:val="16"/>
      <w:szCs w:val="16"/>
    </w:rPr>
  </w:style>
  <w:style w:type="paragraph" w:customStyle="1" w:styleId="EinfAbs">
    <w:name w:val="[Einf. Abs.]"/>
    <w:basedOn w:val="Standard"/>
    <w:uiPriority w:val="99"/>
    <w:rsid w:val="002845E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366A43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463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EC52DA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C10D1"/>
    <w:rPr>
      <w:rFonts w:asciiTheme="majorHAnsi" w:eastAsiaTheme="majorEastAsia" w:hAnsiTheme="majorHAnsi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werkstoffwoche.de/kongress/" TargetMode="External"/><Relationship Id="rId18" Type="http://schemas.openxmlformats.org/officeDocument/2006/relationships/hyperlink" Target="http://de.wikipedia.org/wiki/Materialwissenschaf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resse@dgm.de" TargetMode="External"/><Relationship Id="rId7" Type="http://schemas.openxmlformats.org/officeDocument/2006/relationships/header" Target="header1.xml"/><Relationship Id="rId12" Type="http://schemas.openxmlformats.org/officeDocument/2006/relationships/hyperlink" Target="https://www.werkstoffwoche.de/kongress/vorlaeufiges-vortragsprogramm" TargetMode="External"/><Relationship Id="rId17" Type="http://schemas.openxmlformats.org/officeDocument/2006/relationships/hyperlink" Target="http://www.werkstoffwoche.d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erkstoffwoche.de/freiticket" TargetMode="External"/><Relationship Id="rId20" Type="http://schemas.openxmlformats.org/officeDocument/2006/relationships/hyperlink" Target="http://www.dgm.de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s://nachwuchsforum2017.dgm.de/home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de.wikipedia.org/wiki/Werkstoff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werkstoffwoche.de/programm/plenarvortraege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38658-F35F-499B-B2A1-B8D73A417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Dipl. -Ing. Fahima Fischer</dc:creator>
  <cp:lastModifiedBy>Thorsten Weber</cp:lastModifiedBy>
  <cp:revision>2</cp:revision>
  <cp:lastPrinted>2017-05-30T07:39:00Z</cp:lastPrinted>
  <dcterms:created xsi:type="dcterms:W3CDTF">2017-05-30T11:22:00Z</dcterms:created>
  <dcterms:modified xsi:type="dcterms:W3CDTF">2017-05-30T11:22:00Z</dcterms:modified>
</cp:coreProperties>
</file>