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2199F"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5517779F" wp14:editId="0054E56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3C5D9292"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CCCD283" w14:textId="77777777" w:rsidR="00D22456" w:rsidRDefault="00D22456" w:rsidP="00D22456">
      <w:pPr>
        <w:tabs>
          <w:tab w:val="left" w:pos="6120"/>
        </w:tabs>
        <w:rPr>
          <w:b/>
          <w:sz w:val="32"/>
          <w:szCs w:val="32"/>
          <w:lang w:val="de-DE"/>
        </w:rPr>
      </w:pPr>
      <w:r>
        <w:rPr>
          <w:b/>
          <w:sz w:val="36"/>
          <w:szCs w:val="36"/>
        </w:rPr>
        <w:tab/>
      </w:r>
    </w:p>
    <w:p w14:paraId="08B4E5E0" w14:textId="77777777" w:rsidR="00D22456" w:rsidRDefault="00D22456" w:rsidP="00D22456">
      <w:pPr>
        <w:rPr>
          <w:b/>
          <w:sz w:val="32"/>
          <w:szCs w:val="32"/>
          <w:lang w:val="de-DE"/>
        </w:rPr>
      </w:pPr>
    </w:p>
    <w:p w14:paraId="1EE386A3" w14:textId="77777777" w:rsidR="00D22456" w:rsidRDefault="00877E59" w:rsidP="00D22456">
      <w:pPr>
        <w:rPr>
          <w:b/>
          <w:sz w:val="32"/>
          <w:szCs w:val="32"/>
          <w:lang w:val="de-DE"/>
        </w:rPr>
      </w:pPr>
      <w:r>
        <w:rPr>
          <w:b/>
          <w:sz w:val="32"/>
          <w:szCs w:val="32"/>
          <w:lang w:val="de-DE"/>
        </w:rPr>
        <w:t>Medienethik in Zeiten der Digitalisierung</w:t>
      </w:r>
    </w:p>
    <w:p w14:paraId="19B0E0E7" w14:textId="77777777" w:rsidR="00D22456" w:rsidRDefault="00503371" w:rsidP="00D22456">
      <w:pPr>
        <w:rPr>
          <w:sz w:val="32"/>
          <w:szCs w:val="32"/>
          <w:lang w:val="de-DE"/>
        </w:rPr>
      </w:pPr>
      <w:r>
        <w:rPr>
          <w:sz w:val="32"/>
          <w:szCs w:val="32"/>
          <w:lang w:val="de-DE"/>
        </w:rPr>
        <w:t xml:space="preserve">Tagung des </w:t>
      </w:r>
      <w:proofErr w:type="spellStart"/>
      <w:r w:rsidRPr="00503371">
        <w:rPr>
          <w:sz w:val="32"/>
          <w:szCs w:val="32"/>
          <w:lang w:val="de-DE"/>
        </w:rPr>
        <w:t>Interdisciplinary</w:t>
      </w:r>
      <w:proofErr w:type="spellEnd"/>
      <w:r w:rsidRPr="00503371">
        <w:rPr>
          <w:sz w:val="32"/>
          <w:szCs w:val="32"/>
          <w:lang w:val="de-DE"/>
        </w:rPr>
        <w:t xml:space="preserve"> Media </w:t>
      </w:r>
      <w:proofErr w:type="spellStart"/>
      <w:r w:rsidRPr="00503371">
        <w:rPr>
          <w:sz w:val="32"/>
          <w:szCs w:val="32"/>
          <w:lang w:val="de-DE"/>
        </w:rPr>
        <w:t>Ethics</w:t>
      </w:r>
      <w:proofErr w:type="spellEnd"/>
      <w:r w:rsidRPr="00503371">
        <w:rPr>
          <w:sz w:val="32"/>
          <w:szCs w:val="32"/>
          <w:lang w:val="de-DE"/>
        </w:rPr>
        <w:t xml:space="preserve"> </w:t>
      </w:r>
      <w:proofErr w:type="spellStart"/>
      <w:r w:rsidRPr="00503371">
        <w:rPr>
          <w:sz w:val="32"/>
          <w:szCs w:val="32"/>
          <w:lang w:val="de-DE"/>
        </w:rPr>
        <w:t>Centre</w:t>
      </w:r>
      <w:proofErr w:type="spellEnd"/>
      <w:r w:rsidR="00E1256A">
        <w:rPr>
          <w:sz w:val="32"/>
          <w:szCs w:val="32"/>
          <w:lang w:val="de-DE"/>
        </w:rPr>
        <w:t xml:space="preserve"> und </w:t>
      </w:r>
      <w:r w:rsidR="002251F6">
        <w:rPr>
          <w:sz w:val="32"/>
          <w:szCs w:val="32"/>
          <w:lang w:val="de-DE"/>
        </w:rPr>
        <w:t>d</w:t>
      </w:r>
      <w:r w:rsidR="00877E59">
        <w:rPr>
          <w:sz w:val="32"/>
          <w:szCs w:val="32"/>
          <w:lang w:val="de-DE"/>
        </w:rPr>
        <w:t>er FH St. Pölten</w:t>
      </w:r>
    </w:p>
    <w:p w14:paraId="31B0AE8C" w14:textId="77777777" w:rsidR="00D22456" w:rsidRDefault="00D22456" w:rsidP="00D22456">
      <w:pPr>
        <w:rPr>
          <w:sz w:val="32"/>
          <w:szCs w:val="32"/>
          <w:lang w:val="de-DE"/>
        </w:rPr>
      </w:pPr>
    </w:p>
    <w:p w14:paraId="62250647" w14:textId="7A9919A9" w:rsidR="00D22456" w:rsidRDefault="00877E59" w:rsidP="00E1256A">
      <w:pPr>
        <w:rPr>
          <w:b/>
          <w:sz w:val="22"/>
          <w:szCs w:val="22"/>
          <w:lang w:val="de-DE"/>
        </w:rPr>
      </w:pPr>
      <w:r w:rsidRPr="0010191E">
        <w:rPr>
          <w:b/>
          <w:sz w:val="22"/>
          <w:szCs w:val="22"/>
          <w:lang w:val="de-DE"/>
        </w:rPr>
        <w:t>Diese Woche fand</w:t>
      </w:r>
      <w:r w:rsidR="00E1256A" w:rsidRPr="0010191E">
        <w:rPr>
          <w:b/>
          <w:sz w:val="22"/>
          <w:szCs w:val="22"/>
          <w:lang w:val="de-DE"/>
        </w:rPr>
        <w:t xml:space="preserve"> an der Fachhochschule St. Pölten die Jahrestagung des</w:t>
      </w:r>
      <w:r w:rsidR="00E1256A" w:rsidRPr="00E1256A">
        <w:rPr>
          <w:b/>
          <w:sz w:val="22"/>
          <w:szCs w:val="22"/>
          <w:lang w:val="de-DE"/>
        </w:rPr>
        <w:t xml:space="preserve"> </w:t>
      </w:r>
      <w:proofErr w:type="spellStart"/>
      <w:r w:rsidR="00E1256A" w:rsidRPr="00E1256A">
        <w:rPr>
          <w:b/>
          <w:sz w:val="22"/>
          <w:szCs w:val="22"/>
          <w:lang w:val="de-DE"/>
        </w:rPr>
        <w:t>Interd</w:t>
      </w:r>
      <w:r w:rsidR="00E1256A">
        <w:rPr>
          <w:b/>
          <w:sz w:val="22"/>
          <w:szCs w:val="22"/>
          <w:lang w:val="de-DE"/>
        </w:rPr>
        <w:t>isciplinary</w:t>
      </w:r>
      <w:proofErr w:type="spellEnd"/>
      <w:r w:rsidR="00E1256A">
        <w:rPr>
          <w:b/>
          <w:sz w:val="22"/>
          <w:szCs w:val="22"/>
          <w:lang w:val="de-DE"/>
        </w:rPr>
        <w:t xml:space="preserve"> Media </w:t>
      </w:r>
      <w:proofErr w:type="spellStart"/>
      <w:r w:rsidR="00E1256A">
        <w:rPr>
          <w:b/>
          <w:sz w:val="22"/>
          <w:szCs w:val="22"/>
          <w:lang w:val="de-DE"/>
        </w:rPr>
        <w:t>Ethics</w:t>
      </w:r>
      <w:proofErr w:type="spellEnd"/>
      <w:r w:rsidR="00E1256A">
        <w:rPr>
          <w:b/>
          <w:sz w:val="22"/>
          <w:szCs w:val="22"/>
          <w:lang w:val="de-DE"/>
        </w:rPr>
        <w:t xml:space="preserve"> </w:t>
      </w:r>
      <w:proofErr w:type="spellStart"/>
      <w:r w:rsidR="00E1256A">
        <w:rPr>
          <w:b/>
          <w:sz w:val="22"/>
          <w:szCs w:val="22"/>
          <w:lang w:val="de-DE"/>
        </w:rPr>
        <w:t>Centre</w:t>
      </w:r>
      <w:proofErr w:type="spellEnd"/>
      <w:r w:rsidR="00E1256A">
        <w:rPr>
          <w:b/>
          <w:sz w:val="22"/>
          <w:szCs w:val="22"/>
          <w:lang w:val="de-DE"/>
        </w:rPr>
        <w:t xml:space="preserve"> (IMEC) in Kooperation mit der FH St. Pölten statt. Thema </w:t>
      </w:r>
      <w:r w:rsidR="00124B4B">
        <w:rPr>
          <w:b/>
          <w:sz w:val="22"/>
          <w:szCs w:val="22"/>
          <w:lang w:val="de-DE"/>
        </w:rPr>
        <w:t xml:space="preserve">der Veranstaltung </w:t>
      </w:r>
      <w:r w:rsidR="009630F3">
        <w:rPr>
          <w:b/>
          <w:sz w:val="22"/>
          <w:szCs w:val="22"/>
          <w:lang w:val="de-DE"/>
        </w:rPr>
        <w:t>war</w:t>
      </w:r>
      <w:r w:rsidR="00124B4B">
        <w:rPr>
          <w:b/>
          <w:sz w:val="22"/>
          <w:szCs w:val="22"/>
          <w:lang w:val="de-DE"/>
        </w:rPr>
        <w:t xml:space="preserve"> </w:t>
      </w:r>
      <w:r w:rsidR="00E1256A" w:rsidRPr="00E1256A">
        <w:rPr>
          <w:b/>
          <w:sz w:val="22"/>
          <w:szCs w:val="22"/>
          <w:lang w:val="de-DE"/>
        </w:rPr>
        <w:t>„Der Mensch im digitalen</w:t>
      </w:r>
      <w:r w:rsidR="00E1256A">
        <w:rPr>
          <w:b/>
          <w:sz w:val="22"/>
          <w:szCs w:val="22"/>
          <w:lang w:val="de-DE"/>
        </w:rPr>
        <w:t xml:space="preserve"> </w:t>
      </w:r>
      <w:r w:rsidR="00E1256A" w:rsidRPr="00E1256A">
        <w:rPr>
          <w:b/>
          <w:sz w:val="22"/>
          <w:szCs w:val="22"/>
          <w:lang w:val="de-DE"/>
        </w:rPr>
        <w:t xml:space="preserve">Zeitalter: </w:t>
      </w:r>
      <w:r w:rsidR="00E1256A">
        <w:rPr>
          <w:b/>
          <w:sz w:val="22"/>
          <w:szCs w:val="22"/>
          <w:lang w:val="de-DE"/>
        </w:rPr>
        <w:t>e</w:t>
      </w:r>
      <w:r w:rsidR="00E1256A" w:rsidRPr="00E1256A">
        <w:rPr>
          <w:b/>
          <w:sz w:val="22"/>
          <w:szCs w:val="22"/>
          <w:lang w:val="de-DE"/>
        </w:rPr>
        <w:t>thische Fragen zum</w:t>
      </w:r>
      <w:r w:rsidR="00E1256A">
        <w:rPr>
          <w:b/>
          <w:sz w:val="22"/>
          <w:szCs w:val="22"/>
          <w:lang w:val="de-DE"/>
        </w:rPr>
        <w:t xml:space="preserve"> </w:t>
      </w:r>
      <w:r w:rsidR="00E1256A" w:rsidRPr="00E1256A">
        <w:rPr>
          <w:b/>
          <w:sz w:val="22"/>
          <w:szCs w:val="22"/>
          <w:lang w:val="de-DE"/>
        </w:rPr>
        <w:t>Einfluss von Ökonomisierung,</w:t>
      </w:r>
      <w:r w:rsidR="00E1256A">
        <w:rPr>
          <w:b/>
          <w:sz w:val="22"/>
          <w:szCs w:val="22"/>
          <w:lang w:val="de-DE"/>
        </w:rPr>
        <w:t xml:space="preserve"> </w:t>
      </w:r>
      <w:r w:rsidR="00E1256A" w:rsidRPr="00E1256A">
        <w:rPr>
          <w:b/>
          <w:sz w:val="22"/>
          <w:szCs w:val="22"/>
          <w:lang w:val="de-DE"/>
        </w:rPr>
        <w:t>Digitalisierung und Mediatisierung</w:t>
      </w:r>
      <w:r w:rsidR="00E1256A">
        <w:rPr>
          <w:b/>
          <w:sz w:val="22"/>
          <w:szCs w:val="22"/>
          <w:lang w:val="de-DE"/>
        </w:rPr>
        <w:t xml:space="preserve"> </w:t>
      </w:r>
      <w:r w:rsidR="00E1256A" w:rsidRPr="00E1256A">
        <w:rPr>
          <w:b/>
          <w:sz w:val="22"/>
          <w:szCs w:val="22"/>
          <w:lang w:val="de-DE"/>
        </w:rPr>
        <w:t xml:space="preserve">auf die </w:t>
      </w:r>
      <w:r w:rsidR="006F3A4F">
        <w:rPr>
          <w:b/>
          <w:sz w:val="22"/>
          <w:szCs w:val="22"/>
          <w:lang w:val="de-DE"/>
        </w:rPr>
        <w:t>C</w:t>
      </w:r>
      <w:r w:rsidR="00E1256A" w:rsidRPr="00E1256A">
        <w:rPr>
          <w:b/>
          <w:sz w:val="22"/>
          <w:szCs w:val="22"/>
          <w:lang w:val="de-DE"/>
        </w:rPr>
        <w:t xml:space="preserve">onditio </w:t>
      </w:r>
      <w:proofErr w:type="spellStart"/>
      <w:r w:rsidR="00E1256A" w:rsidRPr="00E1256A">
        <w:rPr>
          <w:b/>
          <w:sz w:val="22"/>
          <w:szCs w:val="22"/>
          <w:lang w:val="de-DE"/>
        </w:rPr>
        <w:t>humana</w:t>
      </w:r>
      <w:proofErr w:type="spellEnd"/>
      <w:r w:rsidR="00E1256A" w:rsidRPr="00E1256A">
        <w:rPr>
          <w:b/>
          <w:sz w:val="22"/>
          <w:szCs w:val="22"/>
          <w:lang w:val="de-DE"/>
        </w:rPr>
        <w:t>“</w:t>
      </w:r>
      <w:r w:rsidR="00E1256A">
        <w:rPr>
          <w:b/>
          <w:sz w:val="22"/>
          <w:szCs w:val="22"/>
          <w:lang w:val="de-DE"/>
        </w:rPr>
        <w:t>.</w:t>
      </w:r>
      <w:r w:rsidR="002251F6">
        <w:rPr>
          <w:b/>
          <w:sz w:val="22"/>
          <w:szCs w:val="22"/>
          <w:lang w:val="de-DE"/>
        </w:rPr>
        <w:t xml:space="preserve"> Am Programm </w:t>
      </w:r>
      <w:r w:rsidR="009630F3">
        <w:rPr>
          <w:b/>
          <w:sz w:val="22"/>
          <w:szCs w:val="22"/>
          <w:lang w:val="de-DE"/>
        </w:rPr>
        <w:t>standen</w:t>
      </w:r>
      <w:r w:rsidR="002251F6">
        <w:rPr>
          <w:b/>
          <w:sz w:val="22"/>
          <w:szCs w:val="22"/>
          <w:lang w:val="de-DE"/>
        </w:rPr>
        <w:t xml:space="preserve"> Vorträge </w:t>
      </w:r>
      <w:r w:rsidR="006F3A4F">
        <w:rPr>
          <w:b/>
          <w:sz w:val="22"/>
          <w:szCs w:val="22"/>
          <w:lang w:val="de-DE"/>
        </w:rPr>
        <w:t xml:space="preserve">unter anderem </w:t>
      </w:r>
      <w:r w:rsidR="002251F6">
        <w:rPr>
          <w:b/>
          <w:sz w:val="22"/>
          <w:szCs w:val="22"/>
          <w:lang w:val="de-DE"/>
        </w:rPr>
        <w:t xml:space="preserve">zu ethischen Fragen, </w:t>
      </w:r>
      <w:r w:rsidR="006F3A4F">
        <w:rPr>
          <w:b/>
          <w:sz w:val="22"/>
          <w:szCs w:val="22"/>
          <w:lang w:val="de-DE"/>
        </w:rPr>
        <w:t>gesellschaftlicher Verantwortung, Selbstregulation</w:t>
      </w:r>
      <w:r w:rsidR="00651497">
        <w:rPr>
          <w:b/>
          <w:sz w:val="22"/>
          <w:szCs w:val="22"/>
          <w:lang w:val="de-DE"/>
        </w:rPr>
        <w:t>,</w:t>
      </w:r>
      <w:r w:rsidR="002251F6">
        <w:rPr>
          <w:b/>
          <w:sz w:val="22"/>
          <w:szCs w:val="22"/>
          <w:lang w:val="de-DE"/>
        </w:rPr>
        <w:t xml:space="preserve"> Kindermedien </w:t>
      </w:r>
      <w:r w:rsidR="00651497">
        <w:rPr>
          <w:b/>
          <w:sz w:val="22"/>
          <w:szCs w:val="22"/>
          <w:lang w:val="de-DE"/>
        </w:rPr>
        <w:t xml:space="preserve">und </w:t>
      </w:r>
      <w:r w:rsidR="002251F6">
        <w:rPr>
          <w:b/>
          <w:sz w:val="22"/>
          <w:szCs w:val="22"/>
          <w:lang w:val="de-DE"/>
        </w:rPr>
        <w:t>Ergebnisse</w:t>
      </w:r>
      <w:r w:rsidR="00651497">
        <w:rPr>
          <w:b/>
          <w:sz w:val="22"/>
          <w:szCs w:val="22"/>
          <w:lang w:val="de-DE"/>
        </w:rPr>
        <w:t>n</w:t>
      </w:r>
      <w:r w:rsidR="002251F6">
        <w:rPr>
          <w:b/>
          <w:sz w:val="22"/>
          <w:szCs w:val="22"/>
          <w:lang w:val="de-DE"/>
        </w:rPr>
        <w:t xml:space="preserve"> empirischer Studien.</w:t>
      </w:r>
      <w:bookmarkStart w:id="0" w:name="_GoBack"/>
      <w:bookmarkEnd w:id="0"/>
    </w:p>
    <w:p w14:paraId="416EAE54" w14:textId="77777777" w:rsidR="00C3343A" w:rsidRPr="00C3343A" w:rsidRDefault="00C3343A" w:rsidP="00D22456">
      <w:pPr>
        <w:rPr>
          <w:sz w:val="22"/>
          <w:szCs w:val="22"/>
        </w:rPr>
      </w:pPr>
    </w:p>
    <w:p w14:paraId="4E22B2DE" w14:textId="3791EA42" w:rsidR="00A61A7B" w:rsidRDefault="00D22456" w:rsidP="00A61A7B">
      <w:pPr>
        <w:rPr>
          <w:sz w:val="22"/>
          <w:szCs w:val="22"/>
          <w:lang w:val="de-DE"/>
        </w:rPr>
      </w:pPr>
      <w:r w:rsidRPr="0010191E">
        <w:rPr>
          <w:b/>
          <w:sz w:val="22"/>
          <w:szCs w:val="22"/>
          <w:lang w:val="de-DE"/>
        </w:rPr>
        <w:t xml:space="preserve">St. Pölten, </w:t>
      </w:r>
      <w:r w:rsidR="0010191E" w:rsidRPr="0010191E">
        <w:rPr>
          <w:b/>
          <w:sz w:val="22"/>
          <w:szCs w:val="22"/>
          <w:lang w:val="de-DE"/>
        </w:rPr>
        <w:t>16</w:t>
      </w:r>
      <w:r w:rsidRPr="0010191E">
        <w:rPr>
          <w:b/>
          <w:sz w:val="22"/>
          <w:szCs w:val="22"/>
          <w:lang w:val="de-DE"/>
        </w:rPr>
        <w:t>.</w:t>
      </w:r>
      <w:r w:rsidR="00B415D3" w:rsidRPr="0010191E">
        <w:rPr>
          <w:b/>
          <w:sz w:val="22"/>
          <w:szCs w:val="22"/>
          <w:lang w:val="de-DE"/>
        </w:rPr>
        <w:t>0</w:t>
      </w:r>
      <w:r w:rsidR="00877E59" w:rsidRPr="0010191E">
        <w:rPr>
          <w:b/>
          <w:sz w:val="22"/>
          <w:szCs w:val="22"/>
          <w:lang w:val="de-DE"/>
        </w:rPr>
        <w:t>3</w:t>
      </w:r>
      <w:r w:rsidRPr="0010191E">
        <w:rPr>
          <w:b/>
          <w:sz w:val="22"/>
          <w:szCs w:val="22"/>
          <w:lang w:val="de-DE"/>
        </w:rPr>
        <w:t>.201</w:t>
      </w:r>
      <w:r w:rsidR="007D17CB" w:rsidRPr="0010191E">
        <w:rPr>
          <w:b/>
          <w:sz w:val="22"/>
          <w:szCs w:val="22"/>
          <w:lang w:val="de-DE"/>
        </w:rPr>
        <w:t>8</w:t>
      </w:r>
      <w:r w:rsidRPr="0010191E">
        <w:rPr>
          <w:sz w:val="22"/>
          <w:szCs w:val="22"/>
          <w:lang w:val="de-DE"/>
        </w:rPr>
        <w:t xml:space="preserve"> – </w:t>
      </w:r>
      <w:r w:rsidR="00A61A7B" w:rsidRPr="0010191E">
        <w:rPr>
          <w:sz w:val="22"/>
          <w:szCs w:val="22"/>
          <w:lang w:val="de-DE"/>
        </w:rPr>
        <w:t>„</w:t>
      </w:r>
      <w:r w:rsidR="002E6BD8" w:rsidRPr="0010191E">
        <w:rPr>
          <w:sz w:val="22"/>
          <w:szCs w:val="22"/>
          <w:lang w:val="de-DE"/>
        </w:rPr>
        <w:t>Die digitale Transformation der Medienwelt wirft eine Vielzahl</w:t>
      </w:r>
      <w:r w:rsidR="002E6BD8" w:rsidRPr="002E6BD8">
        <w:rPr>
          <w:sz w:val="22"/>
          <w:szCs w:val="22"/>
          <w:lang w:val="de-DE"/>
        </w:rPr>
        <w:t xml:space="preserve"> ethischer Fragen auf, die auf der Tagung thematisiert wurden. </w:t>
      </w:r>
      <w:r w:rsidR="002251F6" w:rsidRPr="002E6BD8">
        <w:rPr>
          <w:sz w:val="22"/>
          <w:szCs w:val="22"/>
          <w:lang w:val="de-DE"/>
        </w:rPr>
        <w:t xml:space="preserve">Die </w:t>
      </w:r>
      <w:r w:rsidR="002E6BD8" w:rsidRPr="002E6BD8">
        <w:rPr>
          <w:sz w:val="22"/>
          <w:szCs w:val="22"/>
          <w:lang w:val="de-DE"/>
        </w:rPr>
        <w:t>Veranstaltung bot dabei</w:t>
      </w:r>
      <w:r w:rsidR="00124B4B" w:rsidRPr="002E6BD8">
        <w:rPr>
          <w:sz w:val="22"/>
          <w:szCs w:val="22"/>
          <w:lang w:val="de-DE"/>
        </w:rPr>
        <w:t xml:space="preserve"> </w:t>
      </w:r>
      <w:r w:rsidR="00B415D3" w:rsidRPr="002E6BD8">
        <w:rPr>
          <w:sz w:val="22"/>
          <w:szCs w:val="22"/>
          <w:lang w:val="de-DE"/>
        </w:rPr>
        <w:t xml:space="preserve">eine möglichst große Perspektivenvielfalt </w:t>
      </w:r>
      <w:r w:rsidR="002E6BD8" w:rsidRPr="002E6BD8">
        <w:rPr>
          <w:sz w:val="22"/>
          <w:szCs w:val="22"/>
          <w:lang w:val="de-DE"/>
        </w:rPr>
        <w:t>aus Sicht von</w:t>
      </w:r>
      <w:r w:rsidR="00B415D3" w:rsidRPr="002E6BD8">
        <w:rPr>
          <w:sz w:val="22"/>
          <w:szCs w:val="22"/>
          <w:lang w:val="de-DE"/>
        </w:rPr>
        <w:t xml:space="preserve"> Medienethik, Philosophie, Psychologie, Wirtschaftswissenschaft, Rechtswissenschaft, Soziologie und Technikforschung</w:t>
      </w:r>
      <w:r w:rsidR="00A61A7B" w:rsidRPr="002E6BD8">
        <w:rPr>
          <w:sz w:val="22"/>
          <w:szCs w:val="22"/>
          <w:lang w:val="de-DE"/>
        </w:rPr>
        <w:t xml:space="preserve">“, </w:t>
      </w:r>
      <w:r w:rsidR="002E6BD8" w:rsidRPr="002E6BD8">
        <w:rPr>
          <w:sz w:val="22"/>
          <w:szCs w:val="22"/>
          <w:lang w:val="de-DE"/>
        </w:rPr>
        <w:t>erklärt</w:t>
      </w:r>
      <w:r w:rsidR="00A61A7B" w:rsidRPr="002E6BD8">
        <w:rPr>
          <w:sz w:val="22"/>
          <w:szCs w:val="22"/>
          <w:lang w:val="de-DE"/>
        </w:rPr>
        <w:t xml:space="preserve"> Michael Litschka, Leiter des Studiengangs Digital Media Management des FH St. Pölten und Mitorganisator der Veranstaltung.</w:t>
      </w:r>
    </w:p>
    <w:p w14:paraId="2434CD23" w14:textId="77777777" w:rsidR="002E6BD8" w:rsidRDefault="002E6BD8" w:rsidP="00A61A7B">
      <w:pPr>
        <w:rPr>
          <w:sz w:val="22"/>
          <w:szCs w:val="22"/>
          <w:lang w:val="de-DE"/>
        </w:rPr>
      </w:pPr>
    </w:p>
    <w:p w14:paraId="55BAA970" w14:textId="6F014627" w:rsidR="00701395" w:rsidRDefault="00701395" w:rsidP="003D3BF2">
      <w:pPr>
        <w:rPr>
          <w:sz w:val="22"/>
          <w:szCs w:val="22"/>
          <w:lang w:val="de-DE"/>
        </w:rPr>
      </w:pPr>
      <w:r>
        <w:rPr>
          <w:sz w:val="22"/>
          <w:szCs w:val="22"/>
          <w:lang w:val="de-DE"/>
        </w:rPr>
        <w:t>„</w:t>
      </w:r>
      <w:r w:rsidRPr="00701395">
        <w:rPr>
          <w:sz w:val="22"/>
          <w:szCs w:val="22"/>
          <w:lang w:val="de-DE"/>
        </w:rPr>
        <w:t xml:space="preserve">Das Thema </w:t>
      </w:r>
      <w:r>
        <w:rPr>
          <w:sz w:val="22"/>
          <w:szCs w:val="22"/>
          <w:lang w:val="de-DE"/>
        </w:rPr>
        <w:t>‚</w:t>
      </w:r>
      <w:r w:rsidRPr="00701395">
        <w:rPr>
          <w:sz w:val="22"/>
          <w:szCs w:val="22"/>
          <w:lang w:val="de-DE"/>
        </w:rPr>
        <w:t>Der Mensch im Digitalen Zeitalter</w:t>
      </w:r>
      <w:r>
        <w:rPr>
          <w:sz w:val="22"/>
          <w:szCs w:val="22"/>
          <w:lang w:val="de-DE"/>
        </w:rPr>
        <w:t>‘</w:t>
      </w:r>
      <w:r w:rsidRPr="00701395">
        <w:rPr>
          <w:sz w:val="22"/>
          <w:szCs w:val="22"/>
          <w:lang w:val="de-DE"/>
        </w:rPr>
        <w:t xml:space="preserve"> ermöglicht Anknüpfungspunkte aus sehr verschiedenen wissenschaftlichen Disziplinen. Die Tagung in St. Pölten war solchen Fragen gewidmet und bot Raum, sich im interdisziplinären Diskurs intensiv miteinander über Herausforderungen und </w:t>
      </w:r>
      <w:r>
        <w:rPr>
          <w:sz w:val="22"/>
          <w:szCs w:val="22"/>
          <w:lang w:val="de-DE"/>
        </w:rPr>
        <w:t xml:space="preserve">Lösungsoptionen zu verständigen“, sagt Larissa Krainer vom </w:t>
      </w:r>
      <w:r w:rsidRPr="00701395">
        <w:rPr>
          <w:sz w:val="22"/>
          <w:szCs w:val="22"/>
          <w:lang w:val="de-DE"/>
        </w:rPr>
        <w:t>Institut für Medien- und Kommunikationswissenschaft</w:t>
      </w:r>
      <w:r>
        <w:rPr>
          <w:sz w:val="22"/>
          <w:szCs w:val="22"/>
          <w:lang w:val="de-DE"/>
        </w:rPr>
        <w:t xml:space="preserve"> der </w:t>
      </w:r>
      <w:r w:rsidRPr="00701395">
        <w:rPr>
          <w:sz w:val="22"/>
          <w:szCs w:val="22"/>
          <w:lang w:val="de-DE"/>
        </w:rPr>
        <w:t>Alpen-Adria-Universität Klagenfurt</w:t>
      </w:r>
      <w:r>
        <w:rPr>
          <w:sz w:val="22"/>
          <w:szCs w:val="22"/>
          <w:lang w:val="de-DE"/>
        </w:rPr>
        <w:t xml:space="preserve"> und Mitorganisatorin der Tagung.</w:t>
      </w:r>
    </w:p>
    <w:p w14:paraId="1360D3E5" w14:textId="77777777" w:rsidR="00701395" w:rsidRDefault="00701395" w:rsidP="003D3BF2">
      <w:pPr>
        <w:rPr>
          <w:sz w:val="22"/>
          <w:szCs w:val="22"/>
          <w:lang w:val="de-DE"/>
        </w:rPr>
      </w:pPr>
    </w:p>
    <w:p w14:paraId="2F593A9D" w14:textId="75031C47" w:rsidR="003D3BF2" w:rsidRPr="009D0453" w:rsidRDefault="003D3BF2" w:rsidP="003D3BF2">
      <w:pPr>
        <w:rPr>
          <w:sz w:val="22"/>
          <w:szCs w:val="22"/>
          <w:lang w:val="de-DE"/>
        </w:rPr>
      </w:pPr>
      <w:r>
        <w:rPr>
          <w:sz w:val="22"/>
          <w:szCs w:val="22"/>
          <w:lang w:val="de-DE"/>
        </w:rPr>
        <w:t>Krainer präsentierte auf der Tagung e</w:t>
      </w:r>
      <w:r w:rsidRPr="003D3BF2">
        <w:rPr>
          <w:sz w:val="22"/>
          <w:szCs w:val="22"/>
          <w:lang w:val="de-DE"/>
        </w:rPr>
        <w:t>ine ethische Reflexion interdisziplinärer Perspektiven und Fragestellungen</w:t>
      </w:r>
      <w:r>
        <w:rPr>
          <w:sz w:val="22"/>
          <w:szCs w:val="22"/>
          <w:lang w:val="de-DE"/>
        </w:rPr>
        <w:t xml:space="preserve"> zum </w:t>
      </w:r>
      <w:r w:rsidRPr="009D0453">
        <w:rPr>
          <w:sz w:val="22"/>
          <w:szCs w:val="22"/>
          <w:lang w:val="de-DE"/>
        </w:rPr>
        <w:t>Mensch im digitalen Zeitalter.</w:t>
      </w:r>
      <w:r w:rsidR="00CF2240" w:rsidRPr="009D0453">
        <w:rPr>
          <w:sz w:val="22"/>
          <w:szCs w:val="22"/>
          <w:lang w:val="de-DE"/>
        </w:rPr>
        <w:t xml:space="preserve"> Matthias Rath von der PH Ludwigsburg referierte zum Tagungsthema </w:t>
      </w:r>
      <w:r w:rsidR="002D49F6" w:rsidRPr="009D0453">
        <w:rPr>
          <w:sz w:val="22"/>
          <w:szCs w:val="22"/>
          <w:lang w:val="de-DE"/>
        </w:rPr>
        <w:t>„</w:t>
      </w:r>
      <w:r w:rsidR="00CF2240" w:rsidRPr="009D0453">
        <w:rPr>
          <w:sz w:val="22"/>
          <w:szCs w:val="22"/>
          <w:lang w:val="de-DE"/>
        </w:rPr>
        <w:t xml:space="preserve">Conditio </w:t>
      </w:r>
      <w:proofErr w:type="spellStart"/>
      <w:r w:rsidR="00CF2240" w:rsidRPr="009D0453">
        <w:rPr>
          <w:sz w:val="22"/>
          <w:szCs w:val="22"/>
          <w:lang w:val="de-DE"/>
        </w:rPr>
        <w:t>humana</w:t>
      </w:r>
      <w:proofErr w:type="spellEnd"/>
      <w:r w:rsidR="002D49F6" w:rsidRPr="009D0453">
        <w:rPr>
          <w:sz w:val="22"/>
          <w:szCs w:val="22"/>
          <w:lang w:val="de-DE"/>
        </w:rPr>
        <w:t>“ aus philosophischer Sicht</w:t>
      </w:r>
      <w:r w:rsidR="00CF2240" w:rsidRPr="009D0453">
        <w:rPr>
          <w:sz w:val="22"/>
          <w:szCs w:val="22"/>
          <w:lang w:val="de-DE"/>
        </w:rPr>
        <w:t>.</w:t>
      </w:r>
    </w:p>
    <w:p w14:paraId="0D2A70C8" w14:textId="77777777" w:rsidR="00A61A7B" w:rsidRPr="009D0453" w:rsidRDefault="00A61A7B" w:rsidP="00A61A7B">
      <w:pPr>
        <w:rPr>
          <w:sz w:val="22"/>
          <w:szCs w:val="22"/>
          <w:lang w:val="de-DE"/>
        </w:rPr>
      </w:pPr>
    </w:p>
    <w:p w14:paraId="303550AB" w14:textId="65B92DC6" w:rsidR="00ED23EB" w:rsidRPr="009D0453" w:rsidRDefault="00ED23EB" w:rsidP="00ED23EB">
      <w:pPr>
        <w:rPr>
          <w:b/>
          <w:sz w:val="22"/>
          <w:szCs w:val="22"/>
          <w:lang w:val="de-DE"/>
        </w:rPr>
      </w:pPr>
      <w:r w:rsidRPr="009D0453">
        <w:rPr>
          <w:b/>
          <w:sz w:val="22"/>
          <w:szCs w:val="22"/>
          <w:lang w:val="de-DE"/>
        </w:rPr>
        <w:t xml:space="preserve">Verantwortung, Selbstregulierung, </w:t>
      </w:r>
      <w:r w:rsidR="00CF2240" w:rsidRPr="009D0453">
        <w:rPr>
          <w:b/>
          <w:sz w:val="22"/>
          <w:szCs w:val="22"/>
          <w:lang w:val="de-DE"/>
        </w:rPr>
        <w:t>Kindermedien</w:t>
      </w:r>
    </w:p>
    <w:p w14:paraId="086489D0" w14:textId="2285735B" w:rsidR="00DD1A9F" w:rsidRPr="009D0453" w:rsidRDefault="00CF2240" w:rsidP="00DD1A9F">
      <w:pPr>
        <w:rPr>
          <w:sz w:val="22"/>
          <w:szCs w:val="22"/>
          <w:lang w:val="de-DE"/>
        </w:rPr>
      </w:pPr>
      <w:r w:rsidRPr="009D0453">
        <w:rPr>
          <w:sz w:val="22"/>
          <w:szCs w:val="22"/>
          <w:lang w:val="de-DE"/>
        </w:rPr>
        <w:t xml:space="preserve">Marlies </w:t>
      </w:r>
      <w:proofErr w:type="spellStart"/>
      <w:r w:rsidRPr="009D0453">
        <w:rPr>
          <w:sz w:val="22"/>
          <w:szCs w:val="22"/>
          <w:lang w:val="de-DE"/>
        </w:rPr>
        <w:t>Prinzing</w:t>
      </w:r>
      <w:proofErr w:type="spellEnd"/>
      <w:r w:rsidRPr="009D0453">
        <w:rPr>
          <w:sz w:val="22"/>
          <w:szCs w:val="22"/>
          <w:lang w:val="de-DE"/>
        </w:rPr>
        <w:t xml:space="preserve"> von der deutschen Hochschule Macromedia sprach über gesellschaftliche Verantwortung und öffentliche Reflexion der Kommunikationswissenschaft u. M</w:t>
      </w:r>
      <w:r w:rsidR="002D49F6" w:rsidRPr="009D0453">
        <w:rPr>
          <w:sz w:val="22"/>
          <w:szCs w:val="22"/>
          <w:lang w:val="de-DE"/>
        </w:rPr>
        <w:t>e</w:t>
      </w:r>
      <w:r w:rsidRPr="009D0453">
        <w:rPr>
          <w:sz w:val="22"/>
          <w:szCs w:val="22"/>
          <w:lang w:val="de-DE"/>
        </w:rPr>
        <w:t>dienethik</w:t>
      </w:r>
      <w:r w:rsidR="00DD1A9F" w:rsidRPr="009D0453">
        <w:rPr>
          <w:sz w:val="22"/>
          <w:szCs w:val="22"/>
          <w:lang w:val="de-DE"/>
        </w:rPr>
        <w:t xml:space="preserve">, Thomas Steinmaurer von der Universität Salzburg stellte ein Konzept der „digitalen Resilienz zwischen individueller Selbstbestimmung und sozialer Verantwortung“ vor und </w:t>
      </w:r>
      <w:proofErr w:type="spellStart"/>
      <w:r w:rsidR="00DD1A9F" w:rsidRPr="009D0453">
        <w:rPr>
          <w:sz w:val="22"/>
          <w:szCs w:val="22"/>
          <w:lang w:val="de-DE"/>
        </w:rPr>
        <w:t>Franzisca</w:t>
      </w:r>
      <w:proofErr w:type="spellEnd"/>
      <w:r w:rsidR="00DD1A9F" w:rsidRPr="009D0453">
        <w:rPr>
          <w:sz w:val="22"/>
          <w:szCs w:val="22"/>
          <w:lang w:val="de-DE"/>
        </w:rPr>
        <w:t xml:space="preserve"> Weder, Isabell </w:t>
      </w:r>
      <w:proofErr w:type="spellStart"/>
      <w:r w:rsidR="00DD1A9F" w:rsidRPr="009D0453">
        <w:rPr>
          <w:sz w:val="22"/>
          <w:szCs w:val="22"/>
          <w:lang w:val="de-DE"/>
        </w:rPr>
        <w:t>Koinig</w:t>
      </w:r>
      <w:proofErr w:type="spellEnd"/>
      <w:r w:rsidR="00DD1A9F" w:rsidRPr="009D0453">
        <w:rPr>
          <w:sz w:val="22"/>
          <w:szCs w:val="22"/>
          <w:lang w:val="de-DE"/>
        </w:rPr>
        <w:t xml:space="preserve">, Denise </w:t>
      </w:r>
      <w:proofErr w:type="spellStart"/>
      <w:r w:rsidR="00DD1A9F" w:rsidRPr="009D0453">
        <w:rPr>
          <w:sz w:val="22"/>
          <w:szCs w:val="22"/>
          <w:lang w:val="de-DE"/>
        </w:rPr>
        <w:t>Voci</w:t>
      </w:r>
      <w:proofErr w:type="spellEnd"/>
      <w:r w:rsidR="00DD1A9F" w:rsidRPr="009D0453">
        <w:rPr>
          <w:sz w:val="22"/>
          <w:szCs w:val="22"/>
          <w:lang w:val="de-DE"/>
        </w:rPr>
        <w:t xml:space="preserve"> sowie Matthias </w:t>
      </w:r>
      <w:proofErr w:type="spellStart"/>
      <w:r w:rsidR="00DD1A9F" w:rsidRPr="009D0453">
        <w:rPr>
          <w:sz w:val="22"/>
          <w:szCs w:val="22"/>
          <w:lang w:val="de-DE"/>
        </w:rPr>
        <w:t>Karmasin</w:t>
      </w:r>
      <w:proofErr w:type="spellEnd"/>
      <w:r w:rsidR="00DD1A9F" w:rsidRPr="009D0453">
        <w:rPr>
          <w:sz w:val="22"/>
          <w:szCs w:val="22"/>
          <w:lang w:val="de-DE"/>
        </w:rPr>
        <w:t xml:space="preserve"> von der Alpen-Adria-Universität Klagenfurt</w:t>
      </w:r>
      <w:r w:rsidR="002D49F6" w:rsidRPr="009D0453">
        <w:rPr>
          <w:sz w:val="22"/>
          <w:szCs w:val="22"/>
          <w:lang w:val="de-DE"/>
        </w:rPr>
        <w:t>/ÖAW</w:t>
      </w:r>
      <w:r w:rsidR="00DD1A9F" w:rsidRPr="009D0453">
        <w:rPr>
          <w:sz w:val="22"/>
          <w:szCs w:val="22"/>
          <w:lang w:val="de-DE"/>
        </w:rPr>
        <w:t xml:space="preserve"> präsentierten einen Ländervergleich </w:t>
      </w:r>
      <w:r w:rsidR="00C7385E" w:rsidRPr="009D0453">
        <w:rPr>
          <w:sz w:val="22"/>
          <w:szCs w:val="22"/>
          <w:lang w:val="de-DE"/>
        </w:rPr>
        <w:t xml:space="preserve">zu </w:t>
      </w:r>
      <w:r w:rsidR="00B26B44" w:rsidRPr="009D0453">
        <w:rPr>
          <w:sz w:val="22"/>
          <w:szCs w:val="22"/>
          <w:lang w:val="de-DE"/>
        </w:rPr>
        <w:t>Medienethik</w:t>
      </w:r>
      <w:r w:rsidR="00C7385E" w:rsidRPr="009D0453">
        <w:rPr>
          <w:sz w:val="22"/>
          <w:szCs w:val="22"/>
          <w:lang w:val="de-DE"/>
        </w:rPr>
        <w:t xml:space="preserve"> und sozialer Verantwortung</w:t>
      </w:r>
      <w:r w:rsidR="00DD1A9F" w:rsidRPr="009D0453">
        <w:rPr>
          <w:sz w:val="22"/>
          <w:szCs w:val="22"/>
          <w:lang w:val="de-DE"/>
        </w:rPr>
        <w:t xml:space="preserve"> für die D-A-CH-Region.</w:t>
      </w:r>
    </w:p>
    <w:p w14:paraId="1407B44D" w14:textId="77777777" w:rsidR="00DD1A9F" w:rsidRPr="009D0453" w:rsidRDefault="00DD1A9F" w:rsidP="00DD1A9F">
      <w:pPr>
        <w:rPr>
          <w:sz w:val="22"/>
          <w:szCs w:val="22"/>
          <w:lang w:val="de-DE"/>
        </w:rPr>
      </w:pPr>
    </w:p>
    <w:p w14:paraId="069CA93F" w14:textId="24F53BBB" w:rsidR="00DD1A9F" w:rsidRPr="009D0453" w:rsidRDefault="00DD1A9F" w:rsidP="00DD1A9F">
      <w:pPr>
        <w:rPr>
          <w:sz w:val="22"/>
          <w:szCs w:val="22"/>
          <w:lang w:val="de-DE"/>
        </w:rPr>
      </w:pPr>
      <w:r w:rsidRPr="009D0453">
        <w:rPr>
          <w:sz w:val="22"/>
          <w:szCs w:val="22"/>
          <w:lang w:val="de-DE"/>
        </w:rPr>
        <w:lastRenderedPageBreak/>
        <w:t xml:space="preserve">Gudrun </w:t>
      </w:r>
      <w:proofErr w:type="spellStart"/>
      <w:r w:rsidRPr="009D0453">
        <w:rPr>
          <w:sz w:val="22"/>
          <w:szCs w:val="22"/>
          <w:lang w:val="de-DE"/>
        </w:rPr>
        <w:t>Marci-Boehncke</w:t>
      </w:r>
      <w:proofErr w:type="spellEnd"/>
      <w:r w:rsidRPr="009D0453">
        <w:rPr>
          <w:sz w:val="22"/>
          <w:szCs w:val="22"/>
          <w:lang w:val="de-DE"/>
        </w:rPr>
        <w:t xml:space="preserve"> von der TU Dortmund referierte zur Medienpraxis in der Kinder- und Jugendliteratur und Caroline Roth-Ebner von der Alpen-Adria-Universität Klagenfurt sprach zu Erlebniswelten für Kinder und deren medienpädagogische</w:t>
      </w:r>
      <w:r w:rsidR="006F3A4F">
        <w:rPr>
          <w:sz w:val="22"/>
          <w:szCs w:val="22"/>
          <w:lang w:val="de-DE"/>
        </w:rPr>
        <w:t>n</w:t>
      </w:r>
      <w:r w:rsidRPr="009D0453">
        <w:rPr>
          <w:sz w:val="22"/>
          <w:szCs w:val="22"/>
          <w:lang w:val="de-DE"/>
        </w:rPr>
        <w:t xml:space="preserve"> Implikationen.</w:t>
      </w:r>
    </w:p>
    <w:p w14:paraId="43157D00" w14:textId="77777777" w:rsidR="00DD1A9F" w:rsidRPr="009D0453" w:rsidRDefault="00DD1A9F" w:rsidP="00DD1A9F">
      <w:pPr>
        <w:rPr>
          <w:sz w:val="22"/>
          <w:szCs w:val="22"/>
          <w:lang w:val="de-DE"/>
        </w:rPr>
      </w:pPr>
    </w:p>
    <w:p w14:paraId="2A693BCC" w14:textId="03E2472B" w:rsidR="004F3A18" w:rsidRPr="009D0453" w:rsidRDefault="00DD1A9F" w:rsidP="00DD1A9F">
      <w:pPr>
        <w:rPr>
          <w:sz w:val="22"/>
          <w:szCs w:val="22"/>
          <w:lang w:val="de-DE"/>
        </w:rPr>
      </w:pPr>
      <w:r w:rsidRPr="009D0453">
        <w:rPr>
          <w:sz w:val="22"/>
          <w:szCs w:val="22"/>
          <w:lang w:val="de-DE"/>
        </w:rPr>
        <w:t xml:space="preserve">Fabian </w:t>
      </w:r>
      <w:proofErr w:type="spellStart"/>
      <w:r w:rsidRPr="009D0453">
        <w:rPr>
          <w:sz w:val="22"/>
          <w:szCs w:val="22"/>
          <w:lang w:val="de-DE"/>
        </w:rPr>
        <w:t>Wiedel</w:t>
      </w:r>
      <w:proofErr w:type="spellEnd"/>
      <w:r w:rsidRPr="009D0453">
        <w:rPr>
          <w:sz w:val="22"/>
          <w:szCs w:val="22"/>
          <w:lang w:val="de-DE"/>
        </w:rPr>
        <w:t xml:space="preserve"> von der Universität Passau präsentierte in seinem Abschlussvortrag zur Tagung Grenzen der Aufmerksamkeit und mentale Überlastungen in einer mediatisierten Gesellschaft und Fragen nach der Verantwortung und Michael Litschka von der FH St. Pölten sprach zum Thema Selbstregulierung</w:t>
      </w:r>
      <w:r w:rsidR="002D49F6" w:rsidRPr="009D0453">
        <w:rPr>
          <w:sz w:val="22"/>
          <w:szCs w:val="22"/>
          <w:lang w:val="de-DE"/>
        </w:rPr>
        <w:t xml:space="preserve"> und </w:t>
      </w:r>
      <w:proofErr w:type="spellStart"/>
      <w:r w:rsidR="002D49F6" w:rsidRPr="009D0453">
        <w:rPr>
          <w:sz w:val="22"/>
          <w:szCs w:val="22"/>
          <w:lang w:val="de-DE"/>
        </w:rPr>
        <w:t>Social</w:t>
      </w:r>
      <w:proofErr w:type="spellEnd"/>
      <w:r w:rsidR="002D49F6" w:rsidRPr="009D0453">
        <w:rPr>
          <w:sz w:val="22"/>
          <w:szCs w:val="22"/>
          <w:lang w:val="de-DE"/>
        </w:rPr>
        <w:t xml:space="preserve"> Choice.</w:t>
      </w:r>
    </w:p>
    <w:p w14:paraId="2227CFF0" w14:textId="77777777" w:rsidR="00DD1A9F" w:rsidRPr="00DD1A9F" w:rsidRDefault="00DD1A9F" w:rsidP="00DD1A9F">
      <w:pPr>
        <w:rPr>
          <w:sz w:val="22"/>
          <w:szCs w:val="22"/>
          <w:lang w:val="de-DE"/>
        </w:rPr>
      </w:pPr>
    </w:p>
    <w:p w14:paraId="6C60E0F5" w14:textId="77777777" w:rsidR="00B415D3" w:rsidRPr="004F3A18" w:rsidRDefault="00B415D3" w:rsidP="00B415D3">
      <w:pPr>
        <w:rPr>
          <w:b/>
          <w:sz w:val="18"/>
          <w:szCs w:val="18"/>
          <w:lang w:val="de-DE"/>
        </w:rPr>
      </w:pPr>
      <w:r w:rsidRPr="004F3A18">
        <w:rPr>
          <w:b/>
          <w:sz w:val="18"/>
          <w:szCs w:val="18"/>
          <w:lang w:val="de-DE"/>
        </w:rPr>
        <w:t xml:space="preserve">Jahrestagung </w:t>
      </w:r>
      <w:proofErr w:type="spellStart"/>
      <w:r w:rsidRPr="004F3A18">
        <w:rPr>
          <w:b/>
          <w:sz w:val="18"/>
          <w:szCs w:val="18"/>
          <w:lang w:val="de-DE"/>
        </w:rPr>
        <w:t>Interdisciplinary</w:t>
      </w:r>
      <w:proofErr w:type="spellEnd"/>
      <w:r w:rsidRPr="004F3A18">
        <w:rPr>
          <w:b/>
          <w:sz w:val="18"/>
          <w:szCs w:val="18"/>
          <w:lang w:val="de-DE"/>
        </w:rPr>
        <w:t xml:space="preserve"> Media </w:t>
      </w:r>
      <w:proofErr w:type="spellStart"/>
      <w:r w:rsidRPr="004F3A18">
        <w:rPr>
          <w:b/>
          <w:sz w:val="18"/>
          <w:szCs w:val="18"/>
          <w:lang w:val="de-DE"/>
        </w:rPr>
        <w:t>Ethics</w:t>
      </w:r>
      <w:proofErr w:type="spellEnd"/>
      <w:r w:rsidRPr="004F3A18">
        <w:rPr>
          <w:b/>
          <w:sz w:val="18"/>
          <w:szCs w:val="18"/>
          <w:lang w:val="de-DE"/>
        </w:rPr>
        <w:t xml:space="preserve"> </w:t>
      </w:r>
      <w:proofErr w:type="spellStart"/>
      <w:r w:rsidRPr="004F3A18">
        <w:rPr>
          <w:b/>
          <w:sz w:val="18"/>
          <w:szCs w:val="18"/>
          <w:lang w:val="de-DE"/>
        </w:rPr>
        <w:t>Centre</w:t>
      </w:r>
      <w:proofErr w:type="spellEnd"/>
      <w:r w:rsidR="00651497">
        <w:rPr>
          <w:b/>
          <w:sz w:val="18"/>
          <w:szCs w:val="18"/>
          <w:lang w:val="de-DE"/>
        </w:rPr>
        <w:t xml:space="preserve"> „Der Mensch im digitalen Zeitalter“</w:t>
      </w:r>
    </w:p>
    <w:p w14:paraId="5BA30EBD" w14:textId="07119185" w:rsidR="009630F3" w:rsidRPr="00B26B44" w:rsidRDefault="00B415D3" w:rsidP="009630F3">
      <w:pPr>
        <w:rPr>
          <w:sz w:val="18"/>
          <w:szCs w:val="18"/>
          <w:lang w:val="en-US"/>
        </w:rPr>
      </w:pPr>
      <w:r w:rsidRPr="00B26B44">
        <w:rPr>
          <w:sz w:val="18"/>
          <w:szCs w:val="18"/>
          <w:lang w:val="en-US"/>
        </w:rPr>
        <w:t xml:space="preserve">14.03.2018 </w:t>
      </w:r>
      <w:proofErr w:type="spellStart"/>
      <w:r w:rsidRPr="00B26B44">
        <w:rPr>
          <w:sz w:val="18"/>
          <w:szCs w:val="18"/>
          <w:lang w:val="en-US"/>
        </w:rPr>
        <w:t>bis</w:t>
      </w:r>
      <w:proofErr w:type="spellEnd"/>
      <w:r w:rsidRPr="00B26B44">
        <w:rPr>
          <w:sz w:val="18"/>
          <w:szCs w:val="18"/>
          <w:lang w:val="en-US"/>
        </w:rPr>
        <w:t xml:space="preserve"> 16.03.2018</w:t>
      </w:r>
      <w:r w:rsidR="009630F3" w:rsidRPr="00B26B44">
        <w:rPr>
          <w:sz w:val="18"/>
          <w:szCs w:val="18"/>
          <w:lang w:val="en-US"/>
        </w:rPr>
        <w:t xml:space="preserve">, </w:t>
      </w:r>
      <w:r w:rsidR="004F3A18" w:rsidRPr="00B26B44">
        <w:rPr>
          <w:sz w:val="18"/>
          <w:szCs w:val="18"/>
          <w:lang w:val="en-US"/>
        </w:rPr>
        <w:t xml:space="preserve">FH St. </w:t>
      </w:r>
      <w:r w:rsidR="00A33A5D">
        <w:rPr>
          <w:sz w:val="18"/>
          <w:szCs w:val="18"/>
          <w:lang w:val="en-US"/>
        </w:rPr>
        <w:t>Pölten</w:t>
      </w:r>
    </w:p>
    <w:p w14:paraId="19794CB1" w14:textId="77777777" w:rsidR="00651497" w:rsidRPr="00B26B44" w:rsidRDefault="00651497" w:rsidP="00651497">
      <w:pPr>
        <w:rPr>
          <w:b/>
          <w:sz w:val="18"/>
          <w:szCs w:val="18"/>
          <w:lang w:val="en-US"/>
        </w:rPr>
      </w:pPr>
    </w:p>
    <w:p w14:paraId="5D7FE895" w14:textId="77777777" w:rsidR="00651497" w:rsidRPr="00B26B44" w:rsidRDefault="00651497" w:rsidP="00651497">
      <w:pPr>
        <w:rPr>
          <w:b/>
          <w:sz w:val="18"/>
          <w:szCs w:val="18"/>
          <w:lang w:val="en-US"/>
        </w:rPr>
      </w:pPr>
      <w:r w:rsidRPr="00B26B44">
        <w:rPr>
          <w:b/>
          <w:sz w:val="18"/>
          <w:szCs w:val="18"/>
          <w:lang w:val="en-US"/>
        </w:rPr>
        <w:t>Interdisciplinary Media Ethics Centre (IMEC)</w:t>
      </w:r>
    </w:p>
    <w:p w14:paraId="0F0A8482" w14:textId="77777777" w:rsidR="00651497" w:rsidRPr="00651497" w:rsidRDefault="00651497" w:rsidP="00651497">
      <w:pPr>
        <w:rPr>
          <w:sz w:val="18"/>
          <w:szCs w:val="18"/>
          <w:lang w:val="de-DE"/>
        </w:rPr>
      </w:pPr>
      <w:r w:rsidRPr="00651497">
        <w:rPr>
          <w:sz w:val="18"/>
          <w:szCs w:val="18"/>
          <w:lang w:val="de-DE"/>
        </w:rPr>
        <w:t>Im Jahr 2015 gründete eine Gruppe internationaler Wissenschaftler</w:t>
      </w:r>
      <w:r w:rsidR="003622F4">
        <w:rPr>
          <w:sz w:val="18"/>
          <w:szCs w:val="18"/>
          <w:lang w:val="de-DE"/>
        </w:rPr>
        <w:t>innen und Wissenschaftler</w:t>
      </w:r>
      <w:r w:rsidRPr="00651497">
        <w:rPr>
          <w:sz w:val="18"/>
          <w:szCs w:val="18"/>
          <w:lang w:val="de-DE"/>
        </w:rPr>
        <w:t xml:space="preserve"> in Wien das Interdisziplinäre Zentrum für Medienethik (IMEC). Die Forschungs- und Beratungseinrichtung beschäftigt sich mit Fragen der Ethik in einer vernetzten und digitalisierten Welt und sucht den aktiven Austausch mit Medienpraktikerinnen und -praktikern sowie Medienpolitikerinnen und -politikern.</w:t>
      </w:r>
      <w:r w:rsidR="00012530">
        <w:rPr>
          <w:sz w:val="18"/>
          <w:szCs w:val="18"/>
          <w:lang w:val="de-DE"/>
        </w:rPr>
        <w:t xml:space="preserve"> </w:t>
      </w:r>
      <w:r w:rsidRPr="00651497">
        <w:rPr>
          <w:sz w:val="18"/>
          <w:szCs w:val="18"/>
          <w:lang w:val="de-DE"/>
        </w:rPr>
        <w:t>Beteiligt sind die Alpen-Adria-Universität Klagenfurt, das Institut für vergleichende Medien- und Kommunikationsforschung der Österreichischen Akademie der Wissenschaften</w:t>
      </w:r>
      <w:r w:rsidR="00012530">
        <w:rPr>
          <w:sz w:val="18"/>
          <w:szCs w:val="18"/>
          <w:lang w:val="de-DE"/>
        </w:rPr>
        <w:t xml:space="preserve">, </w:t>
      </w:r>
      <w:r w:rsidR="00012530" w:rsidRPr="00012530">
        <w:rPr>
          <w:sz w:val="18"/>
          <w:szCs w:val="18"/>
          <w:lang w:val="de-DE"/>
        </w:rPr>
        <w:t>die PH Ludwigsburg</w:t>
      </w:r>
      <w:r w:rsidR="00012530">
        <w:rPr>
          <w:sz w:val="18"/>
          <w:szCs w:val="18"/>
          <w:lang w:val="de-DE"/>
        </w:rPr>
        <w:t>,</w:t>
      </w:r>
      <w:r w:rsidR="00012530" w:rsidRPr="00012530">
        <w:rPr>
          <w:sz w:val="18"/>
          <w:szCs w:val="18"/>
          <w:lang w:val="de-DE"/>
        </w:rPr>
        <w:t xml:space="preserve"> die Universität </w:t>
      </w:r>
      <w:r w:rsidR="00071E25">
        <w:rPr>
          <w:sz w:val="18"/>
          <w:szCs w:val="18"/>
          <w:lang w:val="de-DE"/>
        </w:rPr>
        <w:t>Bremen</w:t>
      </w:r>
      <w:r w:rsidRPr="00651497">
        <w:rPr>
          <w:sz w:val="18"/>
          <w:szCs w:val="18"/>
          <w:lang w:val="de-DE"/>
        </w:rPr>
        <w:t xml:space="preserve"> und die FH St. Pölten. Michael Litschka von der FH St. Pölten ist zweiter Sprecher des IMEC.</w:t>
      </w:r>
    </w:p>
    <w:p w14:paraId="218A23AE" w14:textId="77777777" w:rsidR="00B415D3" w:rsidRPr="004F3A18" w:rsidRDefault="00B415D3" w:rsidP="00D22456">
      <w:pPr>
        <w:rPr>
          <w:sz w:val="18"/>
          <w:szCs w:val="18"/>
          <w:lang w:val="de-DE"/>
        </w:rPr>
      </w:pPr>
    </w:p>
    <w:p w14:paraId="4B878361" w14:textId="77777777" w:rsidR="00B415D3" w:rsidRPr="00094394" w:rsidRDefault="00B415D3" w:rsidP="00D22456">
      <w:pPr>
        <w:rPr>
          <w:b/>
          <w:sz w:val="18"/>
          <w:szCs w:val="18"/>
          <w:lang w:val="de-DE"/>
        </w:rPr>
      </w:pPr>
      <w:r w:rsidRPr="00094394">
        <w:rPr>
          <w:b/>
          <w:sz w:val="18"/>
          <w:szCs w:val="18"/>
          <w:lang w:val="de-DE"/>
        </w:rPr>
        <w:t>Foto</w:t>
      </w:r>
      <w:r w:rsidR="009630F3">
        <w:rPr>
          <w:b/>
          <w:sz w:val="18"/>
          <w:szCs w:val="18"/>
          <w:lang w:val="de-DE"/>
        </w:rPr>
        <w:t>s</w:t>
      </w:r>
      <w:r w:rsidRPr="00094394">
        <w:rPr>
          <w:b/>
          <w:sz w:val="18"/>
          <w:szCs w:val="18"/>
          <w:lang w:val="de-DE"/>
        </w:rPr>
        <w:t>:</w:t>
      </w:r>
    </w:p>
    <w:p w14:paraId="28C810C8" w14:textId="77777777" w:rsidR="00C53A95" w:rsidRDefault="00C53A95" w:rsidP="00D22456">
      <w:pPr>
        <w:rPr>
          <w:sz w:val="18"/>
          <w:szCs w:val="18"/>
          <w:lang w:val="de-DE"/>
        </w:rPr>
      </w:pPr>
      <w:r w:rsidRPr="00094394">
        <w:rPr>
          <w:sz w:val="18"/>
          <w:szCs w:val="18"/>
          <w:lang w:val="de-DE"/>
        </w:rPr>
        <w:t xml:space="preserve">Gebäude FH St. Pölten, </w:t>
      </w:r>
      <w:proofErr w:type="spellStart"/>
      <w:r w:rsidRPr="00094394">
        <w:rPr>
          <w:sz w:val="18"/>
          <w:szCs w:val="18"/>
          <w:lang w:val="de-DE"/>
        </w:rPr>
        <w:t>Credit</w:t>
      </w:r>
      <w:proofErr w:type="spellEnd"/>
      <w:r w:rsidRPr="00094394">
        <w:rPr>
          <w:sz w:val="18"/>
          <w:szCs w:val="18"/>
          <w:lang w:val="de-DE"/>
        </w:rPr>
        <w:t xml:space="preserve">: Katharina </w:t>
      </w:r>
      <w:proofErr w:type="spellStart"/>
      <w:r w:rsidRPr="00094394">
        <w:rPr>
          <w:sz w:val="18"/>
          <w:szCs w:val="18"/>
          <w:lang w:val="de-DE"/>
        </w:rPr>
        <w:t>Balgavy</w:t>
      </w:r>
      <w:proofErr w:type="spellEnd"/>
    </w:p>
    <w:p w14:paraId="1E389BC1" w14:textId="71BCA624" w:rsidR="009630F3" w:rsidRPr="004F3A18" w:rsidRDefault="0010191E" w:rsidP="00D22456">
      <w:pPr>
        <w:rPr>
          <w:sz w:val="18"/>
          <w:szCs w:val="18"/>
          <w:lang w:val="de-DE"/>
        </w:rPr>
      </w:pPr>
      <w:r w:rsidRPr="0010191E">
        <w:rPr>
          <w:sz w:val="18"/>
          <w:szCs w:val="18"/>
          <w:lang w:val="de-DE"/>
        </w:rPr>
        <w:t xml:space="preserve">Veranstaltungsfotos, </w:t>
      </w:r>
      <w:proofErr w:type="spellStart"/>
      <w:r w:rsidRPr="0010191E">
        <w:rPr>
          <w:sz w:val="18"/>
          <w:szCs w:val="18"/>
          <w:lang w:val="de-DE"/>
        </w:rPr>
        <w:t>Credit</w:t>
      </w:r>
      <w:proofErr w:type="spellEnd"/>
      <w:r w:rsidRPr="0010191E">
        <w:rPr>
          <w:sz w:val="18"/>
          <w:szCs w:val="18"/>
          <w:lang w:val="de-DE"/>
        </w:rPr>
        <w:t xml:space="preserve">: FH St. Pölten </w:t>
      </w:r>
      <w:r w:rsidR="00A33A5D">
        <w:rPr>
          <w:sz w:val="18"/>
          <w:szCs w:val="18"/>
          <w:lang w:val="de-DE"/>
        </w:rPr>
        <w:t xml:space="preserve">/ </w:t>
      </w:r>
      <w:r w:rsidRPr="0010191E">
        <w:rPr>
          <w:sz w:val="18"/>
          <w:szCs w:val="18"/>
          <w:lang w:val="de-DE"/>
        </w:rPr>
        <w:t>Tobias Sautner</w:t>
      </w:r>
    </w:p>
    <w:p w14:paraId="7CBBFF72" w14:textId="77777777" w:rsidR="00D22456" w:rsidRPr="004F3A18" w:rsidRDefault="00D22456" w:rsidP="00D22456">
      <w:pPr>
        <w:spacing w:line="200" w:lineRule="exact"/>
        <w:jc w:val="both"/>
        <w:rPr>
          <w:sz w:val="18"/>
          <w:szCs w:val="18"/>
          <w:lang w:val="de-DE"/>
        </w:rPr>
      </w:pPr>
    </w:p>
    <w:p w14:paraId="5343AB6E" w14:textId="77777777" w:rsidR="00235C89" w:rsidRPr="004F3A18" w:rsidRDefault="00235C89" w:rsidP="00235C89">
      <w:pPr>
        <w:spacing w:line="200" w:lineRule="exact"/>
        <w:rPr>
          <w:rFonts w:ascii="Calibri" w:hAnsi="Calibri" w:cs="Times New Roman"/>
          <w:b/>
          <w:bCs/>
          <w:sz w:val="18"/>
          <w:szCs w:val="18"/>
          <w:lang w:val="de-DE"/>
        </w:rPr>
      </w:pPr>
      <w:r w:rsidRPr="004F3A18">
        <w:rPr>
          <w:b/>
          <w:bCs/>
          <w:sz w:val="18"/>
          <w:szCs w:val="18"/>
        </w:rPr>
        <w:t>Über die Fachhochschule St. Pölten</w:t>
      </w:r>
    </w:p>
    <w:p w14:paraId="66146DE8" w14:textId="77777777" w:rsidR="00D22456" w:rsidRDefault="00B96CEA" w:rsidP="00D22456">
      <w:pPr>
        <w:rPr>
          <w:sz w:val="18"/>
          <w:szCs w:val="18"/>
        </w:rPr>
      </w:pPr>
      <w:r w:rsidRPr="004F3A18">
        <w:rPr>
          <w:sz w:val="18"/>
          <w:szCs w:val="18"/>
        </w:rPr>
        <w:t>Die Fachhochschule St. Pölten ist Anbieterin praxisbezogener und leistungsorientierter Hochschulausbildung in den</w:t>
      </w:r>
      <w:r w:rsidRPr="00B96CEA">
        <w:rPr>
          <w:sz w:val="18"/>
          <w:szCs w:val="18"/>
        </w:rPr>
        <w:t xml:space="preserve">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38C93A0B" w14:textId="77777777" w:rsidR="00B96CEA" w:rsidRPr="000529A7" w:rsidRDefault="00B96CEA" w:rsidP="00D22456">
      <w:pPr>
        <w:rPr>
          <w:sz w:val="20"/>
          <w:szCs w:val="20"/>
        </w:rPr>
      </w:pPr>
    </w:p>
    <w:p w14:paraId="1AC48CE4" w14:textId="77777777" w:rsidR="00D22456" w:rsidRPr="00CB65FC" w:rsidRDefault="00D22456" w:rsidP="00D22456">
      <w:pPr>
        <w:spacing w:line="200" w:lineRule="exact"/>
        <w:rPr>
          <w:b/>
          <w:sz w:val="18"/>
          <w:szCs w:val="18"/>
        </w:rPr>
      </w:pPr>
      <w:r w:rsidRPr="00CB65FC">
        <w:rPr>
          <w:b/>
          <w:sz w:val="18"/>
          <w:szCs w:val="18"/>
        </w:rPr>
        <w:t>Informationen und Rückfragen:</w:t>
      </w:r>
    </w:p>
    <w:p w14:paraId="015DD8F4"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0858BF1E"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4FA89766"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11C4FD8F"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4D401C7B"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2F918A1A"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8" w:history="1">
        <w:r w:rsidRPr="008071E0">
          <w:rPr>
            <w:rStyle w:val="Hyperlink"/>
            <w:sz w:val="18"/>
            <w:szCs w:val="18"/>
            <w:lang w:val="de-DE"/>
          </w:rPr>
          <w:t>mark.hammer@fhstp.ac.at</w:t>
        </w:r>
      </w:hyperlink>
    </w:p>
    <w:p w14:paraId="7D6BE51A" w14:textId="1B672CE5"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9" w:history="1">
        <w:r w:rsidR="00832965" w:rsidRPr="00D05F43">
          <w:rPr>
            <w:rStyle w:val="Hyperlink"/>
            <w:sz w:val="18"/>
            <w:szCs w:val="18"/>
            <w:lang w:val="en-US"/>
          </w:rPr>
          <w:t>https://www.fhstp.ac.at/de/presse</w:t>
        </w:r>
      </w:hyperlink>
    </w:p>
    <w:p w14:paraId="2F411899"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0" w:history="1">
        <w:r w:rsidRPr="00BE0B5B">
          <w:rPr>
            <w:rStyle w:val="Hyperlink"/>
            <w:sz w:val="18"/>
            <w:szCs w:val="18"/>
          </w:rPr>
          <w:t>https://www.fhstp.ac.at/de/presse</w:t>
        </w:r>
      </w:hyperlink>
      <w:r>
        <w:rPr>
          <w:rStyle w:val="Hyperlink"/>
          <w:sz w:val="18"/>
          <w:szCs w:val="18"/>
        </w:rPr>
        <w:t>.</w:t>
      </w:r>
    </w:p>
    <w:p w14:paraId="6F596CB0"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1" w:history="1">
        <w:r w:rsidRPr="00BE0B5B">
          <w:rPr>
            <w:rStyle w:val="Hyperlink"/>
            <w:sz w:val="18"/>
            <w:szCs w:val="18"/>
          </w:rPr>
          <w:t>https://www.fhstp.ac.at/de/presse/pressefotos-logos</w:t>
        </w:r>
      </w:hyperlink>
      <w:r>
        <w:rPr>
          <w:rStyle w:val="Hyperlink"/>
          <w:sz w:val="18"/>
          <w:szCs w:val="18"/>
        </w:rPr>
        <w:t>.</w:t>
      </w:r>
    </w:p>
    <w:p w14:paraId="54AB843D" w14:textId="77777777" w:rsidR="00C07163" w:rsidRDefault="00C07163" w:rsidP="00C07163">
      <w:pPr>
        <w:rPr>
          <w:sz w:val="18"/>
          <w:szCs w:val="18"/>
        </w:rPr>
      </w:pPr>
      <w:r>
        <w:rPr>
          <w:sz w:val="18"/>
          <w:szCs w:val="18"/>
        </w:rPr>
        <w:t xml:space="preserve">Natürlich finden Sie uns auch auf Facebook und Twitter: </w:t>
      </w:r>
      <w:hyperlink r:id="rId12" w:history="1">
        <w:r w:rsidRPr="0031199E">
          <w:rPr>
            <w:rStyle w:val="Hyperlink"/>
            <w:sz w:val="18"/>
            <w:szCs w:val="18"/>
          </w:rPr>
          <w:t>www.facebook.com/fhstp</w:t>
        </w:r>
      </w:hyperlink>
      <w:r>
        <w:rPr>
          <w:sz w:val="18"/>
          <w:szCs w:val="18"/>
        </w:rPr>
        <w:t xml:space="preserve">, </w:t>
      </w:r>
      <w:hyperlink r:id="rId13"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52FCEC01" w14:textId="77777777"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4"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14:paraId="4BF6C604" w14:textId="77777777" w:rsidR="00EA2F7E" w:rsidRDefault="00EA2F7E" w:rsidP="00D22456">
      <w:pPr>
        <w:tabs>
          <w:tab w:val="left" w:pos="6120"/>
        </w:tabs>
        <w:rPr>
          <w:sz w:val="22"/>
          <w:szCs w:val="22"/>
        </w:rPr>
      </w:pPr>
    </w:p>
    <w:sectPr w:rsidR="00EA2F7E" w:rsidSect="008577ED">
      <w:footerReference w:type="default" r:id="rId15"/>
      <w:headerReference w:type="first" r:id="rId16"/>
      <w:footerReference w:type="first" r:id="rId17"/>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9DF8" w14:textId="77777777" w:rsidR="005A2733" w:rsidRDefault="005A2733">
      <w:r>
        <w:separator/>
      </w:r>
    </w:p>
  </w:endnote>
  <w:endnote w:type="continuationSeparator" w:id="0">
    <w:p w14:paraId="6D82E8F4" w14:textId="77777777"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20465"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86CF"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BF94" w14:textId="77777777" w:rsidR="005A2733" w:rsidRDefault="005A2733">
      <w:r>
        <w:separator/>
      </w:r>
    </w:p>
  </w:footnote>
  <w:footnote w:type="continuationSeparator" w:id="0">
    <w:p w14:paraId="00549203" w14:textId="77777777"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4DB4" w14:textId="77777777" w:rsidR="005A2733" w:rsidRPr="0061617F" w:rsidRDefault="005A2733">
    <w:pPr>
      <w:pStyle w:val="Kopfzeile"/>
      <w:rPr>
        <w:b/>
        <w:sz w:val="22"/>
        <w:szCs w:val="22"/>
        <w:lang w:val="de-DE"/>
      </w:rPr>
    </w:pPr>
    <w:r w:rsidRPr="0061617F">
      <w:rPr>
        <w:b/>
        <w:sz w:val="22"/>
        <w:szCs w:val="22"/>
        <w:lang w:val="de-DE"/>
      </w:rPr>
      <w:t>Fachhochschule St. Pölten</w:t>
    </w:r>
  </w:p>
  <w:p w14:paraId="00DBA4BF"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054BE944"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4C4079D2"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08E4164"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C6F7A96"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6BBE9D7D"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0AACABD1"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1D481784" w14:textId="77777777" w:rsidR="005A2733" w:rsidRPr="00662832" w:rsidRDefault="005A2733" w:rsidP="00614A56">
    <w:pPr>
      <w:pStyle w:val="Kopfzeile"/>
      <w:rPr>
        <w:lang w:val="de-DE"/>
      </w:rPr>
    </w:pPr>
  </w:p>
  <w:p w14:paraId="71BAEB55"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12530"/>
    <w:rsid w:val="000577E0"/>
    <w:rsid w:val="00071E25"/>
    <w:rsid w:val="0008375B"/>
    <w:rsid w:val="00094394"/>
    <w:rsid w:val="000A164C"/>
    <w:rsid w:val="0010191E"/>
    <w:rsid w:val="00104548"/>
    <w:rsid w:val="00111222"/>
    <w:rsid w:val="00112828"/>
    <w:rsid w:val="00124B4B"/>
    <w:rsid w:val="00126736"/>
    <w:rsid w:val="00132156"/>
    <w:rsid w:val="00142CFB"/>
    <w:rsid w:val="001C332A"/>
    <w:rsid w:val="001E4CDE"/>
    <w:rsid w:val="001F39EF"/>
    <w:rsid w:val="002029D3"/>
    <w:rsid w:val="002251F6"/>
    <w:rsid w:val="00235C89"/>
    <w:rsid w:val="0025733C"/>
    <w:rsid w:val="00262DF6"/>
    <w:rsid w:val="002719C6"/>
    <w:rsid w:val="00281B48"/>
    <w:rsid w:val="00295445"/>
    <w:rsid w:val="002D49F6"/>
    <w:rsid w:val="002E6BD8"/>
    <w:rsid w:val="002F5BB4"/>
    <w:rsid w:val="0030030C"/>
    <w:rsid w:val="003126EC"/>
    <w:rsid w:val="0032331A"/>
    <w:rsid w:val="00326E8A"/>
    <w:rsid w:val="00343B78"/>
    <w:rsid w:val="00355F2A"/>
    <w:rsid w:val="00360892"/>
    <w:rsid w:val="003622F4"/>
    <w:rsid w:val="00362971"/>
    <w:rsid w:val="003810CC"/>
    <w:rsid w:val="00387EFB"/>
    <w:rsid w:val="003950B0"/>
    <w:rsid w:val="003B74DB"/>
    <w:rsid w:val="003C5307"/>
    <w:rsid w:val="003D15E2"/>
    <w:rsid w:val="003D3BF2"/>
    <w:rsid w:val="003D665F"/>
    <w:rsid w:val="003E5C00"/>
    <w:rsid w:val="004055F3"/>
    <w:rsid w:val="0044531B"/>
    <w:rsid w:val="00460B06"/>
    <w:rsid w:val="004610B9"/>
    <w:rsid w:val="0048212F"/>
    <w:rsid w:val="00483D91"/>
    <w:rsid w:val="00493B94"/>
    <w:rsid w:val="00496755"/>
    <w:rsid w:val="004A6396"/>
    <w:rsid w:val="004F3A18"/>
    <w:rsid w:val="00503371"/>
    <w:rsid w:val="005149B5"/>
    <w:rsid w:val="00530CE3"/>
    <w:rsid w:val="00552BE0"/>
    <w:rsid w:val="0058229B"/>
    <w:rsid w:val="00583B35"/>
    <w:rsid w:val="005926BF"/>
    <w:rsid w:val="005A2733"/>
    <w:rsid w:val="005B5057"/>
    <w:rsid w:val="005C422C"/>
    <w:rsid w:val="005D27AF"/>
    <w:rsid w:val="005E15CC"/>
    <w:rsid w:val="005F6C4F"/>
    <w:rsid w:val="00602533"/>
    <w:rsid w:val="00605165"/>
    <w:rsid w:val="006069BA"/>
    <w:rsid w:val="00614A56"/>
    <w:rsid w:val="0061617F"/>
    <w:rsid w:val="00643F40"/>
    <w:rsid w:val="00651497"/>
    <w:rsid w:val="00652470"/>
    <w:rsid w:val="0065788A"/>
    <w:rsid w:val="00662832"/>
    <w:rsid w:val="0066373C"/>
    <w:rsid w:val="006B2B7C"/>
    <w:rsid w:val="006B5E13"/>
    <w:rsid w:val="006C5825"/>
    <w:rsid w:val="006D1BDC"/>
    <w:rsid w:val="006D3994"/>
    <w:rsid w:val="006E06D7"/>
    <w:rsid w:val="006F3A4F"/>
    <w:rsid w:val="00701395"/>
    <w:rsid w:val="0073001F"/>
    <w:rsid w:val="00746189"/>
    <w:rsid w:val="0079014C"/>
    <w:rsid w:val="007B4530"/>
    <w:rsid w:val="007D17CB"/>
    <w:rsid w:val="007F3CB5"/>
    <w:rsid w:val="0081193E"/>
    <w:rsid w:val="00824762"/>
    <w:rsid w:val="0083065F"/>
    <w:rsid w:val="00832965"/>
    <w:rsid w:val="00833E83"/>
    <w:rsid w:val="00835219"/>
    <w:rsid w:val="008353C3"/>
    <w:rsid w:val="00840639"/>
    <w:rsid w:val="008577ED"/>
    <w:rsid w:val="00877C9D"/>
    <w:rsid w:val="00877E59"/>
    <w:rsid w:val="008B32C9"/>
    <w:rsid w:val="008D5BCB"/>
    <w:rsid w:val="008F6256"/>
    <w:rsid w:val="00904998"/>
    <w:rsid w:val="00920BE4"/>
    <w:rsid w:val="00927C23"/>
    <w:rsid w:val="00932567"/>
    <w:rsid w:val="009630F3"/>
    <w:rsid w:val="00977C2A"/>
    <w:rsid w:val="009A026B"/>
    <w:rsid w:val="009A2A76"/>
    <w:rsid w:val="009B59F0"/>
    <w:rsid w:val="009C3AB2"/>
    <w:rsid w:val="009D0453"/>
    <w:rsid w:val="009F3ED4"/>
    <w:rsid w:val="009F6310"/>
    <w:rsid w:val="009F678D"/>
    <w:rsid w:val="00A00000"/>
    <w:rsid w:val="00A22A51"/>
    <w:rsid w:val="00A23AD4"/>
    <w:rsid w:val="00A31E6F"/>
    <w:rsid w:val="00A33169"/>
    <w:rsid w:val="00A33A5D"/>
    <w:rsid w:val="00A61A7B"/>
    <w:rsid w:val="00AC033E"/>
    <w:rsid w:val="00AE1974"/>
    <w:rsid w:val="00AF41CC"/>
    <w:rsid w:val="00B10472"/>
    <w:rsid w:val="00B120EE"/>
    <w:rsid w:val="00B26B44"/>
    <w:rsid w:val="00B37040"/>
    <w:rsid w:val="00B415D3"/>
    <w:rsid w:val="00B56498"/>
    <w:rsid w:val="00B73F37"/>
    <w:rsid w:val="00B9184E"/>
    <w:rsid w:val="00B93547"/>
    <w:rsid w:val="00B96CEA"/>
    <w:rsid w:val="00BB30E9"/>
    <w:rsid w:val="00BD7E30"/>
    <w:rsid w:val="00BE7EC3"/>
    <w:rsid w:val="00C00184"/>
    <w:rsid w:val="00C0688E"/>
    <w:rsid w:val="00C07163"/>
    <w:rsid w:val="00C3343A"/>
    <w:rsid w:val="00C53A95"/>
    <w:rsid w:val="00C567EE"/>
    <w:rsid w:val="00C56BA3"/>
    <w:rsid w:val="00C61483"/>
    <w:rsid w:val="00C7385E"/>
    <w:rsid w:val="00C95E90"/>
    <w:rsid w:val="00CA15AC"/>
    <w:rsid w:val="00CC2E9D"/>
    <w:rsid w:val="00CC5CD8"/>
    <w:rsid w:val="00CF2240"/>
    <w:rsid w:val="00D22456"/>
    <w:rsid w:val="00D36178"/>
    <w:rsid w:val="00D8737B"/>
    <w:rsid w:val="00DB1154"/>
    <w:rsid w:val="00DD10DF"/>
    <w:rsid w:val="00DD1A9F"/>
    <w:rsid w:val="00DE728E"/>
    <w:rsid w:val="00E00FD1"/>
    <w:rsid w:val="00E1256A"/>
    <w:rsid w:val="00E42836"/>
    <w:rsid w:val="00E5284B"/>
    <w:rsid w:val="00E53600"/>
    <w:rsid w:val="00E76A43"/>
    <w:rsid w:val="00E7766B"/>
    <w:rsid w:val="00E813B1"/>
    <w:rsid w:val="00E866C3"/>
    <w:rsid w:val="00E9179C"/>
    <w:rsid w:val="00EA2F7E"/>
    <w:rsid w:val="00EA6534"/>
    <w:rsid w:val="00EB421C"/>
    <w:rsid w:val="00EC5960"/>
    <w:rsid w:val="00ED23EB"/>
    <w:rsid w:val="00EF1005"/>
    <w:rsid w:val="00F1495C"/>
    <w:rsid w:val="00F40F06"/>
    <w:rsid w:val="00F75B82"/>
    <w:rsid w:val="00F81D60"/>
    <w:rsid w:val="00F8273A"/>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4EAFB274"/>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B26B44"/>
    <w:rPr>
      <w:sz w:val="16"/>
      <w:szCs w:val="16"/>
    </w:rPr>
  </w:style>
  <w:style w:type="paragraph" w:styleId="Kommentartext">
    <w:name w:val="annotation text"/>
    <w:basedOn w:val="Standard"/>
    <w:link w:val="KommentartextZchn"/>
    <w:semiHidden/>
    <w:unhideWhenUsed/>
    <w:rsid w:val="00B26B44"/>
    <w:rPr>
      <w:sz w:val="20"/>
      <w:szCs w:val="20"/>
    </w:rPr>
  </w:style>
  <w:style w:type="character" w:customStyle="1" w:styleId="KommentartextZchn">
    <w:name w:val="Kommentartext Zchn"/>
    <w:basedOn w:val="Absatz-Standardschriftart"/>
    <w:link w:val="Kommentartext"/>
    <w:semiHidden/>
    <w:rsid w:val="00B26B44"/>
    <w:rPr>
      <w:rFonts w:ascii="Arial" w:hAnsi="Arial" w:cs="Arial"/>
      <w:lang w:val="de-AT"/>
    </w:rPr>
  </w:style>
  <w:style w:type="paragraph" w:styleId="Kommentarthema">
    <w:name w:val="annotation subject"/>
    <w:basedOn w:val="Kommentartext"/>
    <w:next w:val="Kommentartext"/>
    <w:link w:val="KommentarthemaZchn"/>
    <w:semiHidden/>
    <w:unhideWhenUsed/>
    <w:rsid w:val="00B26B44"/>
    <w:rPr>
      <w:b/>
      <w:bCs/>
    </w:rPr>
  </w:style>
  <w:style w:type="character" w:customStyle="1" w:styleId="KommentarthemaZchn">
    <w:name w:val="Kommentarthema Zchn"/>
    <w:basedOn w:val="KommentartextZchn"/>
    <w:link w:val="Kommentarthema"/>
    <w:semiHidden/>
    <w:rsid w:val="00B26B44"/>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mer@fhstp.ac.at" TargetMode="External"/><Relationship Id="rId13" Type="http://schemas.openxmlformats.org/officeDocument/2006/relationships/hyperlink" Target="https://twitter.com/FH_StPoelt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fhst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pressefotos-logo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hstp.ac.at/de/pres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hstp.ac.at/de/presse" TargetMode="External"/><Relationship Id="rId14" Type="http://schemas.openxmlformats.org/officeDocument/2006/relationships/hyperlink" Target="mailto:presse@fhstp.ac.a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643</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5797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cp:revision>
  <cp:lastPrinted>2018-03-16T09:39:00Z</cp:lastPrinted>
  <dcterms:created xsi:type="dcterms:W3CDTF">2018-03-14T10:02:00Z</dcterms:created>
  <dcterms:modified xsi:type="dcterms:W3CDTF">2018-03-16T09:55:00Z</dcterms:modified>
</cp:coreProperties>
</file>